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3AF555" w14:textId="77777777" w:rsidR="00B109AB" w:rsidRPr="00C8139D" w:rsidRDefault="00B109AB" w:rsidP="00343AB1">
      <w:pPr>
        <w:spacing w:before="60" w:after="0" w:line="240" w:lineRule="auto"/>
        <w:jc w:val="both"/>
        <w:rPr>
          <w:rFonts w:eastAsia="Calibri" w:cstheme="minorHAnsi"/>
          <w:b/>
          <w:bCs/>
          <w:color w:val="002060"/>
        </w:rPr>
      </w:pPr>
      <w:r w:rsidRPr="00C8139D">
        <w:rPr>
          <w:rFonts w:eastAsia="Calibri" w:cstheme="minorHAnsi"/>
          <w:b/>
          <w:bCs/>
          <w:color w:val="002060"/>
        </w:rPr>
        <w:t>Program Sănătate</w:t>
      </w:r>
    </w:p>
    <w:p w14:paraId="572CC8D6" w14:textId="77777777" w:rsidR="002B302E" w:rsidRPr="00C8139D" w:rsidRDefault="002B302E" w:rsidP="00343AB1">
      <w:pPr>
        <w:spacing w:before="60" w:after="0" w:line="240" w:lineRule="auto"/>
        <w:ind w:right="120"/>
        <w:jc w:val="both"/>
        <w:rPr>
          <w:rFonts w:cstheme="minorHAnsi"/>
          <w:b/>
          <w:color w:val="002060"/>
        </w:rPr>
      </w:pPr>
    </w:p>
    <w:p w14:paraId="56A202C8" w14:textId="7FDD4DD8" w:rsidR="00162FEE" w:rsidRPr="00C8139D" w:rsidRDefault="00162FEE" w:rsidP="00343AB1">
      <w:pPr>
        <w:spacing w:before="60" w:after="0" w:line="240" w:lineRule="auto"/>
        <w:ind w:right="120"/>
        <w:jc w:val="both"/>
        <w:rPr>
          <w:rFonts w:cstheme="minorHAnsi"/>
          <w:b/>
          <w:color w:val="002060"/>
        </w:rPr>
      </w:pPr>
      <w:r w:rsidRPr="00C8139D">
        <w:rPr>
          <w:rFonts w:cstheme="minorHAnsi"/>
          <w:b/>
          <w:color w:val="002060"/>
        </w:rPr>
        <w:t>GHIDUL SOLICITANTULUI</w:t>
      </w:r>
    </w:p>
    <w:p w14:paraId="62A58494" w14:textId="77777777" w:rsidR="002B302E" w:rsidRPr="00C8139D" w:rsidRDefault="002B302E" w:rsidP="00343AB1">
      <w:pPr>
        <w:spacing w:before="60" w:after="0" w:line="240" w:lineRule="auto"/>
        <w:ind w:right="120"/>
        <w:jc w:val="both"/>
        <w:rPr>
          <w:rFonts w:cstheme="minorHAnsi"/>
          <w:color w:val="002060"/>
        </w:rPr>
      </w:pPr>
    </w:p>
    <w:p w14:paraId="7F38B6BC" w14:textId="6BBF8725" w:rsidR="00091933" w:rsidRPr="00C8139D" w:rsidRDefault="00091933" w:rsidP="00343AB1">
      <w:pPr>
        <w:spacing w:before="60" w:after="0" w:line="240" w:lineRule="auto"/>
        <w:ind w:right="120"/>
        <w:jc w:val="both"/>
        <w:rPr>
          <w:rFonts w:eastAsia="Calibri" w:cstheme="minorHAnsi"/>
          <w:b/>
          <w:bCs/>
          <w:color w:val="002060"/>
        </w:rPr>
      </w:pPr>
      <w:r w:rsidRPr="00C8139D">
        <w:rPr>
          <w:rFonts w:eastAsia="Calibri" w:cstheme="minorHAnsi"/>
          <w:b/>
          <w:bCs/>
          <w:color w:val="002060"/>
        </w:rPr>
        <w:t xml:space="preserve">Investiții în infrastructuri spitalicești noi: spitale județene, spitale județene de urgență, spitale monospecialitate </w:t>
      </w:r>
    </w:p>
    <w:p w14:paraId="742B8E6F" w14:textId="2CDD9EE4" w:rsidR="00162FEE" w:rsidRPr="00C8139D" w:rsidRDefault="00162FEE" w:rsidP="00343AB1">
      <w:pPr>
        <w:spacing w:before="60" w:after="0" w:line="240" w:lineRule="auto"/>
        <w:ind w:right="120"/>
        <w:jc w:val="both"/>
        <w:rPr>
          <w:rFonts w:cstheme="minorHAnsi"/>
          <w:b/>
          <w:bCs/>
          <w:color w:val="002060"/>
        </w:rPr>
      </w:pPr>
    </w:p>
    <w:p w14:paraId="17BC37B1" w14:textId="77777777" w:rsidR="00162FEE" w:rsidRPr="00C8139D" w:rsidRDefault="00162FEE" w:rsidP="00343AB1">
      <w:pPr>
        <w:spacing w:before="60" w:after="0" w:line="240" w:lineRule="auto"/>
        <w:ind w:right="120"/>
        <w:jc w:val="both"/>
        <w:rPr>
          <w:rFonts w:cstheme="minorHAnsi"/>
          <w:b/>
          <w:bCs/>
          <w:color w:val="002060"/>
        </w:rPr>
      </w:pPr>
    </w:p>
    <w:p w14:paraId="6AB2CE6E" w14:textId="68A63996" w:rsidR="00162FEE" w:rsidRPr="00C8139D" w:rsidRDefault="00162FEE" w:rsidP="00343AB1">
      <w:pPr>
        <w:spacing w:before="60" w:after="0" w:line="240" w:lineRule="auto"/>
        <w:ind w:right="120"/>
        <w:jc w:val="both"/>
        <w:rPr>
          <w:rFonts w:cstheme="minorHAnsi"/>
          <w:b/>
          <w:bCs/>
          <w:color w:val="002060"/>
        </w:rPr>
      </w:pPr>
      <w:r w:rsidRPr="00C8139D">
        <w:rPr>
          <w:rFonts w:cstheme="minorHAnsi"/>
          <w:noProof/>
          <w:color w:val="002060"/>
        </w:rPr>
        <w:drawing>
          <wp:inline distT="0" distB="0" distL="0" distR="0" wp14:anchorId="4BFC1159" wp14:editId="060C6C25">
            <wp:extent cx="5382729" cy="4675367"/>
            <wp:effectExtent l="0" t="0" r="8890" b="0"/>
            <wp:docPr id="25" name="Picture 25" descr="C:\Users\UICP3\Desktop\Captură de ecran 2023-01-15 0038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ICP3\Desktop\Captură de ecran 2023-01-15 003829.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93550" cy="4684766"/>
                    </a:xfrm>
                    <a:prstGeom prst="rect">
                      <a:avLst/>
                    </a:prstGeom>
                    <a:noFill/>
                    <a:ln>
                      <a:noFill/>
                    </a:ln>
                  </pic:spPr>
                </pic:pic>
              </a:graphicData>
            </a:graphic>
          </wp:inline>
        </w:drawing>
      </w:r>
    </w:p>
    <w:p w14:paraId="3594B0BF" w14:textId="4D91ED4E" w:rsidR="00162FEE" w:rsidRPr="00C8139D" w:rsidRDefault="008C312D" w:rsidP="00343AB1">
      <w:pPr>
        <w:spacing w:before="60" w:after="0" w:line="240" w:lineRule="auto"/>
        <w:jc w:val="both"/>
        <w:rPr>
          <w:rFonts w:eastAsia="Calibri" w:cstheme="minorHAnsi"/>
          <w:b/>
          <w:bCs/>
          <w:color w:val="002060"/>
        </w:rPr>
      </w:pPr>
      <w:r w:rsidRPr="00C8139D">
        <w:rPr>
          <w:rFonts w:cstheme="minorHAnsi"/>
          <w:noProof/>
          <w:color w:val="002060"/>
        </w:rPr>
        <mc:AlternateContent>
          <mc:Choice Requires="wps">
            <w:drawing>
              <wp:anchor distT="0" distB="0" distL="114300" distR="114300" simplePos="0" relativeHeight="251659264" behindDoc="0" locked="0" layoutInCell="1" allowOverlap="1" wp14:anchorId="3AB6A669" wp14:editId="61E702E6">
                <wp:simplePos x="0" y="0"/>
                <wp:positionH relativeFrom="column">
                  <wp:posOffset>-120568</wp:posOffset>
                </wp:positionH>
                <wp:positionV relativeFrom="paragraph">
                  <wp:posOffset>227054</wp:posOffset>
                </wp:positionV>
                <wp:extent cx="6162261" cy="2027583"/>
                <wp:effectExtent l="0" t="0" r="10160" b="10795"/>
                <wp:wrapNone/>
                <wp:docPr id="1" name="Dreptunghi: colțuri rotunjite 1"/>
                <wp:cNvGraphicFramePr/>
                <a:graphic xmlns:a="http://schemas.openxmlformats.org/drawingml/2006/main">
                  <a:graphicData uri="http://schemas.microsoft.com/office/word/2010/wordprocessingShape">
                    <wps:wsp>
                      <wps:cNvSpPr/>
                      <wps:spPr>
                        <a:xfrm>
                          <a:off x="0" y="0"/>
                          <a:ext cx="6162261" cy="2027583"/>
                        </a:xfrm>
                        <a:prstGeom prst="round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CDC0B37" w14:textId="77777777" w:rsidR="005D0548" w:rsidRDefault="005D0548" w:rsidP="005D054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AB6A669" id="Dreptunghi: colțuri rotunjite 1" o:spid="_x0000_s1026" style="position:absolute;left:0;text-align:left;margin-left:-9.5pt;margin-top:17.9pt;width:485.2pt;height:15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" fillcolor="#f2f2f2 [3052]" strokecolor="#1f4d78 [1604]" strokeweight="1pt">
                <v:stroke joinstyle="miter"/>
                <v:textbox>
                  <w:txbxContent>
                    <w:p w14:paraId="0CDC0B37" w14:textId="77777777" w:rsidR="005D0548" w:rsidRDefault="005D0548" w:rsidP="005D0548">
                      <w:pPr>
                        <w:jc w:val="center"/>
                      </w:pPr>
                    </w:p>
                  </w:txbxContent>
                </v:textbox>
              </v:roundrect>
            </w:pict>
          </mc:Fallback>
        </mc:AlternateContent>
      </w:r>
    </w:p>
    <w:p w14:paraId="5C1ACD40" w14:textId="7CDB9FB1" w:rsidR="00162FEE" w:rsidRPr="00C8139D" w:rsidRDefault="008B4749" w:rsidP="00343AB1">
      <w:pPr>
        <w:spacing w:before="60" w:after="0" w:line="240" w:lineRule="auto"/>
        <w:jc w:val="both"/>
        <w:rPr>
          <w:rFonts w:cstheme="minorHAnsi"/>
          <w:color w:val="002060"/>
        </w:rPr>
      </w:pPr>
      <w:r w:rsidRPr="00C8139D">
        <w:rPr>
          <w:rFonts w:cstheme="minorHAnsi"/>
          <w:noProof/>
          <w:color w:val="002060"/>
        </w:rPr>
        <mc:AlternateContent>
          <mc:Choice Requires="wps">
            <w:drawing>
              <wp:anchor distT="0" distB="0" distL="114300" distR="114300" simplePos="0" relativeHeight="251669504" behindDoc="0" locked="0" layoutInCell="1" allowOverlap="1" wp14:anchorId="3360D8CD" wp14:editId="2AF830B2">
                <wp:simplePos x="0" y="0"/>
                <wp:positionH relativeFrom="column">
                  <wp:posOffset>1766266</wp:posOffset>
                </wp:positionH>
                <wp:positionV relativeFrom="paragraph">
                  <wp:posOffset>146050</wp:posOffset>
                </wp:positionV>
                <wp:extent cx="15875" cy="1820545"/>
                <wp:effectExtent l="0" t="0" r="22225" b="27305"/>
                <wp:wrapNone/>
                <wp:docPr id="11" name="Conector drept 11"/>
                <wp:cNvGraphicFramePr/>
                <a:graphic xmlns:a="http://schemas.openxmlformats.org/drawingml/2006/main">
                  <a:graphicData uri="http://schemas.microsoft.com/office/word/2010/wordprocessingShape">
                    <wps:wsp>
                      <wps:cNvCnPr/>
                      <wps:spPr>
                        <a:xfrm>
                          <a:off x="0" y="0"/>
                          <a:ext cx="15875" cy="18205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800163" id="Conector drept 1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9.1pt,11.5pt" to="140.35pt,15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" strokecolor="#5b9bd5 [3204]" strokeweight=".5pt">
                <v:stroke joinstyle="miter"/>
              </v:line>
            </w:pict>
          </mc:Fallback>
        </mc:AlternateContent>
      </w:r>
      <w:r w:rsidRPr="00C8139D">
        <w:rPr>
          <w:rFonts w:cstheme="minorHAnsi"/>
          <w:noProof/>
          <w:color w:val="002060"/>
        </w:rPr>
        <mc:AlternateContent>
          <mc:Choice Requires="wps">
            <w:drawing>
              <wp:anchor distT="0" distB="0" distL="114300" distR="114300" simplePos="0" relativeHeight="251667456" behindDoc="0" locked="0" layoutInCell="1" allowOverlap="1" wp14:anchorId="076A39F7" wp14:editId="108A4EC0">
                <wp:simplePos x="0" y="0"/>
                <wp:positionH relativeFrom="column">
                  <wp:posOffset>3910330</wp:posOffset>
                </wp:positionH>
                <wp:positionV relativeFrom="paragraph">
                  <wp:posOffset>88900</wp:posOffset>
                </wp:positionV>
                <wp:extent cx="2011680" cy="1876425"/>
                <wp:effectExtent l="0" t="0" r="7620" b="9525"/>
                <wp:wrapNone/>
                <wp:docPr id="9" name="Casetă text 9"/>
                <wp:cNvGraphicFramePr/>
                <a:graphic xmlns:a="http://schemas.openxmlformats.org/drawingml/2006/main">
                  <a:graphicData uri="http://schemas.microsoft.com/office/word/2010/wordprocessingShape">
                    <wps:wsp>
                      <wps:cNvSpPr txBox="1"/>
                      <wps:spPr>
                        <a:xfrm>
                          <a:off x="0" y="0"/>
                          <a:ext cx="2011680" cy="1876425"/>
                        </a:xfrm>
                        <a:prstGeom prst="rect">
                          <a:avLst/>
                        </a:prstGeom>
                        <a:solidFill>
                          <a:schemeClr val="bg1">
                            <a:lumMod val="95000"/>
                          </a:schemeClr>
                        </a:solidFill>
                        <a:ln w="6350">
                          <a:noFill/>
                        </a:ln>
                      </wps:spPr>
                      <wps:txbx>
                        <w:txbxContent>
                          <w:p w14:paraId="6DC82C9A" w14:textId="77777777" w:rsidR="008C312D" w:rsidRDefault="008C312D" w:rsidP="00D81624">
                            <w:pPr>
                              <w:rPr>
                                <w:color w:val="002060"/>
                              </w:rPr>
                            </w:pPr>
                            <w:r w:rsidRPr="008C312D">
                              <w:rPr>
                                <w:b/>
                                <w:bCs/>
                                <w:color w:val="002060"/>
                              </w:rPr>
                              <w:t>Obiectiv specific</w:t>
                            </w:r>
                            <w:r>
                              <w:rPr>
                                <w:b/>
                                <w:bCs/>
                                <w:color w:val="002060"/>
                              </w:rPr>
                              <w:t xml:space="preserve"> </w:t>
                            </w:r>
                            <w:r w:rsidRPr="008C312D">
                              <w:rPr>
                                <w:b/>
                                <w:bCs/>
                                <w:color w:val="002060"/>
                              </w:rPr>
                              <w:t>RSO4.5</w:t>
                            </w:r>
                          </w:p>
                          <w:p w14:paraId="5892F7B6" w14:textId="387A33F0" w:rsidR="00D81624" w:rsidRPr="00CB6A58" w:rsidRDefault="008C312D" w:rsidP="00335A84">
                            <w:pPr>
                              <w:jc w:val="both"/>
                              <w:rPr>
                                <w:color w:val="002060"/>
                                <w:sz w:val="20"/>
                                <w:szCs w:val="20"/>
                              </w:rPr>
                            </w:pPr>
                            <w:r w:rsidRPr="00CB6A58">
                              <w:rPr>
                                <w:color w:val="002060"/>
                                <w:sz w:val="20"/>
                                <w:szCs w:val="20"/>
                              </w:rPr>
                              <w:t>Asigurarea accesului egal la asistență medicală și asigurarea rezilienței sistemelor de sănătate, inclusiv în ceea ce privește asistența medicală primară,</w:t>
                            </w:r>
                            <w:r w:rsidRPr="00CB6A58">
                              <w:rPr>
                                <w:b/>
                                <w:bCs/>
                                <w:color w:val="002060"/>
                                <w:sz w:val="20"/>
                                <w:szCs w:val="20"/>
                              </w:rPr>
                              <w:t xml:space="preserve"> </w:t>
                            </w:r>
                            <w:r w:rsidRPr="00CB6A58">
                              <w:rPr>
                                <w:color w:val="002060"/>
                                <w:sz w:val="20"/>
                                <w:szCs w:val="20"/>
                              </w:rPr>
                              <w:t>precum și promovarea tranziției de</w:t>
                            </w:r>
                            <w:r w:rsidRPr="00CB6A58">
                              <w:rPr>
                                <w:b/>
                                <w:bCs/>
                                <w:color w:val="002060"/>
                                <w:sz w:val="20"/>
                                <w:szCs w:val="20"/>
                              </w:rPr>
                              <w:t xml:space="preserve"> </w:t>
                            </w:r>
                            <w:r w:rsidRPr="00CB6A58">
                              <w:rPr>
                                <w:color w:val="002060"/>
                                <w:sz w:val="20"/>
                                <w:szCs w:val="20"/>
                              </w:rPr>
                              <w:t>la îngrijirea instituționalizată</w:t>
                            </w:r>
                            <w:r w:rsidRPr="00CB6A58">
                              <w:rPr>
                                <w:b/>
                                <w:bCs/>
                                <w:color w:val="002060"/>
                                <w:sz w:val="20"/>
                                <w:szCs w:val="20"/>
                              </w:rPr>
                              <w:t xml:space="preserve"> </w:t>
                            </w:r>
                            <w:r w:rsidRPr="00CB6A58">
                              <w:rPr>
                                <w:color w:val="002060"/>
                                <w:sz w:val="20"/>
                                <w:szCs w:val="20"/>
                              </w:rPr>
                              <w:t>către îngrijirea în familie sau în</w:t>
                            </w:r>
                            <w:r w:rsidRPr="00CB6A58">
                              <w:rPr>
                                <w:b/>
                                <w:bCs/>
                                <w:color w:val="002060"/>
                                <w:sz w:val="20"/>
                                <w:szCs w:val="20"/>
                              </w:rPr>
                              <w:t xml:space="preserve"> </w:t>
                            </w:r>
                            <w:r w:rsidRPr="00CB6A58">
                              <w:rPr>
                                <w:color w:val="002060"/>
                                <w:sz w:val="20"/>
                                <w:szCs w:val="20"/>
                              </w:rPr>
                              <w:t>comunitate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6A39F7" id="_x0000_t202" coordsize="21600,21600" o:spt="202" path="m,l,21600r21600,l21600,xe">
                <v:stroke joinstyle="miter"/>
                <v:path gradientshapeok="t" o:connecttype="rect"/>
              </v:shapetype>
              <v:shape id="Casetă text 9" o:spid="_x0000_s1027" type="#_x0000_t202" style="position:absolute;left:0;text-align:left;margin-left:307.9pt;margin-top:7pt;width:158.4pt;height:14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" fillcolor="#f2f2f2 [3052]" stroked="f" strokeweight=".5pt">
                <v:textbox>
                  <w:txbxContent>
                    <w:p w14:paraId="6DC82C9A" w14:textId="77777777" w:rsidR="008C312D" w:rsidRDefault="008C312D" w:rsidP="00D81624">
                      <w:pPr>
                        <w:rPr>
                          <w:color w:val="002060"/>
                        </w:rPr>
                      </w:pPr>
                      <w:r w:rsidRPr="008C312D">
                        <w:rPr>
                          <w:b/>
                          <w:bCs/>
                          <w:color w:val="002060"/>
                        </w:rPr>
                        <w:t>Obiectiv specific</w:t>
                      </w:r>
                      <w:r>
                        <w:rPr>
                          <w:b/>
                          <w:bCs/>
                          <w:color w:val="002060"/>
                        </w:rPr>
                        <w:t xml:space="preserve"> </w:t>
                      </w:r>
                      <w:r w:rsidRPr="008C312D">
                        <w:rPr>
                          <w:b/>
                          <w:bCs/>
                          <w:color w:val="002060"/>
                        </w:rPr>
                        <w:t>RSO4.5</w:t>
                      </w:r>
                    </w:p>
                    <w:p w14:paraId="5892F7B6" w14:textId="387A33F0" w:rsidR="00D81624" w:rsidRPr="00CB6A58" w:rsidRDefault="008C312D" w:rsidP="00335A84">
                      <w:pPr>
                        <w:jc w:val="both"/>
                        <w:rPr>
                          <w:color w:val="002060"/>
                          <w:sz w:val="20"/>
                          <w:szCs w:val="20"/>
                        </w:rPr>
                      </w:pPr>
                      <w:r w:rsidRPr="00CB6A58">
                        <w:rPr>
                          <w:color w:val="002060"/>
                          <w:sz w:val="20"/>
                          <w:szCs w:val="20"/>
                        </w:rPr>
                        <w:t>Asigurarea accesului egal la asistență medicală și asigurarea rezilienței sistemelor de sănătate, inclusiv în ceea ce privește asistența medicală primară,</w:t>
                      </w:r>
                      <w:r w:rsidRPr="00CB6A58">
                        <w:rPr>
                          <w:b/>
                          <w:bCs/>
                          <w:color w:val="002060"/>
                          <w:sz w:val="20"/>
                          <w:szCs w:val="20"/>
                        </w:rPr>
                        <w:t xml:space="preserve"> </w:t>
                      </w:r>
                      <w:r w:rsidRPr="00CB6A58">
                        <w:rPr>
                          <w:color w:val="002060"/>
                          <w:sz w:val="20"/>
                          <w:szCs w:val="20"/>
                        </w:rPr>
                        <w:t>precum și promovarea tranziției de</w:t>
                      </w:r>
                      <w:r w:rsidRPr="00CB6A58">
                        <w:rPr>
                          <w:b/>
                          <w:bCs/>
                          <w:color w:val="002060"/>
                          <w:sz w:val="20"/>
                          <w:szCs w:val="20"/>
                        </w:rPr>
                        <w:t xml:space="preserve"> </w:t>
                      </w:r>
                      <w:r w:rsidRPr="00CB6A58">
                        <w:rPr>
                          <w:color w:val="002060"/>
                          <w:sz w:val="20"/>
                          <w:szCs w:val="20"/>
                        </w:rPr>
                        <w:t>la îngrijirea instituționalizată</w:t>
                      </w:r>
                      <w:r w:rsidRPr="00CB6A58">
                        <w:rPr>
                          <w:b/>
                          <w:bCs/>
                          <w:color w:val="002060"/>
                          <w:sz w:val="20"/>
                          <w:szCs w:val="20"/>
                        </w:rPr>
                        <w:t xml:space="preserve"> </w:t>
                      </w:r>
                      <w:r w:rsidRPr="00CB6A58">
                        <w:rPr>
                          <w:color w:val="002060"/>
                          <w:sz w:val="20"/>
                          <w:szCs w:val="20"/>
                        </w:rPr>
                        <w:t>către îngrijirea în familie sau în</w:t>
                      </w:r>
                      <w:r w:rsidRPr="00CB6A58">
                        <w:rPr>
                          <w:b/>
                          <w:bCs/>
                          <w:color w:val="002060"/>
                          <w:sz w:val="20"/>
                          <w:szCs w:val="20"/>
                        </w:rPr>
                        <w:t xml:space="preserve"> </w:t>
                      </w:r>
                      <w:r w:rsidRPr="00CB6A58">
                        <w:rPr>
                          <w:color w:val="002060"/>
                          <w:sz w:val="20"/>
                          <w:szCs w:val="20"/>
                        </w:rPr>
                        <w:t>comunitate</w:t>
                      </w:r>
                    </w:p>
                  </w:txbxContent>
                </v:textbox>
              </v:shape>
            </w:pict>
          </mc:Fallback>
        </mc:AlternateContent>
      </w:r>
      <w:r w:rsidRPr="00C8139D">
        <w:rPr>
          <w:rFonts w:cstheme="minorHAnsi"/>
          <w:noProof/>
          <w:color w:val="002060"/>
        </w:rPr>
        <mc:AlternateContent>
          <mc:Choice Requires="wps">
            <w:drawing>
              <wp:anchor distT="0" distB="0" distL="114300" distR="114300" simplePos="0" relativeHeight="251662336" behindDoc="0" locked="0" layoutInCell="1" allowOverlap="1" wp14:anchorId="1D4E338A" wp14:editId="4BB3957C">
                <wp:simplePos x="0" y="0"/>
                <wp:positionH relativeFrom="column">
                  <wp:posOffset>3886889</wp:posOffset>
                </wp:positionH>
                <wp:positionV relativeFrom="paragraph">
                  <wp:posOffset>89397</wp:posOffset>
                </wp:positionV>
                <wp:extent cx="15903" cy="1820849"/>
                <wp:effectExtent l="0" t="0" r="22225" b="27305"/>
                <wp:wrapNone/>
                <wp:docPr id="4" name="Conector drept 4"/>
                <wp:cNvGraphicFramePr/>
                <a:graphic xmlns:a="http://schemas.openxmlformats.org/drawingml/2006/main">
                  <a:graphicData uri="http://schemas.microsoft.com/office/word/2010/wordprocessingShape">
                    <wps:wsp>
                      <wps:cNvCnPr/>
                      <wps:spPr>
                        <a:xfrm>
                          <a:off x="0" y="0"/>
                          <a:ext cx="15903" cy="1820849"/>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5BB5F2" id="Conector drept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6.05pt,7.05pt" to="307.3pt,15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" strokecolor="#5b9bd5 [3204]" strokeweight=".5pt">
                <v:stroke joinstyle="miter"/>
              </v:line>
            </w:pict>
          </mc:Fallback>
        </mc:AlternateContent>
      </w:r>
      <w:r w:rsidRPr="00C8139D">
        <w:rPr>
          <w:rFonts w:cstheme="minorHAnsi"/>
          <w:noProof/>
          <w:color w:val="002060"/>
        </w:rPr>
        <mc:AlternateContent>
          <mc:Choice Requires="wps">
            <w:drawing>
              <wp:anchor distT="0" distB="0" distL="114300" distR="114300" simplePos="0" relativeHeight="251663360" behindDoc="0" locked="0" layoutInCell="1" allowOverlap="1" wp14:anchorId="0099BAF1" wp14:editId="7468FCD7">
                <wp:simplePos x="0" y="0"/>
                <wp:positionH relativeFrom="column">
                  <wp:posOffset>-1270</wp:posOffset>
                </wp:positionH>
                <wp:positionV relativeFrom="paragraph">
                  <wp:posOffset>95747</wp:posOffset>
                </wp:positionV>
                <wp:extent cx="1598212" cy="1605970"/>
                <wp:effectExtent l="0" t="0" r="2540" b="0"/>
                <wp:wrapNone/>
                <wp:docPr id="5" name="Casetă text 5"/>
                <wp:cNvGraphicFramePr/>
                <a:graphic xmlns:a="http://schemas.openxmlformats.org/drawingml/2006/main">
                  <a:graphicData uri="http://schemas.microsoft.com/office/word/2010/wordprocessingShape">
                    <wps:wsp>
                      <wps:cNvSpPr txBox="1"/>
                      <wps:spPr>
                        <a:xfrm>
                          <a:off x="0" y="0"/>
                          <a:ext cx="1598212" cy="1605970"/>
                        </a:xfrm>
                        <a:prstGeom prst="rect">
                          <a:avLst/>
                        </a:prstGeom>
                        <a:solidFill>
                          <a:schemeClr val="bg1">
                            <a:lumMod val="95000"/>
                          </a:schemeClr>
                        </a:solidFill>
                        <a:ln w="6350">
                          <a:noFill/>
                        </a:ln>
                      </wps:spPr>
                      <wps:txbx>
                        <w:txbxContent>
                          <w:p w14:paraId="59013E1C" w14:textId="4C4F55EF" w:rsidR="005D0548" w:rsidRPr="00D81624" w:rsidRDefault="005D0548">
                            <w:pPr>
                              <w:rPr>
                                <w:b/>
                                <w:bCs/>
                                <w:color w:val="002060"/>
                              </w:rPr>
                            </w:pPr>
                            <w:r w:rsidRPr="00D81624">
                              <w:rPr>
                                <w:b/>
                                <w:bCs/>
                                <w:color w:val="002060"/>
                              </w:rPr>
                              <w:t>Obiectivul de politică 4:</w:t>
                            </w:r>
                          </w:p>
                          <w:p w14:paraId="1D797AA8" w14:textId="7350CB42" w:rsidR="005D0548" w:rsidRPr="008B4749" w:rsidRDefault="005D0548" w:rsidP="00335A84">
                            <w:pPr>
                              <w:jc w:val="both"/>
                              <w:rPr>
                                <w:color w:val="002060"/>
                                <w:sz w:val="20"/>
                                <w:szCs w:val="20"/>
                              </w:rPr>
                            </w:pPr>
                            <w:r w:rsidRPr="008B4749">
                              <w:rPr>
                                <w:color w:val="002060"/>
                                <w:sz w:val="20"/>
                                <w:szCs w:val="20"/>
                              </w:rPr>
                              <w:t>O Europă mai socială și incluzivă prin implementarea Pilonului european al drepturilor sociale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99BAF1" id="Casetă text 5" o:spid="_x0000_s1028" type="#_x0000_t202" style="position:absolute;left:0;text-align:left;margin-left:-.1pt;margin-top:7.55pt;width:125.85pt;height:12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" fillcolor="#f2f2f2 [3052]" stroked="f" strokeweight=".5pt">
                <v:textbox>
                  <w:txbxContent>
                    <w:p w14:paraId="59013E1C" w14:textId="4C4F55EF" w:rsidR="005D0548" w:rsidRPr="00D81624" w:rsidRDefault="005D0548">
                      <w:pPr>
                        <w:rPr>
                          <w:b/>
                          <w:bCs/>
                          <w:color w:val="002060"/>
                        </w:rPr>
                      </w:pPr>
                      <w:r w:rsidRPr="00D81624">
                        <w:rPr>
                          <w:b/>
                          <w:bCs/>
                          <w:color w:val="002060"/>
                        </w:rPr>
                        <w:t>Obiectivul de politică 4:</w:t>
                      </w:r>
                    </w:p>
                    <w:p w14:paraId="1D797AA8" w14:textId="7350CB42" w:rsidR="005D0548" w:rsidRPr="008B4749" w:rsidRDefault="005D0548" w:rsidP="00335A84">
                      <w:pPr>
                        <w:jc w:val="both"/>
                        <w:rPr>
                          <w:color w:val="002060"/>
                          <w:sz w:val="20"/>
                          <w:szCs w:val="20"/>
                        </w:rPr>
                      </w:pPr>
                      <w:r w:rsidRPr="008B4749">
                        <w:rPr>
                          <w:color w:val="002060"/>
                          <w:sz w:val="20"/>
                          <w:szCs w:val="20"/>
                        </w:rPr>
                        <w:t>O Europă mai socială și incluzivă prin implementarea Pilonului european al drepturilor sociale</w:t>
                      </w:r>
                    </w:p>
                  </w:txbxContent>
                </v:textbox>
              </v:shape>
            </w:pict>
          </mc:Fallback>
        </mc:AlternateContent>
      </w:r>
      <w:r w:rsidRPr="00C8139D">
        <w:rPr>
          <w:rFonts w:cstheme="minorHAnsi"/>
          <w:noProof/>
          <w:color w:val="002060"/>
        </w:rPr>
        <mc:AlternateContent>
          <mc:Choice Requires="wps">
            <w:drawing>
              <wp:anchor distT="0" distB="0" distL="114300" distR="114300" simplePos="0" relativeHeight="251665408" behindDoc="0" locked="0" layoutInCell="1" allowOverlap="1" wp14:anchorId="23FE9493" wp14:editId="5618D096">
                <wp:simplePos x="0" y="0"/>
                <wp:positionH relativeFrom="column">
                  <wp:posOffset>1898650</wp:posOffset>
                </wp:positionH>
                <wp:positionV relativeFrom="paragraph">
                  <wp:posOffset>95747</wp:posOffset>
                </wp:positionV>
                <wp:extent cx="1931670" cy="1653540"/>
                <wp:effectExtent l="0" t="0" r="0" b="3810"/>
                <wp:wrapNone/>
                <wp:docPr id="7" name="Casetă text 7"/>
                <wp:cNvGraphicFramePr/>
                <a:graphic xmlns:a="http://schemas.openxmlformats.org/drawingml/2006/main">
                  <a:graphicData uri="http://schemas.microsoft.com/office/word/2010/wordprocessingShape">
                    <wps:wsp>
                      <wps:cNvSpPr txBox="1"/>
                      <wps:spPr>
                        <a:xfrm>
                          <a:off x="0" y="0"/>
                          <a:ext cx="1931670" cy="1653540"/>
                        </a:xfrm>
                        <a:prstGeom prst="rect">
                          <a:avLst/>
                        </a:prstGeom>
                        <a:solidFill>
                          <a:schemeClr val="bg1">
                            <a:lumMod val="95000"/>
                          </a:schemeClr>
                        </a:solidFill>
                        <a:ln w="6350">
                          <a:noFill/>
                        </a:ln>
                      </wps:spPr>
                      <wps:txbx>
                        <w:txbxContent>
                          <w:p w14:paraId="2D5976F2" w14:textId="1EF40343" w:rsidR="00A31DD1" w:rsidRPr="004437AE" w:rsidRDefault="00CE0B50" w:rsidP="00343AB1">
                            <w:pPr>
                              <w:jc w:val="both"/>
                              <w:rPr>
                                <w:b/>
                                <w:bCs/>
                                <w:color w:val="002060"/>
                              </w:rPr>
                            </w:pPr>
                            <w:r w:rsidRPr="00D81624">
                              <w:rPr>
                                <w:b/>
                                <w:bCs/>
                                <w:color w:val="002060"/>
                              </w:rPr>
                              <w:t xml:space="preserve">Prioritatea </w:t>
                            </w:r>
                            <w:r w:rsidR="008856E8">
                              <w:rPr>
                                <w:b/>
                                <w:bCs/>
                                <w:color w:val="002060"/>
                              </w:rPr>
                              <w:t>4</w:t>
                            </w:r>
                            <w:r w:rsidR="00A31DD1" w:rsidRPr="004437AE">
                              <w:rPr>
                                <w:b/>
                                <w:bCs/>
                                <w:color w:val="002060"/>
                              </w:rPr>
                              <w:t>: Investiții în infrastructuri spitalicești noi</w:t>
                            </w:r>
                          </w:p>
                          <w:p w14:paraId="16EC3006" w14:textId="14FB10F6" w:rsidR="00CE0B50" w:rsidRPr="008B4749" w:rsidRDefault="00CE0B50" w:rsidP="00A31DD1">
                            <w:pPr>
                              <w:jc w:val="both"/>
                              <w:rPr>
                                <w:color w:val="002060"/>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FE9493" id="Casetă text 7" o:spid="_x0000_s1029" type="#_x0000_t202" style="position:absolute;left:0;text-align:left;margin-left:149.5pt;margin-top:7.55pt;width:152.1pt;height:130.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" fillcolor="#f2f2f2 [3052]" stroked="f" strokeweight=".5pt">
                <v:textbox>
                  <w:txbxContent>
                    <w:p w14:paraId="2D5976F2" w14:textId="1EF40343" w:rsidR="00A31DD1" w:rsidRPr="004437AE" w:rsidRDefault="00CE0B50" w:rsidP="00343AB1">
                      <w:pPr>
                        <w:jc w:val="both"/>
                        <w:rPr>
                          <w:b/>
                          <w:bCs/>
                          <w:color w:val="002060"/>
                        </w:rPr>
                      </w:pPr>
                      <w:r w:rsidRPr="00D81624">
                        <w:rPr>
                          <w:b/>
                          <w:bCs/>
                          <w:color w:val="002060"/>
                        </w:rPr>
                        <w:t xml:space="preserve">Prioritatea </w:t>
                      </w:r>
                      <w:r w:rsidR="008856E8">
                        <w:rPr>
                          <w:b/>
                          <w:bCs/>
                          <w:color w:val="002060"/>
                        </w:rPr>
                        <w:t>4</w:t>
                      </w:r>
                      <w:r w:rsidR="00A31DD1" w:rsidRPr="004437AE">
                        <w:rPr>
                          <w:b/>
                          <w:bCs/>
                          <w:color w:val="002060"/>
                        </w:rPr>
                        <w:t>: Investiții în infrastructuri spitalicești noi</w:t>
                      </w:r>
                    </w:p>
                    <w:p w14:paraId="16EC3006" w14:textId="14FB10F6" w:rsidR="00CE0B50" w:rsidRPr="008B4749" w:rsidRDefault="00CE0B50" w:rsidP="00A31DD1">
                      <w:pPr>
                        <w:jc w:val="both"/>
                        <w:rPr>
                          <w:color w:val="002060"/>
                          <w:sz w:val="20"/>
                          <w:szCs w:val="20"/>
                        </w:rPr>
                      </w:pPr>
                    </w:p>
                  </w:txbxContent>
                </v:textbox>
              </v:shape>
            </w:pict>
          </mc:Fallback>
        </mc:AlternateContent>
      </w:r>
    </w:p>
    <w:p w14:paraId="55AEB706" w14:textId="30EF7EDB" w:rsidR="00162FEE" w:rsidRPr="00C8139D" w:rsidRDefault="00162FEE" w:rsidP="00343AB1">
      <w:pPr>
        <w:spacing w:before="60" w:after="0" w:line="240" w:lineRule="auto"/>
        <w:jc w:val="both"/>
        <w:rPr>
          <w:rFonts w:cstheme="minorHAnsi"/>
          <w:color w:val="002060"/>
        </w:rPr>
      </w:pPr>
    </w:p>
    <w:p w14:paraId="799DF253" w14:textId="77777777" w:rsidR="00162FEE" w:rsidRPr="00C8139D" w:rsidRDefault="00162FEE" w:rsidP="00343AB1">
      <w:pPr>
        <w:spacing w:before="60" w:after="0" w:line="240" w:lineRule="auto"/>
        <w:jc w:val="both"/>
        <w:rPr>
          <w:rFonts w:cstheme="minorHAnsi"/>
          <w:color w:val="002060"/>
        </w:rPr>
      </w:pPr>
    </w:p>
    <w:p w14:paraId="5ED09BCF" w14:textId="77777777" w:rsidR="00162FEE" w:rsidRPr="00C8139D" w:rsidRDefault="00162FEE" w:rsidP="00343AB1">
      <w:pPr>
        <w:spacing w:before="60" w:after="0" w:line="240" w:lineRule="auto"/>
        <w:jc w:val="both"/>
        <w:rPr>
          <w:rFonts w:cstheme="minorHAnsi"/>
          <w:color w:val="002060"/>
        </w:rPr>
      </w:pPr>
    </w:p>
    <w:p w14:paraId="192E0654" w14:textId="77777777" w:rsidR="00162FEE" w:rsidRPr="00C8139D" w:rsidRDefault="00162FEE" w:rsidP="00343AB1">
      <w:pPr>
        <w:spacing w:before="60" w:after="0" w:line="240" w:lineRule="auto"/>
        <w:jc w:val="both"/>
        <w:rPr>
          <w:rFonts w:cstheme="minorHAnsi"/>
          <w:color w:val="002060"/>
        </w:rPr>
      </w:pPr>
    </w:p>
    <w:p w14:paraId="7135D580" w14:textId="77777777" w:rsidR="00162FEE" w:rsidRPr="00C8139D" w:rsidRDefault="00162FEE" w:rsidP="00343AB1">
      <w:pPr>
        <w:spacing w:before="60" w:after="0" w:line="240" w:lineRule="auto"/>
        <w:jc w:val="both"/>
        <w:rPr>
          <w:rFonts w:cstheme="minorHAnsi"/>
          <w:color w:val="002060"/>
        </w:rPr>
      </w:pPr>
    </w:p>
    <w:p w14:paraId="44BC918E" w14:textId="77777777" w:rsidR="00162FEE" w:rsidRPr="00C8139D" w:rsidRDefault="00162FEE" w:rsidP="00343AB1">
      <w:pPr>
        <w:spacing w:before="60" w:after="0" w:line="240" w:lineRule="auto"/>
        <w:jc w:val="both"/>
        <w:rPr>
          <w:rFonts w:cstheme="minorHAnsi"/>
          <w:color w:val="002060"/>
        </w:rPr>
      </w:pPr>
    </w:p>
    <w:p w14:paraId="65811D66" w14:textId="77777777" w:rsidR="00162FEE" w:rsidRPr="00C8139D" w:rsidRDefault="00162FEE" w:rsidP="00343AB1">
      <w:pPr>
        <w:spacing w:before="60" w:after="0" w:line="240" w:lineRule="auto"/>
        <w:jc w:val="both"/>
        <w:rPr>
          <w:rFonts w:cstheme="minorHAnsi"/>
          <w:color w:val="002060"/>
        </w:rPr>
      </w:pPr>
    </w:p>
    <w:sdt>
      <w:sdtPr>
        <w:rPr>
          <w:rFonts w:asciiTheme="minorHAnsi" w:eastAsiaTheme="minorHAnsi" w:hAnsiTheme="minorHAnsi" w:cstheme="minorBidi"/>
          <w:color w:val="auto"/>
          <w:sz w:val="22"/>
          <w:szCs w:val="22"/>
          <w:lang w:val="ro-RO"/>
        </w:rPr>
        <w:id w:val="1562821927"/>
        <w:docPartObj>
          <w:docPartGallery w:val="Table of Contents"/>
          <w:docPartUnique/>
        </w:docPartObj>
      </w:sdtPr>
      <w:sdtEndPr>
        <w:rPr>
          <w:b/>
          <w:bCs/>
          <w:noProof/>
        </w:rPr>
      </w:sdtEndPr>
      <w:sdtContent>
        <w:p w14:paraId="33C1984B" w14:textId="6688F105" w:rsidR="001A0840" w:rsidRDefault="001A0840">
          <w:pPr>
            <w:pStyle w:val="TOCHeading"/>
          </w:pPr>
          <w:r>
            <w:t>Contents</w:t>
          </w:r>
        </w:p>
        <w:p w14:paraId="32F22C7A" w14:textId="002E6068" w:rsidR="00F16006" w:rsidRDefault="001A0840">
          <w:pPr>
            <w:pStyle w:val="TOC1"/>
            <w:rPr>
              <w:rFonts w:eastAsiaTheme="minorEastAsia"/>
              <w:noProof/>
              <w:kern w:val="2"/>
              <w:lang w:val="en-US"/>
              <w14:ligatures w14:val="standardContextual"/>
            </w:rPr>
          </w:pPr>
          <w:r>
            <w:fldChar w:fldCharType="begin"/>
          </w:r>
          <w:r>
            <w:instrText xml:space="preserve"> TOC \o "1-3" \h \z \u </w:instrText>
          </w:r>
          <w:r>
            <w:fldChar w:fldCharType="separate"/>
          </w:r>
          <w:hyperlink w:anchor="_Toc135152336" w:history="1">
            <w:r w:rsidR="00F16006" w:rsidRPr="00C93155">
              <w:rPr>
                <w:rStyle w:val="Hyperlink"/>
                <w:rFonts w:cstheme="minorHAnsi"/>
                <w:b/>
                <w:bCs/>
                <w:i/>
                <w:noProof/>
              </w:rPr>
              <w:t>1.</w:t>
            </w:r>
            <w:r w:rsidR="00F16006">
              <w:rPr>
                <w:rFonts w:eastAsiaTheme="minorEastAsia"/>
                <w:noProof/>
                <w:kern w:val="2"/>
                <w:lang w:val="en-US"/>
                <w14:ligatures w14:val="standardContextual"/>
              </w:rPr>
              <w:tab/>
            </w:r>
            <w:r w:rsidR="00F16006" w:rsidRPr="00C93155">
              <w:rPr>
                <w:rStyle w:val="Hyperlink"/>
                <w:rFonts w:cstheme="minorHAnsi"/>
                <w:b/>
                <w:bCs/>
                <w:i/>
                <w:noProof/>
              </w:rPr>
              <w:t>PREAMBUL, ABREVIERI ȘI GLOSAR</w:t>
            </w:r>
            <w:r w:rsidR="00F16006">
              <w:rPr>
                <w:noProof/>
                <w:webHidden/>
              </w:rPr>
              <w:tab/>
            </w:r>
            <w:r w:rsidR="00F16006">
              <w:rPr>
                <w:noProof/>
                <w:webHidden/>
              </w:rPr>
              <w:fldChar w:fldCharType="begin"/>
            </w:r>
            <w:r w:rsidR="00F16006">
              <w:rPr>
                <w:noProof/>
                <w:webHidden/>
              </w:rPr>
              <w:instrText xml:space="preserve"> PAGEREF _Toc135152336 \h </w:instrText>
            </w:r>
            <w:r w:rsidR="00F16006">
              <w:rPr>
                <w:noProof/>
                <w:webHidden/>
              </w:rPr>
            </w:r>
            <w:r w:rsidR="00F16006">
              <w:rPr>
                <w:noProof/>
                <w:webHidden/>
              </w:rPr>
              <w:fldChar w:fldCharType="separate"/>
            </w:r>
            <w:r w:rsidR="00F16006">
              <w:rPr>
                <w:noProof/>
                <w:webHidden/>
              </w:rPr>
              <w:t>7</w:t>
            </w:r>
            <w:r w:rsidR="00F16006">
              <w:rPr>
                <w:noProof/>
                <w:webHidden/>
              </w:rPr>
              <w:fldChar w:fldCharType="end"/>
            </w:r>
          </w:hyperlink>
        </w:p>
        <w:p w14:paraId="0FA1243B" w14:textId="71103C6D" w:rsidR="00F16006" w:rsidRDefault="00F16006">
          <w:pPr>
            <w:pStyle w:val="TOC2"/>
            <w:tabs>
              <w:tab w:val="left" w:pos="880"/>
              <w:tab w:val="right" w:leader="dot" w:pos="9394"/>
            </w:tabs>
            <w:rPr>
              <w:rFonts w:eastAsiaTheme="minorEastAsia"/>
              <w:noProof/>
              <w:kern w:val="2"/>
              <w:lang w:val="en-US"/>
              <w14:ligatures w14:val="standardContextual"/>
            </w:rPr>
          </w:pPr>
          <w:hyperlink w:anchor="_Toc135152337" w:history="1">
            <w:r w:rsidRPr="00C93155">
              <w:rPr>
                <w:rStyle w:val="Hyperlink"/>
                <w:rFonts w:cstheme="minorHAnsi"/>
                <w:b/>
                <w:bCs/>
                <w:i/>
                <w:noProof/>
              </w:rPr>
              <w:t>1.1.</w:t>
            </w:r>
            <w:r>
              <w:rPr>
                <w:rFonts w:eastAsiaTheme="minorEastAsia"/>
                <w:noProof/>
                <w:kern w:val="2"/>
                <w:lang w:val="en-US"/>
                <w14:ligatures w14:val="standardContextual"/>
              </w:rPr>
              <w:tab/>
            </w:r>
            <w:r w:rsidRPr="00C93155">
              <w:rPr>
                <w:rStyle w:val="Hyperlink"/>
                <w:rFonts w:cstheme="minorHAnsi"/>
                <w:b/>
                <w:bCs/>
                <w:i/>
                <w:noProof/>
              </w:rPr>
              <w:t>Preambul</w:t>
            </w:r>
            <w:r>
              <w:rPr>
                <w:noProof/>
                <w:webHidden/>
              </w:rPr>
              <w:tab/>
            </w:r>
            <w:r>
              <w:rPr>
                <w:noProof/>
                <w:webHidden/>
              </w:rPr>
              <w:fldChar w:fldCharType="begin"/>
            </w:r>
            <w:r>
              <w:rPr>
                <w:noProof/>
                <w:webHidden/>
              </w:rPr>
              <w:instrText xml:space="preserve"> PAGEREF _Toc135152337 \h </w:instrText>
            </w:r>
            <w:r>
              <w:rPr>
                <w:noProof/>
                <w:webHidden/>
              </w:rPr>
            </w:r>
            <w:r>
              <w:rPr>
                <w:noProof/>
                <w:webHidden/>
              </w:rPr>
              <w:fldChar w:fldCharType="separate"/>
            </w:r>
            <w:r>
              <w:rPr>
                <w:noProof/>
                <w:webHidden/>
              </w:rPr>
              <w:t>7</w:t>
            </w:r>
            <w:r>
              <w:rPr>
                <w:noProof/>
                <w:webHidden/>
              </w:rPr>
              <w:fldChar w:fldCharType="end"/>
            </w:r>
          </w:hyperlink>
        </w:p>
        <w:p w14:paraId="33F7B218" w14:textId="4C9D440C" w:rsidR="00F16006" w:rsidRDefault="00F16006">
          <w:pPr>
            <w:pStyle w:val="TOC2"/>
            <w:tabs>
              <w:tab w:val="left" w:pos="880"/>
              <w:tab w:val="right" w:leader="dot" w:pos="9394"/>
            </w:tabs>
            <w:rPr>
              <w:rFonts w:eastAsiaTheme="minorEastAsia"/>
              <w:noProof/>
              <w:kern w:val="2"/>
              <w:lang w:val="en-US"/>
              <w14:ligatures w14:val="standardContextual"/>
            </w:rPr>
          </w:pPr>
          <w:hyperlink w:anchor="_Toc135152338" w:history="1">
            <w:r w:rsidRPr="00C93155">
              <w:rPr>
                <w:rStyle w:val="Hyperlink"/>
                <w:rFonts w:cstheme="minorHAnsi"/>
                <w:b/>
                <w:bCs/>
                <w:i/>
                <w:noProof/>
              </w:rPr>
              <w:t>1.2.</w:t>
            </w:r>
            <w:r>
              <w:rPr>
                <w:rFonts w:eastAsiaTheme="minorEastAsia"/>
                <w:noProof/>
                <w:kern w:val="2"/>
                <w:lang w:val="en-US"/>
                <w14:ligatures w14:val="standardContextual"/>
              </w:rPr>
              <w:tab/>
            </w:r>
            <w:r w:rsidRPr="00C93155">
              <w:rPr>
                <w:rStyle w:val="Hyperlink"/>
                <w:rFonts w:cstheme="minorHAnsi"/>
                <w:b/>
                <w:bCs/>
                <w:i/>
                <w:noProof/>
              </w:rPr>
              <w:t>Abrevieri</w:t>
            </w:r>
            <w:r>
              <w:rPr>
                <w:noProof/>
                <w:webHidden/>
              </w:rPr>
              <w:tab/>
            </w:r>
            <w:r>
              <w:rPr>
                <w:noProof/>
                <w:webHidden/>
              </w:rPr>
              <w:fldChar w:fldCharType="begin"/>
            </w:r>
            <w:r>
              <w:rPr>
                <w:noProof/>
                <w:webHidden/>
              </w:rPr>
              <w:instrText xml:space="preserve"> PAGEREF _Toc135152338 \h </w:instrText>
            </w:r>
            <w:r>
              <w:rPr>
                <w:noProof/>
                <w:webHidden/>
              </w:rPr>
            </w:r>
            <w:r>
              <w:rPr>
                <w:noProof/>
                <w:webHidden/>
              </w:rPr>
              <w:fldChar w:fldCharType="separate"/>
            </w:r>
            <w:r>
              <w:rPr>
                <w:noProof/>
                <w:webHidden/>
              </w:rPr>
              <w:t>8</w:t>
            </w:r>
            <w:r>
              <w:rPr>
                <w:noProof/>
                <w:webHidden/>
              </w:rPr>
              <w:fldChar w:fldCharType="end"/>
            </w:r>
          </w:hyperlink>
        </w:p>
        <w:p w14:paraId="40780136" w14:textId="1AC9EE9D" w:rsidR="00F16006" w:rsidRDefault="00F16006">
          <w:pPr>
            <w:pStyle w:val="TOC2"/>
            <w:tabs>
              <w:tab w:val="left" w:pos="880"/>
              <w:tab w:val="right" w:leader="dot" w:pos="9394"/>
            </w:tabs>
            <w:rPr>
              <w:rFonts w:eastAsiaTheme="minorEastAsia"/>
              <w:noProof/>
              <w:kern w:val="2"/>
              <w:lang w:val="en-US"/>
              <w14:ligatures w14:val="standardContextual"/>
            </w:rPr>
          </w:pPr>
          <w:hyperlink w:anchor="_Toc135152339" w:history="1">
            <w:r w:rsidRPr="00C93155">
              <w:rPr>
                <w:rStyle w:val="Hyperlink"/>
                <w:rFonts w:cstheme="minorHAnsi"/>
                <w:b/>
                <w:bCs/>
                <w:i/>
                <w:noProof/>
              </w:rPr>
              <w:t>1.3.</w:t>
            </w:r>
            <w:r>
              <w:rPr>
                <w:rFonts w:eastAsiaTheme="minorEastAsia"/>
                <w:noProof/>
                <w:kern w:val="2"/>
                <w:lang w:val="en-US"/>
                <w14:ligatures w14:val="standardContextual"/>
              </w:rPr>
              <w:tab/>
            </w:r>
            <w:r w:rsidRPr="00C93155">
              <w:rPr>
                <w:rStyle w:val="Hyperlink"/>
                <w:rFonts w:cstheme="minorHAnsi"/>
                <w:b/>
                <w:bCs/>
                <w:i/>
                <w:noProof/>
              </w:rPr>
              <w:t>Glosar</w:t>
            </w:r>
            <w:r>
              <w:rPr>
                <w:noProof/>
                <w:webHidden/>
              </w:rPr>
              <w:tab/>
            </w:r>
            <w:r>
              <w:rPr>
                <w:noProof/>
                <w:webHidden/>
              </w:rPr>
              <w:fldChar w:fldCharType="begin"/>
            </w:r>
            <w:r>
              <w:rPr>
                <w:noProof/>
                <w:webHidden/>
              </w:rPr>
              <w:instrText xml:space="preserve"> PAGEREF _Toc135152339 \h </w:instrText>
            </w:r>
            <w:r>
              <w:rPr>
                <w:noProof/>
                <w:webHidden/>
              </w:rPr>
            </w:r>
            <w:r>
              <w:rPr>
                <w:noProof/>
                <w:webHidden/>
              </w:rPr>
              <w:fldChar w:fldCharType="separate"/>
            </w:r>
            <w:r>
              <w:rPr>
                <w:noProof/>
                <w:webHidden/>
              </w:rPr>
              <w:t>8</w:t>
            </w:r>
            <w:r>
              <w:rPr>
                <w:noProof/>
                <w:webHidden/>
              </w:rPr>
              <w:fldChar w:fldCharType="end"/>
            </w:r>
          </w:hyperlink>
        </w:p>
        <w:p w14:paraId="56D33AD3" w14:textId="442B811F" w:rsidR="00F16006" w:rsidRDefault="00F16006">
          <w:pPr>
            <w:pStyle w:val="TOC1"/>
            <w:rPr>
              <w:rFonts w:eastAsiaTheme="minorEastAsia"/>
              <w:noProof/>
              <w:kern w:val="2"/>
              <w:lang w:val="en-US"/>
              <w14:ligatures w14:val="standardContextual"/>
            </w:rPr>
          </w:pPr>
          <w:hyperlink w:anchor="_Toc135152340" w:history="1">
            <w:r w:rsidRPr="00C93155">
              <w:rPr>
                <w:rStyle w:val="Hyperlink"/>
                <w:rFonts w:cstheme="minorHAnsi"/>
                <w:b/>
                <w:bCs/>
                <w:i/>
                <w:noProof/>
              </w:rPr>
              <w:t>2.</w:t>
            </w:r>
            <w:r>
              <w:rPr>
                <w:rFonts w:eastAsiaTheme="minorEastAsia"/>
                <w:noProof/>
                <w:kern w:val="2"/>
                <w:lang w:val="en-US"/>
                <w14:ligatures w14:val="standardContextual"/>
              </w:rPr>
              <w:tab/>
            </w:r>
            <w:r w:rsidRPr="00C93155">
              <w:rPr>
                <w:rStyle w:val="Hyperlink"/>
                <w:rFonts w:cstheme="minorHAnsi"/>
                <w:b/>
                <w:bCs/>
                <w:i/>
                <w:noProof/>
              </w:rPr>
              <w:t>ELEMENTE DE CONTEXT</w:t>
            </w:r>
            <w:r>
              <w:rPr>
                <w:noProof/>
                <w:webHidden/>
              </w:rPr>
              <w:tab/>
            </w:r>
            <w:r>
              <w:rPr>
                <w:noProof/>
                <w:webHidden/>
              </w:rPr>
              <w:fldChar w:fldCharType="begin"/>
            </w:r>
            <w:r>
              <w:rPr>
                <w:noProof/>
                <w:webHidden/>
              </w:rPr>
              <w:instrText xml:space="preserve"> PAGEREF _Toc135152340 \h </w:instrText>
            </w:r>
            <w:r>
              <w:rPr>
                <w:noProof/>
                <w:webHidden/>
              </w:rPr>
            </w:r>
            <w:r>
              <w:rPr>
                <w:noProof/>
                <w:webHidden/>
              </w:rPr>
              <w:fldChar w:fldCharType="separate"/>
            </w:r>
            <w:r>
              <w:rPr>
                <w:noProof/>
                <w:webHidden/>
              </w:rPr>
              <w:t>11</w:t>
            </w:r>
            <w:r>
              <w:rPr>
                <w:noProof/>
                <w:webHidden/>
              </w:rPr>
              <w:fldChar w:fldCharType="end"/>
            </w:r>
          </w:hyperlink>
        </w:p>
        <w:p w14:paraId="00849210" w14:textId="4B2F3232" w:rsidR="00F16006" w:rsidRDefault="00F16006">
          <w:pPr>
            <w:pStyle w:val="TOC2"/>
            <w:tabs>
              <w:tab w:val="left" w:pos="880"/>
              <w:tab w:val="right" w:leader="dot" w:pos="9394"/>
            </w:tabs>
            <w:rPr>
              <w:rFonts w:eastAsiaTheme="minorEastAsia"/>
              <w:noProof/>
              <w:kern w:val="2"/>
              <w:lang w:val="en-US"/>
              <w14:ligatures w14:val="standardContextual"/>
            </w:rPr>
          </w:pPr>
          <w:hyperlink w:anchor="_Toc135152341" w:history="1">
            <w:r w:rsidRPr="00C93155">
              <w:rPr>
                <w:rStyle w:val="Hyperlink"/>
                <w:rFonts w:cstheme="minorHAnsi"/>
                <w:b/>
                <w:bCs/>
                <w:i/>
                <w:noProof/>
              </w:rPr>
              <w:t>2.1.</w:t>
            </w:r>
            <w:r>
              <w:rPr>
                <w:rFonts w:eastAsiaTheme="minorEastAsia"/>
                <w:noProof/>
                <w:kern w:val="2"/>
                <w:lang w:val="en-US"/>
                <w14:ligatures w14:val="standardContextual"/>
              </w:rPr>
              <w:tab/>
            </w:r>
            <w:r w:rsidRPr="00C93155">
              <w:rPr>
                <w:rStyle w:val="Hyperlink"/>
                <w:rFonts w:cstheme="minorHAnsi"/>
                <w:b/>
                <w:bCs/>
                <w:i/>
                <w:noProof/>
              </w:rPr>
              <w:t>Informații generale Program</w:t>
            </w:r>
            <w:r>
              <w:rPr>
                <w:noProof/>
                <w:webHidden/>
              </w:rPr>
              <w:tab/>
            </w:r>
            <w:r>
              <w:rPr>
                <w:noProof/>
                <w:webHidden/>
              </w:rPr>
              <w:fldChar w:fldCharType="begin"/>
            </w:r>
            <w:r>
              <w:rPr>
                <w:noProof/>
                <w:webHidden/>
              </w:rPr>
              <w:instrText xml:space="preserve"> PAGEREF _Toc135152341 \h </w:instrText>
            </w:r>
            <w:r>
              <w:rPr>
                <w:noProof/>
                <w:webHidden/>
              </w:rPr>
            </w:r>
            <w:r>
              <w:rPr>
                <w:noProof/>
                <w:webHidden/>
              </w:rPr>
              <w:fldChar w:fldCharType="separate"/>
            </w:r>
            <w:r>
              <w:rPr>
                <w:noProof/>
                <w:webHidden/>
              </w:rPr>
              <w:t>11</w:t>
            </w:r>
            <w:r>
              <w:rPr>
                <w:noProof/>
                <w:webHidden/>
              </w:rPr>
              <w:fldChar w:fldCharType="end"/>
            </w:r>
          </w:hyperlink>
        </w:p>
        <w:p w14:paraId="78E42861" w14:textId="0BE6582F" w:rsidR="00F16006" w:rsidRDefault="00F16006">
          <w:pPr>
            <w:pStyle w:val="TOC2"/>
            <w:tabs>
              <w:tab w:val="left" w:pos="880"/>
              <w:tab w:val="right" w:leader="dot" w:pos="9394"/>
            </w:tabs>
            <w:rPr>
              <w:rFonts w:eastAsiaTheme="minorEastAsia"/>
              <w:noProof/>
              <w:kern w:val="2"/>
              <w:lang w:val="en-US"/>
              <w14:ligatures w14:val="standardContextual"/>
            </w:rPr>
          </w:pPr>
          <w:hyperlink w:anchor="_Toc135152342" w:history="1">
            <w:r w:rsidRPr="00C93155">
              <w:rPr>
                <w:rStyle w:val="Hyperlink"/>
                <w:rFonts w:cstheme="minorHAnsi"/>
                <w:b/>
                <w:bCs/>
                <w:i/>
                <w:noProof/>
              </w:rPr>
              <w:t>2.2.</w:t>
            </w:r>
            <w:r>
              <w:rPr>
                <w:rFonts w:eastAsiaTheme="minorEastAsia"/>
                <w:noProof/>
                <w:kern w:val="2"/>
                <w:lang w:val="en-US"/>
                <w14:ligatures w14:val="standardContextual"/>
              </w:rPr>
              <w:tab/>
            </w:r>
            <w:r w:rsidRPr="00C93155">
              <w:rPr>
                <w:rStyle w:val="Hyperlink"/>
                <w:rFonts w:cstheme="minorHAnsi"/>
                <w:b/>
                <w:bCs/>
                <w:i/>
                <w:noProof/>
              </w:rPr>
              <w:t>Prioritatea/Fond/Obiectiv de politică/Obiectiv specific</w:t>
            </w:r>
            <w:r>
              <w:rPr>
                <w:noProof/>
                <w:webHidden/>
              </w:rPr>
              <w:tab/>
            </w:r>
            <w:r>
              <w:rPr>
                <w:noProof/>
                <w:webHidden/>
              </w:rPr>
              <w:fldChar w:fldCharType="begin"/>
            </w:r>
            <w:r>
              <w:rPr>
                <w:noProof/>
                <w:webHidden/>
              </w:rPr>
              <w:instrText xml:space="preserve"> PAGEREF _Toc135152342 \h </w:instrText>
            </w:r>
            <w:r>
              <w:rPr>
                <w:noProof/>
                <w:webHidden/>
              </w:rPr>
            </w:r>
            <w:r>
              <w:rPr>
                <w:noProof/>
                <w:webHidden/>
              </w:rPr>
              <w:fldChar w:fldCharType="separate"/>
            </w:r>
            <w:r>
              <w:rPr>
                <w:noProof/>
                <w:webHidden/>
              </w:rPr>
              <w:t>11</w:t>
            </w:r>
            <w:r>
              <w:rPr>
                <w:noProof/>
                <w:webHidden/>
              </w:rPr>
              <w:fldChar w:fldCharType="end"/>
            </w:r>
          </w:hyperlink>
        </w:p>
        <w:p w14:paraId="63EE16C3" w14:textId="38C97E11" w:rsidR="00F16006" w:rsidRDefault="00F16006">
          <w:pPr>
            <w:pStyle w:val="TOC2"/>
            <w:tabs>
              <w:tab w:val="left" w:pos="880"/>
              <w:tab w:val="right" w:leader="dot" w:pos="9394"/>
            </w:tabs>
            <w:rPr>
              <w:rFonts w:eastAsiaTheme="minorEastAsia"/>
              <w:noProof/>
              <w:kern w:val="2"/>
              <w:lang w:val="en-US"/>
              <w14:ligatures w14:val="standardContextual"/>
            </w:rPr>
          </w:pPr>
          <w:hyperlink w:anchor="_Toc135152343" w:history="1">
            <w:r w:rsidRPr="00C93155">
              <w:rPr>
                <w:rStyle w:val="Hyperlink"/>
                <w:rFonts w:cstheme="minorHAnsi"/>
                <w:b/>
                <w:bCs/>
                <w:i/>
                <w:noProof/>
              </w:rPr>
              <w:t>2.3.</w:t>
            </w:r>
            <w:r>
              <w:rPr>
                <w:rFonts w:eastAsiaTheme="minorEastAsia"/>
                <w:noProof/>
                <w:kern w:val="2"/>
                <w:lang w:val="en-US"/>
                <w14:ligatures w14:val="standardContextual"/>
              </w:rPr>
              <w:tab/>
            </w:r>
            <w:r w:rsidRPr="00C93155">
              <w:rPr>
                <w:rStyle w:val="Hyperlink"/>
                <w:rFonts w:cstheme="minorHAnsi"/>
                <w:b/>
                <w:bCs/>
                <w:i/>
                <w:noProof/>
              </w:rPr>
              <w:t>Reglementări europene și naționale, cadrul strategic, documente programatice aplicabile</w:t>
            </w:r>
            <w:r>
              <w:rPr>
                <w:noProof/>
                <w:webHidden/>
              </w:rPr>
              <w:tab/>
            </w:r>
            <w:r>
              <w:rPr>
                <w:noProof/>
                <w:webHidden/>
              </w:rPr>
              <w:fldChar w:fldCharType="begin"/>
            </w:r>
            <w:r>
              <w:rPr>
                <w:noProof/>
                <w:webHidden/>
              </w:rPr>
              <w:instrText xml:space="preserve"> PAGEREF _Toc135152343 \h </w:instrText>
            </w:r>
            <w:r>
              <w:rPr>
                <w:noProof/>
                <w:webHidden/>
              </w:rPr>
            </w:r>
            <w:r>
              <w:rPr>
                <w:noProof/>
                <w:webHidden/>
              </w:rPr>
              <w:fldChar w:fldCharType="separate"/>
            </w:r>
            <w:r>
              <w:rPr>
                <w:noProof/>
                <w:webHidden/>
              </w:rPr>
              <w:t>11</w:t>
            </w:r>
            <w:r>
              <w:rPr>
                <w:noProof/>
                <w:webHidden/>
              </w:rPr>
              <w:fldChar w:fldCharType="end"/>
            </w:r>
          </w:hyperlink>
        </w:p>
        <w:p w14:paraId="3FEC1014" w14:textId="49978463" w:rsidR="00F16006" w:rsidRDefault="00F16006">
          <w:pPr>
            <w:pStyle w:val="TOC3"/>
            <w:tabs>
              <w:tab w:val="left" w:pos="1320"/>
              <w:tab w:val="right" w:leader="dot" w:pos="9394"/>
            </w:tabs>
            <w:rPr>
              <w:rFonts w:eastAsiaTheme="minorEastAsia"/>
              <w:noProof/>
              <w:kern w:val="2"/>
              <w:lang w:val="en-US"/>
              <w14:ligatures w14:val="standardContextual"/>
            </w:rPr>
          </w:pPr>
          <w:hyperlink w:anchor="_Toc135152344" w:history="1">
            <w:r w:rsidRPr="00C93155">
              <w:rPr>
                <w:rStyle w:val="Hyperlink"/>
                <w:rFonts w:cstheme="minorHAnsi"/>
                <w:b/>
                <w:bCs/>
                <w:i/>
                <w:noProof/>
              </w:rPr>
              <w:t>2.3.1.</w:t>
            </w:r>
            <w:r>
              <w:rPr>
                <w:rFonts w:eastAsiaTheme="minorEastAsia"/>
                <w:noProof/>
                <w:kern w:val="2"/>
                <w:lang w:val="en-US"/>
                <w14:ligatures w14:val="standardContextual"/>
              </w:rPr>
              <w:tab/>
            </w:r>
            <w:r w:rsidRPr="00C93155">
              <w:rPr>
                <w:rStyle w:val="Hyperlink"/>
                <w:rFonts w:cstheme="minorHAnsi"/>
                <w:b/>
                <w:bCs/>
                <w:i/>
                <w:noProof/>
              </w:rPr>
              <w:t>Cadrul strategic relevant aplicabil</w:t>
            </w:r>
            <w:r>
              <w:rPr>
                <w:noProof/>
                <w:webHidden/>
              </w:rPr>
              <w:tab/>
            </w:r>
            <w:r>
              <w:rPr>
                <w:noProof/>
                <w:webHidden/>
              </w:rPr>
              <w:fldChar w:fldCharType="begin"/>
            </w:r>
            <w:r>
              <w:rPr>
                <w:noProof/>
                <w:webHidden/>
              </w:rPr>
              <w:instrText xml:space="preserve"> PAGEREF _Toc135152344 \h </w:instrText>
            </w:r>
            <w:r>
              <w:rPr>
                <w:noProof/>
                <w:webHidden/>
              </w:rPr>
            </w:r>
            <w:r>
              <w:rPr>
                <w:noProof/>
                <w:webHidden/>
              </w:rPr>
              <w:fldChar w:fldCharType="separate"/>
            </w:r>
            <w:r>
              <w:rPr>
                <w:noProof/>
                <w:webHidden/>
              </w:rPr>
              <w:t>11</w:t>
            </w:r>
            <w:r>
              <w:rPr>
                <w:noProof/>
                <w:webHidden/>
              </w:rPr>
              <w:fldChar w:fldCharType="end"/>
            </w:r>
          </w:hyperlink>
        </w:p>
        <w:p w14:paraId="5E31B5EA" w14:textId="7C533072" w:rsidR="00F16006" w:rsidRDefault="00F16006">
          <w:pPr>
            <w:pStyle w:val="TOC3"/>
            <w:tabs>
              <w:tab w:val="left" w:pos="1320"/>
              <w:tab w:val="right" w:leader="dot" w:pos="9394"/>
            </w:tabs>
            <w:rPr>
              <w:rFonts w:eastAsiaTheme="minorEastAsia"/>
              <w:noProof/>
              <w:kern w:val="2"/>
              <w:lang w:val="en-US"/>
              <w14:ligatures w14:val="standardContextual"/>
            </w:rPr>
          </w:pPr>
          <w:hyperlink w:anchor="_Toc135152345" w:history="1">
            <w:r w:rsidRPr="00C93155">
              <w:rPr>
                <w:rStyle w:val="Hyperlink"/>
                <w:rFonts w:cstheme="minorHAnsi"/>
                <w:b/>
                <w:bCs/>
                <w:i/>
                <w:noProof/>
              </w:rPr>
              <w:t>2.3.2.</w:t>
            </w:r>
            <w:r>
              <w:rPr>
                <w:rFonts w:eastAsiaTheme="minorEastAsia"/>
                <w:noProof/>
                <w:kern w:val="2"/>
                <w:lang w:val="en-US"/>
                <w14:ligatures w14:val="standardContextual"/>
              </w:rPr>
              <w:tab/>
            </w:r>
            <w:r w:rsidRPr="00C93155">
              <w:rPr>
                <w:rStyle w:val="Hyperlink"/>
                <w:rFonts w:cstheme="minorHAnsi"/>
                <w:b/>
                <w:bCs/>
                <w:i/>
                <w:noProof/>
              </w:rPr>
              <w:t>Documente programatice</w:t>
            </w:r>
            <w:r>
              <w:rPr>
                <w:noProof/>
                <w:webHidden/>
              </w:rPr>
              <w:tab/>
            </w:r>
            <w:r>
              <w:rPr>
                <w:noProof/>
                <w:webHidden/>
              </w:rPr>
              <w:fldChar w:fldCharType="begin"/>
            </w:r>
            <w:r>
              <w:rPr>
                <w:noProof/>
                <w:webHidden/>
              </w:rPr>
              <w:instrText xml:space="preserve"> PAGEREF _Toc135152345 \h </w:instrText>
            </w:r>
            <w:r>
              <w:rPr>
                <w:noProof/>
                <w:webHidden/>
              </w:rPr>
            </w:r>
            <w:r>
              <w:rPr>
                <w:noProof/>
                <w:webHidden/>
              </w:rPr>
              <w:fldChar w:fldCharType="separate"/>
            </w:r>
            <w:r>
              <w:rPr>
                <w:noProof/>
                <w:webHidden/>
              </w:rPr>
              <w:t>12</w:t>
            </w:r>
            <w:r>
              <w:rPr>
                <w:noProof/>
                <w:webHidden/>
              </w:rPr>
              <w:fldChar w:fldCharType="end"/>
            </w:r>
          </w:hyperlink>
        </w:p>
        <w:p w14:paraId="341CCC5E" w14:textId="5CE2CAE5" w:rsidR="00F16006" w:rsidRDefault="00F16006">
          <w:pPr>
            <w:pStyle w:val="TOC3"/>
            <w:tabs>
              <w:tab w:val="left" w:pos="1320"/>
              <w:tab w:val="right" w:leader="dot" w:pos="9394"/>
            </w:tabs>
            <w:rPr>
              <w:rFonts w:eastAsiaTheme="minorEastAsia"/>
              <w:noProof/>
              <w:kern w:val="2"/>
              <w:lang w:val="en-US"/>
              <w14:ligatures w14:val="standardContextual"/>
            </w:rPr>
          </w:pPr>
          <w:hyperlink w:anchor="_Toc135152346" w:history="1">
            <w:r w:rsidRPr="00C93155">
              <w:rPr>
                <w:rStyle w:val="Hyperlink"/>
                <w:rFonts w:cstheme="minorHAnsi"/>
                <w:b/>
                <w:bCs/>
                <w:i/>
                <w:noProof/>
              </w:rPr>
              <w:t>2.3.3.</w:t>
            </w:r>
            <w:r>
              <w:rPr>
                <w:rFonts w:eastAsiaTheme="minorEastAsia"/>
                <w:noProof/>
                <w:kern w:val="2"/>
                <w:lang w:val="en-US"/>
                <w14:ligatures w14:val="standardContextual"/>
              </w:rPr>
              <w:tab/>
            </w:r>
            <w:r w:rsidRPr="00C93155">
              <w:rPr>
                <w:rStyle w:val="Hyperlink"/>
                <w:rFonts w:cstheme="minorHAnsi"/>
                <w:b/>
                <w:bCs/>
                <w:noProof/>
              </w:rPr>
              <w:t>Cadrul legislativ general aplicabil</w:t>
            </w:r>
            <w:r>
              <w:rPr>
                <w:noProof/>
                <w:webHidden/>
              </w:rPr>
              <w:tab/>
            </w:r>
            <w:r>
              <w:rPr>
                <w:noProof/>
                <w:webHidden/>
              </w:rPr>
              <w:fldChar w:fldCharType="begin"/>
            </w:r>
            <w:r>
              <w:rPr>
                <w:noProof/>
                <w:webHidden/>
              </w:rPr>
              <w:instrText xml:space="preserve"> PAGEREF _Toc135152346 \h </w:instrText>
            </w:r>
            <w:r>
              <w:rPr>
                <w:noProof/>
                <w:webHidden/>
              </w:rPr>
            </w:r>
            <w:r>
              <w:rPr>
                <w:noProof/>
                <w:webHidden/>
              </w:rPr>
              <w:fldChar w:fldCharType="separate"/>
            </w:r>
            <w:r>
              <w:rPr>
                <w:noProof/>
                <w:webHidden/>
              </w:rPr>
              <w:t>12</w:t>
            </w:r>
            <w:r>
              <w:rPr>
                <w:noProof/>
                <w:webHidden/>
              </w:rPr>
              <w:fldChar w:fldCharType="end"/>
            </w:r>
          </w:hyperlink>
        </w:p>
        <w:p w14:paraId="4FD8FD60" w14:textId="705D5E9B" w:rsidR="00F16006" w:rsidRDefault="00F16006">
          <w:pPr>
            <w:pStyle w:val="TOC1"/>
            <w:rPr>
              <w:rFonts w:eastAsiaTheme="minorEastAsia"/>
              <w:noProof/>
              <w:kern w:val="2"/>
              <w:lang w:val="en-US"/>
              <w14:ligatures w14:val="standardContextual"/>
            </w:rPr>
          </w:pPr>
          <w:hyperlink w:anchor="_Toc135152347" w:history="1">
            <w:r w:rsidRPr="00C93155">
              <w:rPr>
                <w:rStyle w:val="Hyperlink"/>
                <w:rFonts w:cstheme="minorHAnsi"/>
                <w:b/>
                <w:bCs/>
                <w:i/>
                <w:noProof/>
              </w:rPr>
              <w:t>3.</w:t>
            </w:r>
            <w:r>
              <w:rPr>
                <w:rFonts w:eastAsiaTheme="minorEastAsia"/>
                <w:noProof/>
                <w:kern w:val="2"/>
                <w:lang w:val="en-US"/>
                <w14:ligatures w14:val="standardContextual"/>
              </w:rPr>
              <w:tab/>
            </w:r>
            <w:r w:rsidRPr="00C93155">
              <w:rPr>
                <w:rStyle w:val="Hyperlink"/>
                <w:rFonts w:cstheme="minorHAnsi"/>
                <w:b/>
                <w:bCs/>
                <w:i/>
                <w:noProof/>
              </w:rPr>
              <w:t>ASPECTE SPECIFICE APELULUI DE PROIECTE</w:t>
            </w:r>
            <w:r>
              <w:rPr>
                <w:noProof/>
                <w:webHidden/>
              </w:rPr>
              <w:tab/>
            </w:r>
            <w:r>
              <w:rPr>
                <w:noProof/>
                <w:webHidden/>
              </w:rPr>
              <w:fldChar w:fldCharType="begin"/>
            </w:r>
            <w:r>
              <w:rPr>
                <w:noProof/>
                <w:webHidden/>
              </w:rPr>
              <w:instrText xml:space="preserve"> PAGEREF _Toc135152347 \h </w:instrText>
            </w:r>
            <w:r>
              <w:rPr>
                <w:noProof/>
                <w:webHidden/>
              </w:rPr>
            </w:r>
            <w:r>
              <w:rPr>
                <w:noProof/>
                <w:webHidden/>
              </w:rPr>
              <w:fldChar w:fldCharType="separate"/>
            </w:r>
            <w:r>
              <w:rPr>
                <w:noProof/>
                <w:webHidden/>
              </w:rPr>
              <w:t>14</w:t>
            </w:r>
            <w:r>
              <w:rPr>
                <w:noProof/>
                <w:webHidden/>
              </w:rPr>
              <w:fldChar w:fldCharType="end"/>
            </w:r>
          </w:hyperlink>
        </w:p>
        <w:p w14:paraId="527D33CD" w14:textId="3321B5DC" w:rsidR="00F16006" w:rsidRDefault="00F16006">
          <w:pPr>
            <w:pStyle w:val="TOC2"/>
            <w:tabs>
              <w:tab w:val="left" w:pos="880"/>
              <w:tab w:val="right" w:leader="dot" w:pos="9394"/>
            </w:tabs>
            <w:rPr>
              <w:rFonts w:eastAsiaTheme="minorEastAsia"/>
              <w:noProof/>
              <w:kern w:val="2"/>
              <w:lang w:val="en-US"/>
              <w14:ligatures w14:val="standardContextual"/>
            </w:rPr>
          </w:pPr>
          <w:hyperlink w:anchor="_Toc135152348" w:history="1">
            <w:r w:rsidRPr="00C93155">
              <w:rPr>
                <w:rStyle w:val="Hyperlink"/>
                <w:rFonts w:cstheme="minorHAnsi"/>
                <w:b/>
                <w:bCs/>
                <w:i/>
                <w:noProof/>
              </w:rPr>
              <w:t>3.1.</w:t>
            </w:r>
            <w:r>
              <w:rPr>
                <w:rFonts w:eastAsiaTheme="minorEastAsia"/>
                <w:noProof/>
                <w:kern w:val="2"/>
                <w:lang w:val="en-US"/>
                <w14:ligatures w14:val="standardContextual"/>
              </w:rPr>
              <w:tab/>
            </w:r>
            <w:r w:rsidRPr="00C93155">
              <w:rPr>
                <w:rStyle w:val="Hyperlink"/>
                <w:rFonts w:cstheme="minorHAnsi"/>
                <w:b/>
                <w:bCs/>
                <w:i/>
                <w:noProof/>
              </w:rPr>
              <w:t>Tipul de apel</w:t>
            </w:r>
            <w:r>
              <w:rPr>
                <w:noProof/>
                <w:webHidden/>
              </w:rPr>
              <w:tab/>
            </w:r>
            <w:r>
              <w:rPr>
                <w:noProof/>
                <w:webHidden/>
              </w:rPr>
              <w:fldChar w:fldCharType="begin"/>
            </w:r>
            <w:r>
              <w:rPr>
                <w:noProof/>
                <w:webHidden/>
              </w:rPr>
              <w:instrText xml:space="preserve"> PAGEREF _Toc135152348 \h </w:instrText>
            </w:r>
            <w:r>
              <w:rPr>
                <w:noProof/>
                <w:webHidden/>
              </w:rPr>
            </w:r>
            <w:r>
              <w:rPr>
                <w:noProof/>
                <w:webHidden/>
              </w:rPr>
              <w:fldChar w:fldCharType="separate"/>
            </w:r>
            <w:r>
              <w:rPr>
                <w:noProof/>
                <w:webHidden/>
              </w:rPr>
              <w:t>14</w:t>
            </w:r>
            <w:r>
              <w:rPr>
                <w:noProof/>
                <w:webHidden/>
              </w:rPr>
              <w:fldChar w:fldCharType="end"/>
            </w:r>
          </w:hyperlink>
        </w:p>
        <w:p w14:paraId="283916D7" w14:textId="1B5D51A2" w:rsidR="00F16006" w:rsidRDefault="00F16006">
          <w:pPr>
            <w:pStyle w:val="TOC2"/>
            <w:tabs>
              <w:tab w:val="left" w:pos="880"/>
              <w:tab w:val="right" w:leader="dot" w:pos="9394"/>
            </w:tabs>
            <w:rPr>
              <w:rFonts w:eastAsiaTheme="minorEastAsia"/>
              <w:noProof/>
              <w:kern w:val="2"/>
              <w:lang w:val="en-US"/>
              <w14:ligatures w14:val="standardContextual"/>
            </w:rPr>
          </w:pPr>
          <w:hyperlink w:anchor="_Toc135152349" w:history="1">
            <w:r w:rsidRPr="00C93155">
              <w:rPr>
                <w:rStyle w:val="Hyperlink"/>
                <w:rFonts w:cstheme="minorHAnsi"/>
                <w:b/>
                <w:bCs/>
                <w:i/>
                <w:noProof/>
              </w:rPr>
              <w:t>3.2.</w:t>
            </w:r>
            <w:r>
              <w:rPr>
                <w:rFonts w:eastAsiaTheme="minorEastAsia"/>
                <w:noProof/>
                <w:kern w:val="2"/>
                <w:lang w:val="en-US"/>
                <w14:ligatures w14:val="standardContextual"/>
              </w:rPr>
              <w:tab/>
            </w:r>
            <w:r w:rsidRPr="00C93155">
              <w:rPr>
                <w:rStyle w:val="Hyperlink"/>
                <w:rFonts w:cstheme="minorHAnsi"/>
                <w:b/>
                <w:bCs/>
                <w:i/>
                <w:noProof/>
              </w:rPr>
              <w:t>Forma de sprijin (granturi; instrumentele financiare; premii)</w:t>
            </w:r>
            <w:r>
              <w:rPr>
                <w:noProof/>
                <w:webHidden/>
              </w:rPr>
              <w:tab/>
            </w:r>
            <w:r>
              <w:rPr>
                <w:noProof/>
                <w:webHidden/>
              </w:rPr>
              <w:fldChar w:fldCharType="begin"/>
            </w:r>
            <w:r>
              <w:rPr>
                <w:noProof/>
                <w:webHidden/>
              </w:rPr>
              <w:instrText xml:space="preserve"> PAGEREF _Toc135152349 \h </w:instrText>
            </w:r>
            <w:r>
              <w:rPr>
                <w:noProof/>
                <w:webHidden/>
              </w:rPr>
            </w:r>
            <w:r>
              <w:rPr>
                <w:noProof/>
                <w:webHidden/>
              </w:rPr>
              <w:fldChar w:fldCharType="separate"/>
            </w:r>
            <w:r>
              <w:rPr>
                <w:noProof/>
                <w:webHidden/>
              </w:rPr>
              <w:t>14</w:t>
            </w:r>
            <w:r>
              <w:rPr>
                <w:noProof/>
                <w:webHidden/>
              </w:rPr>
              <w:fldChar w:fldCharType="end"/>
            </w:r>
          </w:hyperlink>
        </w:p>
        <w:p w14:paraId="312E0801" w14:textId="47300212" w:rsidR="00F16006" w:rsidRDefault="00F16006">
          <w:pPr>
            <w:pStyle w:val="TOC2"/>
            <w:tabs>
              <w:tab w:val="left" w:pos="880"/>
              <w:tab w:val="right" w:leader="dot" w:pos="9394"/>
            </w:tabs>
            <w:rPr>
              <w:rFonts w:eastAsiaTheme="minorEastAsia"/>
              <w:noProof/>
              <w:kern w:val="2"/>
              <w:lang w:val="en-US"/>
              <w14:ligatures w14:val="standardContextual"/>
            </w:rPr>
          </w:pPr>
          <w:hyperlink w:anchor="_Toc135152350" w:history="1">
            <w:r w:rsidRPr="00C93155">
              <w:rPr>
                <w:rStyle w:val="Hyperlink"/>
                <w:rFonts w:cstheme="minorHAnsi"/>
                <w:b/>
                <w:bCs/>
                <w:i/>
                <w:noProof/>
              </w:rPr>
              <w:t>3.3.</w:t>
            </w:r>
            <w:r>
              <w:rPr>
                <w:rFonts w:eastAsiaTheme="minorEastAsia"/>
                <w:noProof/>
                <w:kern w:val="2"/>
                <w:lang w:val="en-US"/>
                <w14:ligatures w14:val="standardContextual"/>
              </w:rPr>
              <w:tab/>
            </w:r>
            <w:r w:rsidRPr="00C93155">
              <w:rPr>
                <w:rStyle w:val="Hyperlink"/>
                <w:rFonts w:cstheme="minorHAnsi"/>
                <w:b/>
                <w:bCs/>
                <w:i/>
                <w:noProof/>
              </w:rPr>
              <w:t>Bugetul alocat apelului de proiecte</w:t>
            </w:r>
            <w:r>
              <w:rPr>
                <w:noProof/>
                <w:webHidden/>
              </w:rPr>
              <w:tab/>
            </w:r>
            <w:r>
              <w:rPr>
                <w:noProof/>
                <w:webHidden/>
              </w:rPr>
              <w:fldChar w:fldCharType="begin"/>
            </w:r>
            <w:r>
              <w:rPr>
                <w:noProof/>
                <w:webHidden/>
              </w:rPr>
              <w:instrText xml:space="preserve"> PAGEREF _Toc135152350 \h </w:instrText>
            </w:r>
            <w:r>
              <w:rPr>
                <w:noProof/>
                <w:webHidden/>
              </w:rPr>
            </w:r>
            <w:r>
              <w:rPr>
                <w:noProof/>
                <w:webHidden/>
              </w:rPr>
              <w:fldChar w:fldCharType="separate"/>
            </w:r>
            <w:r>
              <w:rPr>
                <w:noProof/>
                <w:webHidden/>
              </w:rPr>
              <w:t>14</w:t>
            </w:r>
            <w:r>
              <w:rPr>
                <w:noProof/>
                <w:webHidden/>
              </w:rPr>
              <w:fldChar w:fldCharType="end"/>
            </w:r>
          </w:hyperlink>
        </w:p>
        <w:p w14:paraId="4DF5D64B" w14:textId="79F05026" w:rsidR="00F16006" w:rsidRDefault="00F16006">
          <w:pPr>
            <w:pStyle w:val="TOC2"/>
            <w:tabs>
              <w:tab w:val="left" w:pos="880"/>
              <w:tab w:val="right" w:leader="dot" w:pos="9394"/>
            </w:tabs>
            <w:rPr>
              <w:rFonts w:eastAsiaTheme="minorEastAsia"/>
              <w:noProof/>
              <w:kern w:val="2"/>
              <w:lang w:val="en-US"/>
              <w14:ligatures w14:val="standardContextual"/>
            </w:rPr>
          </w:pPr>
          <w:hyperlink w:anchor="_Toc135152351" w:history="1">
            <w:r w:rsidRPr="00C93155">
              <w:rPr>
                <w:rStyle w:val="Hyperlink"/>
                <w:rFonts w:cstheme="minorHAnsi"/>
                <w:b/>
                <w:bCs/>
                <w:i/>
                <w:noProof/>
              </w:rPr>
              <w:t>3.4.</w:t>
            </w:r>
            <w:r>
              <w:rPr>
                <w:rFonts w:eastAsiaTheme="minorEastAsia"/>
                <w:noProof/>
                <w:kern w:val="2"/>
                <w:lang w:val="en-US"/>
                <w14:ligatures w14:val="standardContextual"/>
              </w:rPr>
              <w:tab/>
            </w:r>
            <w:r w:rsidRPr="00C93155">
              <w:rPr>
                <w:rStyle w:val="Hyperlink"/>
                <w:rFonts w:cstheme="minorHAnsi"/>
                <w:b/>
                <w:bCs/>
                <w:i/>
                <w:noProof/>
              </w:rPr>
              <w:t>Rata de cofinanțare</w:t>
            </w:r>
            <w:r>
              <w:rPr>
                <w:noProof/>
                <w:webHidden/>
              </w:rPr>
              <w:tab/>
            </w:r>
            <w:r>
              <w:rPr>
                <w:noProof/>
                <w:webHidden/>
              </w:rPr>
              <w:fldChar w:fldCharType="begin"/>
            </w:r>
            <w:r>
              <w:rPr>
                <w:noProof/>
                <w:webHidden/>
              </w:rPr>
              <w:instrText xml:space="preserve"> PAGEREF _Toc135152351 \h </w:instrText>
            </w:r>
            <w:r>
              <w:rPr>
                <w:noProof/>
                <w:webHidden/>
              </w:rPr>
            </w:r>
            <w:r>
              <w:rPr>
                <w:noProof/>
                <w:webHidden/>
              </w:rPr>
              <w:fldChar w:fldCharType="separate"/>
            </w:r>
            <w:r>
              <w:rPr>
                <w:noProof/>
                <w:webHidden/>
              </w:rPr>
              <w:t>14</w:t>
            </w:r>
            <w:r>
              <w:rPr>
                <w:noProof/>
                <w:webHidden/>
              </w:rPr>
              <w:fldChar w:fldCharType="end"/>
            </w:r>
          </w:hyperlink>
        </w:p>
        <w:p w14:paraId="6B2AE378" w14:textId="56964205" w:rsidR="00F16006" w:rsidRDefault="00F16006">
          <w:pPr>
            <w:pStyle w:val="TOC2"/>
            <w:tabs>
              <w:tab w:val="left" w:pos="880"/>
              <w:tab w:val="right" w:leader="dot" w:pos="9394"/>
            </w:tabs>
            <w:rPr>
              <w:rFonts w:eastAsiaTheme="minorEastAsia"/>
              <w:noProof/>
              <w:kern w:val="2"/>
              <w:lang w:val="en-US"/>
              <w14:ligatures w14:val="standardContextual"/>
            </w:rPr>
          </w:pPr>
          <w:hyperlink w:anchor="_Toc135152352" w:history="1">
            <w:r w:rsidRPr="00C93155">
              <w:rPr>
                <w:rStyle w:val="Hyperlink"/>
                <w:rFonts w:cstheme="minorHAnsi"/>
                <w:b/>
                <w:bCs/>
                <w:i/>
                <w:noProof/>
              </w:rPr>
              <w:t>3.5.</w:t>
            </w:r>
            <w:r>
              <w:rPr>
                <w:rFonts w:eastAsiaTheme="minorEastAsia"/>
                <w:noProof/>
                <w:kern w:val="2"/>
                <w:lang w:val="en-US"/>
                <w14:ligatures w14:val="standardContextual"/>
              </w:rPr>
              <w:tab/>
            </w:r>
            <w:r w:rsidRPr="00C93155">
              <w:rPr>
                <w:rStyle w:val="Hyperlink"/>
                <w:rFonts w:cstheme="minorHAnsi"/>
                <w:b/>
                <w:bCs/>
                <w:i/>
                <w:noProof/>
              </w:rPr>
              <w:t>Zona/zonele geografică(e) vizată(e) de apelul de proiecte</w:t>
            </w:r>
            <w:r>
              <w:rPr>
                <w:noProof/>
                <w:webHidden/>
              </w:rPr>
              <w:tab/>
            </w:r>
            <w:r>
              <w:rPr>
                <w:noProof/>
                <w:webHidden/>
              </w:rPr>
              <w:fldChar w:fldCharType="begin"/>
            </w:r>
            <w:r>
              <w:rPr>
                <w:noProof/>
                <w:webHidden/>
              </w:rPr>
              <w:instrText xml:space="preserve"> PAGEREF _Toc135152352 \h </w:instrText>
            </w:r>
            <w:r>
              <w:rPr>
                <w:noProof/>
                <w:webHidden/>
              </w:rPr>
            </w:r>
            <w:r>
              <w:rPr>
                <w:noProof/>
                <w:webHidden/>
              </w:rPr>
              <w:fldChar w:fldCharType="separate"/>
            </w:r>
            <w:r>
              <w:rPr>
                <w:noProof/>
                <w:webHidden/>
              </w:rPr>
              <w:t>14</w:t>
            </w:r>
            <w:r>
              <w:rPr>
                <w:noProof/>
                <w:webHidden/>
              </w:rPr>
              <w:fldChar w:fldCharType="end"/>
            </w:r>
          </w:hyperlink>
        </w:p>
        <w:p w14:paraId="676565D5" w14:textId="74D8B4A0" w:rsidR="00F16006" w:rsidRDefault="00F16006">
          <w:pPr>
            <w:pStyle w:val="TOC2"/>
            <w:tabs>
              <w:tab w:val="left" w:pos="880"/>
              <w:tab w:val="right" w:leader="dot" w:pos="9394"/>
            </w:tabs>
            <w:rPr>
              <w:rFonts w:eastAsiaTheme="minorEastAsia"/>
              <w:noProof/>
              <w:kern w:val="2"/>
              <w:lang w:val="en-US"/>
              <w14:ligatures w14:val="standardContextual"/>
            </w:rPr>
          </w:pPr>
          <w:hyperlink w:anchor="_Toc135152353" w:history="1">
            <w:r w:rsidRPr="00C93155">
              <w:rPr>
                <w:rStyle w:val="Hyperlink"/>
                <w:rFonts w:cstheme="minorHAnsi"/>
                <w:b/>
                <w:bCs/>
                <w:i/>
                <w:noProof/>
              </w:rPr>
              <w:t>3.6.</w:t>
            </w:r>
            <w:r>
              <w:rPr>
                <w:rFonts w:eastAsiaTheme="minorEastAsia"/>
                <w:noProof/>
                <w:kern w:val="2"/>
                <w:lang w:val="en-US"/>
                <w14:ligatures w14:val="standardContextual"/>
              </w:rPr>
              <w:tab/>
            </w:r>
            <w:r w:rsidRPr="00C93155">
              <w:rPr>
                <w:rStyle w:val="Hyperlink"/>
                <w:rFonts w:cstheme="minorHAnsi"/>
                <w:b/>
                <w:bCs/>
                <w:i/>
                <w:noProof/>
              </w:rPr>
              <w:t>Acțiuni sprijinite în cadrul apelului</w:t>
            </w:r>
            <w:r>
              <w:rPr>
                <w:noProof/>
                <w:webHidden/>
              </w:rPr>
              <w:tab/>
            </w:r>
            <w:r>
              <w:rPr>
                <w:noProof/>
                <w:webHidden/>
              </w:rPr>
              <w:fldChar w:fldCharType="begin"/>
            </w:r>
            <w:r>
              <w:rPr>
                <w:noProof/>
                <w:webHidden/>
              </w:rPr>
              <w:instrText xml:space="preserve"> PAGEREF _Toc135152353 \h </w:instrText>
            </w:r>
            <w:r>
              <w:rPr>
                <w:noProof/>
                <w:webHidden/>
              </w:rPr>
            </w:r>
            <w:r>
              <w:rPr>
                <w:noProof/>
                <w:webHidden/>
              </w:rPr>
              <w:fldChar w:fldCharType="separate"/>
            </w:r>
            <w:r>
              <w:rPr>
                <w:noProof/>
                <w:webHidden/>
              </w:rPr>
              <w:t>15</w:t>
            </w:r>
            <w:r>
              <w:rPr>
                <w:noProof/>
                <w:webHidden/>
              </w:rPr>
              <w:fldChar w:fldCharType="end"/>
            </w:r>
          </w:hyperlink>
        </w:p>
        <w:p w14:paraId="3800844E" w14:textId="2B0B6FBC" w:rsidR="00F16006" w:rsidRDefault="00F16006">
          <w:pPr>
            <w:pStyle w:val="TOC2"/>
            <w:tabs>
              <w:tab w:val="left" w:pos="880"/>
              <w:tab w:val="right" w:leader="dot" w:pos="9394"/>
            </w:tabs>
            <w:rPr>
              <w:rFonts w:eastAsiaTheme="minorEastAsia"/>
              <w:noProof/>
              <w:kern w:val="2"/>
              <w:lang w:val="en-US"/>
              <w14:ligatures w14:val="standardContextual"/>
            </w:rPr>
          </w:pPr>
          <w:hyperlink w:anchor="_Toc135152354" w:history="1">
            <w:r w:rsidRPr="00C93155">
              <w:rPr>
                <w:rStyle w:val="Hyperlink"/>
                <w:rFonts w:cstheme="minorHAnsi"/>
                <w:b/>
                <w:bCs/>
                <w:i/>
                <w:noProof/>
              </w:rPr>
              <w:t>3.7.</w:t>
            </w:r>
            <w:r>
              <w:rPr>
                <w:rFonts w:eastAsiaTheme="minorEastAsia"/>
                <w:noProof/>
                <w:kern w:val="2"/>
                <w:lang w:val="en-US"/>
                <w14:ligatures w14:val="standardContextual"/>
              </w:rPr>
              <w:tab/>
            </w:r>
            <w:r w:rsidRPr="00C93155">
              <w:rPr>
                <w:rStyle w:val="Hyperlink"/>
                <w:rFonts w:cstheme="minorHAnsi"/>
                <w:b/>
                <w:bCs/>
                <w:i/>
                <w:noProof/>
              </w:rPr>
              <w:t>Grup țintă vizat de apelul de proiecte</w:t>
            </w:r>
            <w:r>
              <w:rPr>
                <w:noProof/>
                <w:webHidden/>
              </w:rPr>
              <w:tab/>
            </w:r>
            <w:r>
              <w:rPr>
                <w:noProof/>
                <w:webHidden/>
              </w:rPr>
              <w:fldChar w:fldCharType="begin"/>
            </w:r>
            <w:r>
              <w:rPr>
                <w:noProof/>
                <w:webHidden/>
              </w:rPr>
              <w:instrText xml:space="preserve"> PAGEREF _Toc135152354 \h </w:instrText>
            </w:r>
            <w:r>
              <w:rPr>
                <w:noProof/>
                <w:webHidden/>
              </w:rPr>
            </w:r>
            <w:r>
              <w:rPr>
                <w:noProof/>
                <w:webHidden/>
              </w:rPr>
              <w:fldChar w:fldCharType="separate"/>
            </w:r>
            <w:r>
              <w:rPr>
                <w:noProof/>
                <w:webHidden/>
              </w:rPr>
              <w:t>15</w:t>
            </w:r>
            <w:r>
              <w:rPr>
                <w:noProof/>
                <w:webHidden/>
              </w:rPr>
              <w:fldChar w:fldCharType="end"/>
            </w:r>
          </w:hyperlink>
        </w:p>
        <w:p w14:paraId="06E07BB5" w14:textId="22067321" w:rsidR="00F16006" w:rsidRDefault="00F16006">
          <w:pPr>
            <w:pStyle w:val="TOC2"/>
            <w:tabs>
              <w:tab w:val="left" w:pos="880"/>
              <w:tab w:val="right" w:leader="dot" w:pos="9394"/>
            </w:tabs>
            <w:rPr>
              <w:rFonts w:eastAsiaTheme="minorEastAsia"/>
              <w:noProof/>
              <w:kern w:val="2"/>
              <w:lang w:val="en-US"/>
              <w14:ligatures w14:val="standardContextual"/>
            </w:rPr>
          </w:pPr>
          <w:hyperlink w:anchor="_Toc135152355" w:history="1">
            <w:r w:rsidRPr="00C93155">
              <w:rPr>
                <w:rStyle w:val="Hyperlink"/>
                <w:rFonts w:cstheme="minorHAnsi"/>
                <w:b/>
                <w:bCs/>
                <w:i/>
                <w:noProof/>
              </w:rPr>
              <w:t>3.8.</w:t>
            </w:r>
            <w:r>
              <w:rPr>
                <w:rFonts w:eastAsiaTheme="minorEastAsia"/>
                <w:noProof/>
                <w:kern w:val="2"/>
                <w:lang w:val="en-US"/>
                <w14:ligatures w14:val="standardContextual"/>
              </w:rPr>
              <w:tab/>
            </w:r>
            <w:r w:rsidRPr="00C93155">
              <w:rPr>
                <w:rStyle w:val="Hyperlink"/>
                <w:rFonts w:cstheme="minorHAnsi"/>
                <w:b/>
                <w:bCs/>
                <w:i/>
                <w:noProof/>
              </w:rPr>
              <w:t>Indicatori</w:t>
            </w:r>
            <w:r>
              <w:rPr>
                <w:noProof/>
                <w:webHidden/>
              </w:rPr>
              <w:tab/>
            </w:r>
            <w:r>
              <w:rPr>
                <w:noProof/>
                <w:webHidden/>
              </w:rPr>
              <w:fldChar w:fldCharType="begin"/>
            </w:r>
            <w:r>
              <w:rPr>
                <w:noProof/>
                <w:webHidden/>
              </w:rPr>
              <w:instrText xml:space="preserve"> PAGEREF _Toc135152355 \h </w:instrText>
            </w:r>
            <w:r>
              <w:rPr>
                <w:noProof/>
                <w:webHidden/>
              </w:rPr>
            </w:r>
            <w:r>
              <w:rPr>
                <w:noProof/>
                <w:webHidden/>
              </w:rPr>
              <w:fldChar w:fldCharType="separate"/>
            </w:r>
            <w:r>
              <w:rPr>
                <w:noProof/>
                <w:webHidden/>
              </w:rPr>
              <w:t>15</w:t>
            </w:r>
            <w:r>
              <w:rPr>
                <w:noProof/>
                <w:webHidden/>
              </w:rPr>
              <w:fldChar w:fldCharType="end"/>
            </w:r>
          </w:hyperlink>
        </w:p>
        <w:p w14:paraId="6CF67A49" w14:textId="17F28923" w:rsidR="00F16006" w:rsidRDefault="00F16006">
          <w:pPr>
            <w:pStyle w:val="TOC3"/>
            <w:tabs>
              <w:tab w:val="left" w:pos="1320"/>
              <w:tab w:val="right" w:leader="dot" w:pos="9394"/>
            </w:tabs>
            <w:rPr>
              <w:rFonts w:eastAsiaTheme="minorEastAsia"/>
              <w:noProof/>
              <w:kern w:val="2"/>
              <w:lang w:val="en-US"/>
              <w14:ligatures w14:val="standardContextual"/>
            </w:rPr>
          </w:pPr>
          <w:hyperlink w:anchor="_Toc135152356" w:history="1">
            <w:r w:rsidRPr="00C93155">
              <w:rPr>
                <w:rStyle w:val="Hyperlink"/>
                <w:rFonts w:cstheme="minorHAnsi"/>
                <w:b/>
                <w:bCs/>
                <w:i/>
                <w:noProof/>
              </w:rPr>
              <w:t>3.8.1.</w:t>
            </w:r>
            <w:r>
              <w:rPr>
                <w:rFonts w:eastAsiaTheme="minorEastAsia"/>
                <w:noProof/>
                <w:kern w:val="2"/>
                <w:lang w:val="en-US"/>
                <w14:ligatures w14:val="standardContextual"/>
              </w:rPr>
              <w:tab/>
            </w:r>
            <w:r w:rsidRPr="00C93155">
              <w:rPr>
                <w:rStyle w:val="Hyperlink"/>
                <w:rFonts w:cstheme="minorHAnsi"/>
                <w:b/>
                <w:bCs/>
                <w:i/>
                <w:noProof/>
              </w:rPr>
              <w:t>Indicatori de realizare</w:t>
            </w:r>
            <w:r>
              <w:rPr>
                <w:noProof/>
                <w:webHidden/>
              </w:rPr>
              <w:tab/>
            </w:r>
            <w:r>
              <w:rPr>
                <w:noProof/>
                <w:webHidden/>
              </w:rPr>
              <w:fldChar w:fldCharType="begin"/>
            </w:r>
            <w:r>
              <w:rPr>
                <w:noProof/>
                <w:webHidden/>
              </w:rPr>
              <w:instrText xml:space="preserve"> PAGEREF _Toc135152356 \h </w:instrText>
            </w:r>
            <w:r>
              <w:rPr>
                <w:noProof/>
                <w:webHidden/>
              </w:rPr>
            </w:r>
            <w:r>
              <w:rPr>
                <w:noProof/>
                <w:webHidden/>
              </w:rPr>
              <w:fldChar w:fldCharType="separate"/>
            </w:r>
            <w:r>
              <w:rPr>
                <w:noProof/>
                <w:webHidden/>
              </w:rPr>
              <w:t>16</w:t>
            </w:r>
            <w:r>
              <w:rPr>
                <w:noProof/>
                <w:webHidden/>
              </w:rPr>
              <w:fldChar w:fldCharType="end"/>
            </w:r>
          </w:hyperlink>
        </w:p>
        <w:p w14:paraId="46BE30D0" w14:textId="036DA0CE" w:rsidR="00F16006" w:rsidRDefault="00F16006">
          <w:pPr>
            <w:pStyle w:val="TOC3"/>
            <w:tabs>
              <w:tab w:val="left" w:pos="1320"/>
              <w:tab w:val="right" w:leader="dot" w:pos="9394"/>
            </w:tabs>
            <w:rPr>
              <w:rFonts w:eastAsiaTheme="minorEastAsia"/>
              <w:noProof/>
              <w:kern w:val="2"/>
              <w:lang w:val="en-US"/>
              <w14:ligatures w14:val="standardContextual"/>
            </w:rPr>
          </w:pPr>
          <w:hyperlink w:anchor="_Toc135152357" w:history="1">
            <w:r w:rsidRPr="00C93155">
              <w:rPr>
                <w:rStyle w:val="Hyperlink"/>
                <w:rFonts w:cstheme="minorHAnsi"/>
                <w:b/>
                <w:bCs/>
                <w:i/>
                <w:noProof/>
              </w:rPr>
              <w:t>3.8.2.</w:t>
            </w:r>
            <w:r>
              <w:rPr>
                <w:rFonts w:eastAsiaTheme="minorEastAsia"/>
                <w:noProof/>
                <w:kern w:val="2"/>
                <w:lang w:val="en-US"/>
                <w14:ligatures w14:val="standardContextual"/>
              </w:rPr>
              <w:tab/>
            </w:r>
            <w:r w:rsidRPr="00C93155">
              <w:rPr>
                <w:rStyle w:val="Hyperlink"/>
                <w:rFonts w:cstheme="minorHAnsi"/>
                <w:b/>
                <w:bCs/>
                <w:i/>
                <w:noProof/>
              </w:rPr>
              <w:t>Indicatori de rezultat</w:t>
            </w:r>
            <w:r>
              <w:rPr>
                <w:noProof/>
                <w:webHidden/>
              </w:rPr>
              <w:tab/>
            </w:r>
            <w:r>
              <w:rPr>
                <w:noProof/>
                <w:webHidden/>
              </w:rPr>
              <w:fldChar w:fldCharType="begin"/>
            </w:r>
            <w:r>
              <w:rPr>
                <w:noProof/>
                <w:webHidden/>
              </w:rPr>
              <w:instrText xml:space="preserve"> PAGEREF _Toc135152357 \h </w:instrText>
            </w:r>
            <w:r>
              <w:rPr>
                <w:noProof/>
                <w:webHidden/>
              </w:rPr>
            </w:r>
            <w:r>
              <w:rPr>
                <w:noProof/>
                <w:webHidden/>
              </w:rPr>
              <w:fldChar w:fldCharType="separate"/>
            </w:r>
            <w:r>
              <w:rPr>
                <w:noProof/>
                <w:webHidden/>
              </w:rPr>
              <w:t>16</w:t>
            </w:r>
            <w:r>
              <w:rPr>
                <w:noProof/>
                <w:webHidden/>
              </w:rPr>
              <w:fldChar w:fldCharType="end"/>
            </w:r>
          </w:hyperlink>
        </w:p>
        <w:p w14:paraId="096383CB" w14:textId="2621D7E7" w:rsidR="00F16006" w:rsidRDefault="00F16006">
          <w:pPr>
            <w:pStyle w:val="TOC3"/>
            <w:tabs>
              <w:tab w:val="left" w:pos="1320"/>
              <w:tab w:val="right" w:leader="dot" w:pos="9394"/>
            </w:tabs>
            <w:rPr>
              <w:rFonts w:eastAsiaTheme="minorEastAsia"/>
              <w:noProof/>
              <w:kern w:val="2"/>
              <w:lang w:val="en-US"/>
              <w14:ligatures w14:val="standardContextual"/>
            </w:rPr>
          </w:pPr>
          <w:hyperlink w:anchor="_Toc135152358" w:history="1">
            <w:r w:rsidRPr="00C93155">
              <w:rPr>
                <w:rStyle w:val="Hyperlink"/>
                <w:rFonts w:cstheme="minorHAnsi"/>
                <w:b/>
                <w:bCs/>
                <w:i/>
                <w:noProof/>
              </w:rPr>
              <w:t>3.8.3.</w:t>
            </w:r>
            <w:r>
              <w:rPr>
                <w:rFonts w:eastAsiaTheme="minorEastAsia"/>
                <w:noProof/>
                <w:kern w:val="2"/>
                <w:lang w:val="en-US"/>
                <w14:ligatures w14:val="standardContextual"/>
              </w:rPr>
              <w:tab/>
            </w:r>
            <w:r w:rsidRPr="00C93155">
              <w:rPr>
                <w:rStyle w:val="Hyperlink"/>
                <w:rFonts w:cstheme="minorHAnsi"/>
                <w:b/>
                <w:bCs/>
                <w:i/>
                <w:noProof/>
              </w:rPr>
              <w:t>Indicatori suplimentari specifici apelului de proiecte (dacă este cazul)</w:t>
            </w:r>
            <w:r>
              <w:rPr>
                <w:noProof/>
                <w:webHidden/>
              </w:rPr>
              <w:tab/>
            </w:r>
            <w:r>
              <w:rPr>
                <w:noProof/>
                <w:webHidden/>
              </w:rPr>
              <w:fldChar w:fldCharType="begin"/>
            </w:r>
            <w:r>
              <w:rPr>
                <w:noProof/>
                <w:webHidden/>
              </w:rPr>
              <w:instrText xml:space="preserve"> PAGEREF _Toc135152358 \h </w:instrText>
            </w:r>
            <w:r>
              <w:rPr>
                <w:noProof/>
                <w:webHidden/>
              </w:rPr>
            </w:r>
            <w:r>
              <w:rPr>
                <w:noProof/>
                <w:webHidden/>
              </w:rPr>
              <w:fldChar w:fldCharType="separate"/>
            </w:r>
            <w:r>
              <w:rPr>
                <w:noProof/>
                <w:webHidden/>
              </w:rPr>
              <w:t>16</w:t>
            </w:r>
            <w:r>
              <w:rPr>
                <w:noProof/>
                <w:webHidden/>
              </w:rPr>
              <w:fldChar w:fldCharType="end"/>
            </w:r>
          </w:hyperlink>
        </w:p>
        <w:p w14:paraId="49C3A942" w14:textId="78923944" w:rsidR="00F16006" w:rsidRDefault="00F16006">
          <w:pPr>
            <w:pStyle w:val="TOC2"/>
            <w:tabs>
              <w:tab w:val="left" w:pos="880"/>
              <w:tab w:val="right" w:leader="dot" w:pos="9394"/>
            </w:tabs>
            <w:rPr>
              <w:rFonts w:eastAsiaTheme="minorEastAsia"/>
              <w:noProof/>
              <w:kern w:val="2"/>
              <w:lang w:val="en-US"/>
              <w14:ligatures w14:val="standardContextual"/>
            </w:rPr>
          </w:pPr>
          <w:hyperlink w:anchor="_Toc135152359" w:history="1">
            <w:r w:rsidRPr="00C93155">
              <w:rPr>
                <w:rStyle w:val="Hyperlink"/>
                <w:rFonts w:cstheme="minorHAnsi"/>
                <w:b/>
                <w:bCs/>
                <w:i/>
                <w:noProof/>
              </w:rPr>
              <w:t>3.9.</w:t>
            </w:r>
            <w:r>
              <w:rPr>
                <w:rFonts w:eastAsiaTheme="minorEastAsia"/>
                <w:noProof/>
                <w:kern w:val="2"/>
                <w:lang w:val="en-US"/>
                <w14:ligatures w14:val="standardContextual"/>
              </w:rPr>
              <w:tab/>
            </w:r>
            <w:r w:rsidRPr="00C93155">
              <w:rPr>
                <w:rStyle w:val="Hyperlink"/>
                <w:rFonts w:cstheme="minorHAnsi"/>
                <w:b/>
                <w:bCs/>
                <w:i/>
                <w:noProof/>
              </w:rPr>
              <w:t>Rezultatele așteptate</w:t>
            </w:r>
            <w:r>
              <w:rPr>
                <w:noProof/>
                <w:webHidden/>
              </w:rPr>
              <w:tab/>
            </w:r>
            <w:r>
              <w:rPr>
                <w:noProof/>
                <w:webHidden/>
              </w:rPr>
              <w:fldChar w:fldCharType="begin"/>
            </w:r>
            <w:r>
              <w:rPr>
                <w:noProof/>
                <w:webHidden/>
              </w:rPr>
              <w:instrText xml:space="preserve"> PAGEREF _Toc135152359 \h </w:instrText>
            </w:r>
            <w:r>
              <w:rPr>
                <w:noProof/>
                <w:webHidden/>
              </w:rPr>
            </w:r>
            <w:r>
              <w:rPr>
                <w:noProof/>
                <w:webHidden/>
              </w:rPr>
              <w:fldChar w:fldCharType="separate"/>
            </w:r>
            <w:r>
              <w:rPr>
                <w:noProof/>
                <w:webHidden/>
              </w:rPr>
              <w:t>16</w:t>
            </w:r>
            <w:r>
              <w:rPr>
                <w:noProof/>
                <w:webHidden/>
              </w:rPr>
              <w:fldChar w:fldCharType="end"/>
            </w:r>
          </w:hyperlink>
        </w:p>
        <w:p w14:paraId="724130C0" w14:textId="69145A12" w:rsidR="00F16006" w:rsidRDefault="00F16006">
          <w:pPr>
            <w:pStyle w:val="TOC2"/>
            <w:tabs>
              <w:tab w:val="left" w:pos="1100"/>
              <w:tab w:val="right" w:leader="dot" w:pos="9394"/>
            </w:tabs>
            <w:rPr>
              <w:rFonts w:eastAsiaTheme="minorEastAsia"/>
              <w:noProof/>
              <w:kern w:val="2"/>
              <w:lang w:val="en-US"/>
              <w14:ligatures w14:val="standardContextual"/>
            </w:rPr>
          </w:pPr>
          <w:hyperlink w:anchor="_Toc135152360" w:history="1">
            <w:r w:rsidRPr="00C93155">
              <w:rPr>
                <w:rStyle w:val="Hyperlink"/>
                <w:rFonts w:cstheme="minorHAnsi"/>
                <w:b/>
                <w:bCs/>
                <w:i/>
                <w:noProof/>
              </w:rPr>
              <w:t>3.10.</w:t>
            </w:r>
            <w:r>
              <w:rPr>
                <w:rFonts w:eastAsiaTheme="minorEastAsia"/>
                <w:noProof/>
                <w:kern w:val="2"/>
                <w:lang w:val="en-US"/>
                <w14:ligatures w14:val="standardContextual"/>
              </w:rPr>
              <w:tab/>
            </w:r>
            <w:r w:rsidRPr="00C93155">
              <w:rPr>
                <w:rStyle w:val="Hyperlink"/>
                <w:rFonts w:cstheme="minorHAnsi"/>
                <w:b/>
                <w:bCs/>
                <w:i/>
                <w:noProof/>
              </w:rPr>
              <w:t>Operațiune de importanță strategică</w:t>
            </w:r>
            <w:r>
              <w:rPr>
                <w:noProof/>
                <w:webHidden/>
              </w:rPr>
              <w:tab/>
            </w:r>
            <w:r>
              <w:rPr>
                <w:noProof/>
                <w:webHidden/>
              </w:rPr>
              <w:fldChar w:fldCharType="begin"/>
            </w:r>
            <w:r>
              <w:rPr>
                <w:noProof/>
                <w:webHidden/>
              </w:rPr>
              <w:instrText xml:space="preserve"> PAGEREF _Toc135152360 \h </w:instrText>
            </w:r>
            <w:r>
              <w:rPr>
                <w:noProof/>
                <w:webHidden/>
              </w:rPr>
            </w:r>
            <w:r>
              <w:rPr>
                <w:noProof/>
                <w:webHidden/>
              </w:rPr>
              <w:fldChar w:fldCharType="separate"/>
            </w:r>
            <w:r>
              <w:rPr>
                <w:noProof/>
                <w:webHidden/>
              </w:rPr>
              <w:t>16</w:t>
            </w:r>
            <w:r>
              <w:rPr>
                <w:noProof/>
                <w:webHidden/>
              </w:rPr>
              <w:fldChar w:fldCharType="end"/>
            </w:r>
          </w:hyperlink>
        </w:p>
        <w:p w14:paraId="49F8258B" w14:textId="2105D284" w:rsidR="00F16006" w:rsidRDefault="00F16006">
          <w:pPr>
            <w:pStyle w:val="TOC2"/>
            <w:tabs>
              <w:tab w:val="left" w:pos="1100"/>
              <w:tab w:val="right" w:leader="dot" w:pos="9394"/>
            </w:tabs>
            <w:rPr>
              <w:rFonts w:eastAsiaTheme="minorEastAsia"/>
              <w:noProof/>
              <w:kern w:val="2"/>
              <w:lang w:val="en-US"/>
              <w14:ligatures w14:val="standardContextual"/>
            </w:rPr>
          </w:pPr>
          <w:hyperlink w:anchor="_Toc135152361" w:history="1">
            <w:r w:rsidRPr="00C93155">
              <w:rPr>
                <w:rStyle w:val="Hyperlink"/>
                <w:rFonts w:cstheme="minorHAnsi"/>
                <w:b/>
                <w:bCs/>
                <w:i/>
                <w:noProof/>
              </w:rPr>
              <w:t>3.11.</w:t>
            </w:r>
            <w:r>
              <w:rPr>
                <w:rFonts w:eastAsiaTheme="minorEastAsia"/>
                <w:noProof/>
                <w:kern w:val="2"/>
                <w:lang w:val="en-US"/>
                <w14:ligatures w14:val="standardContextual"/>
              </w:rPr>
              <w:tab/>
            </w:r>
            <w:r w:rsidRPr="00C93155">
              <w:rPr>
                <w:rStyle w:val="Hyperlink"/>
                <w:rFonts w:cstheme="minorHAnsi"/>
                <w:b/>
                <w:bCs/>
                <w:i/>
                <w:noProof/>
              </w:rPr>
              <w:t>Investiții teritoriale integrate</w:t>
            </w:r>
            <w:r>
              <w:rPr>
                <w:noProof/>
                <w:webHidden/>
              </w:rPr>
              <w:tab/>
            </w:r>
            <w:r>
              <w:rPr>
                <w:noProof/>
                <w:webHidden/>
              </w:rPr>
              <w:fldChar w:fldCharType="begin"/>
            </w:r>
            <w:r>
              <w:rPr>
                <w:noProof/>
                <w:webHidden/>
              </w:rPr>
              <w:instrText xml:space="preserve"> PAGEREF _Toc135152361 \h </w:instrText>
            </w:r>
            <w:r>
              <w:rPr>
                <w:noProof/>
                <w:webHidden/>
              </w:rPr>
            </w:r>
            <w:r>
              <w:rPr>
                <w:noProof/>
                <w:webHidden/>
              </w:rPr>
              <w:fldChar w:fldCharType="separate"/>
            </w:r>
            <w:r>
              <w:rPr>
                <w:noProof/>
                <w:webHidden/>
              </w:rPr>
              <w:t>16</w:t>
            </w:r>
            <w:r>
              <w:rPr>
                <w:noProof/>
                <w:webHidden/>
              </w:rPr>
              <w:fldChar w:fldCharType="end"/>
            </w:r>
          </w:hyperlink>
        </w:p>
        <w:p w14:paraId="4FC51FA2" w14:textId="3903EB96" w:rsidR="00F16006" w:rsidRDefault="00F16006">
          <w:pPr>
            <w:pStyle w:val="TOC2"/>
            <w:tabs>
              <w:tab w:val="left" w:pos="1100"/>
              <w:tab w:val="right" w:leader="dot" w:pos="9394"/>
            </w:tabs>
            <w:rPr>
              <w:rFonts w:eastAsiaTheme="minorEastAsia"/>
              <w:noProof/>
              <w:kern w:val="2"/>
              <w:lang w:val="en-US"/>
              <w14:ligatures w14:val="standardContextual"/>
            </w:rPr>
          </w:pPr>
          <w:hyperlink w:anchor="_Toc135152362" w:history="1">
            <w:r w:rsidRPr="00C93155">
              <w:rPr>
                <w:rStyle w:val="Hyperlink"/>
                <w:rFonts w:cstheme="minorHAnsi"/>
                <w:b/>
                <w:bCs/>
                <w:i/>
                <w:noProof/>
              </w:rPr>
              <w:t>3.12.</w:t>
            </w:r>
            <w:r>
              <w:rPr>
                <w:rFonts w:eastAsiaTheme="minorEastAsia"/>
                <w:noProof/>
                <w:kern w:val="2"/>
                <w:lang w:val="en-US"/>
                <w14:ligatures w14:val="standardContextual"/>
              </w:rPr>
              <w:tab/>
            </w:r>
            <w:r w:rsidRPr="00C93155">
              <w:rPr>
                <w:rStyle w:val="Hyperlink"/>
                <w:rFonts w:cstheme="minorHAnsi"/>
                <w:b/>
                <w:bCs/>
                <w:i/>
                <w:noProof/>
              </w:rPr>
              <w:t>Dezvoltare locală plasată sub responsabilitatea comunității</w:t>
            </w:r>
            <w:r>
              <w:rPr>
                <w:noProof/>
                <w:webHidden/>
              </w:rPr>
              <w:tab/>
            </w:r>
            <w:r>
              <w:rPr>
                <w:noProof/>
                <w:webHidden/>
              </w:rPr>
              <w:fldChar w:fldCharType="begin"/>
            </w:r>
            <w:r>
              <w:rPr>
                <w:noProof/>
                <w:webHidden/>
              </w:rPr>
              <w:instrText xml:space="preserve"> PAGEREF _Toc135152362 \h </w:instrText>
            </w:r>
            <w:r>
              <w:rPr>
                <w:noProof/>
                <w:webHidden/>
              </w:rPr>
            </w:r>
            <w:r>
              <w:rPr>
                <w:noProof/>
                <w:webHidden/>
              </w:rPr>
              <w:fldChar w:fldCharType="separate"/>
            </w:r>
            <w:r>
              <w:rPr>
                <w:noProof/>
                <w:webHidden/>
              </w:rPr>
              <w:t>17</w:t>
            </w:r>
            <w:r>
              <w:rPr>
                <w:noProof/>
                <w:webHidden/>
              </w:rPr>
              <w:fldChar w:fldCharType="end"/>
            </w:r>
          </w:hyperlink>
        </w:p>
        <w:p w14:paraId="585B7765" w14:textId="61561827" w:rsidR="00F16006" w:rsidRDefault="00F16006">
          <w:pPr>
            <w:pStyle w:val="TOC2"/>
            <w:tabs>
              <w:tab w:val="left" w:pos="1100"/>
              <w:tab w:val="right" w:leader="dot" w:pos="9394"/>
            </w:tabs>
            <w:rPr>
              <w:rFonts w:eastAsiaTheme="minorEastAsia"/>
              <w:noProof/>
              <w:kern w:val="2"/>
              <w:lang w:val="en-US"/>
              <w14:ligatures w14:val="standardContextual"/>
            </w:rPr>
          </w:pPr>
          <w:hyperlink w:anchor="_Toc135152363" w:history="1">
            <w:r w:rsidRPr="00C93155">
              <w:rPr>
                <w:rStyle w:val="Hyperlink"/>
                <w:rFonts w:cstheme="minorHAnsi"/>
                <w:b/>
                <w:bCs/>
                <w:i/>
                <w:noProof/>
              </w:rPr>
              <w:t>3.13.</w:t>
            </w:r>
            <w:r>
              <w:rPr>
                <w:rFonts w:eastAsiaTheme="minorEastAsia"/>
                <w:noProof/>
                <w:kern w:val="2"/>
                <w:lang w:val="en-US"/>
                <w14:ligatures w14:val="standardContextual"/>
              </w:rPr>
              <w:tab/>
            </w:r>
            <w:r w:rsidRPr="00C93155">
              <w:rPr>
                <w:rStyle w:val="Hyperlink"/>
                <w:rFonts w:cstheme="minorHAnsi"/>
                <w:b/>
                <w:bCs/>
                <w:i/>
                <w:noProof/>
              </w:rPr>
              <w:t>Reguli privind ajutorul de stat</w:t>
            </w:r>
            <w:r>
              <w:rPr>
                <w:noProof/>
                <w:webHidden/>
              </w:rPr>
              <w:tab/>
            </w:r>
            <w:r>
              <w:rPr>
                <w:noProof/>
                <w:webHidden/>
              </w:rPr>
              <w:fldChar w:fldCharType="begin"/>
            </w:r>
            <w:r>
              <w:rPr>
                <w:noProof/>
                <w:webHidden/>
              </w:rPr>
              <w:instrText xml:space="preserve"> PAGEREF _Toc135152363 \h </w:instrText>
            </w:r>
            <w:r>
              <w:rPr>
                <w:noProof/>
                <w:webHidden/>
              </w:rPr>
            </w:r>
            <w:r>
              <w:rPr>
                <w:noProof/>
                <w:webHidden/>
              </w:rPr>
              <w:fldChar w:fldCharType="separate"/>
            </w:r>
            <w:r>
              <w:rPr>
                <w:noProof/>
                <w:webHidden/>
              </w:rPr>
              <w:t>17</w:t>
            </w:r>
            <w:r>
              <w:rPr>
                <w:noProof/>
                <w:webHidden/>
              </w:rPr>
              <w:fldChar w:fldCharType="end"/>
            </w:r>
          </w:hyperlink>
        </w:p>
        <w:p w14:paraId="48004CF6" w14:textId="0FF6A425" w:rsidR="00F16006" w:rsidRDefault="00F16006">
          <w:pPr>
            <w:pStyle w:val="TOC2"/>
            <w:tabs>
              <w:tab w:val="left" w:pos="1100"/>
              <w:tab w:val="right" w:leader="dot" w:pos="9394"/>
            </w:tabs>
            <w:rPr>
              <w:rFonts w:eastAsiaTheme="minorEastAsia"/>
              <w:noProof/>
              <w:kern w:val="2"/>
              <w:lang w:val="en-US"/>
              <w14:ligatures w14:val="standardContextual"/>
            </w:rPr>
          </w:pPr>
          <w:hyperlink w:anchor="_Toc135152364" w:history="1">
            <w:r w:rsidRPr="00C93155">
              <w:rPr>
                <w:rStyle w:val="Hyperlink"/>
                <w:rFonts w:cstheme="minorHAnsi"/>
                <w:b/>
                <w:bCs/>
                <w:i/>
                <w:noProof/>
              </w:rPr>
              <w:t>3.14.</w:t>
            </w:r>
            <w:r>
              <w:rPr>
                <w:rFonts w:eastAsiaTheme="minorEastAsia"/>
                <w:noProof/>
                <w:kern w:val="2"/>
                <w:lang w:val="en-US"/>
                <w14:ligatures w14:val="standardContextual"/>
              </w:rPr>
              <w:tab/>
            </w:r>
            <w:r w:rsidRPr="00C93155">
              <w:rPr>
                <w:rStyle w:val="Hyperlink"/>
                <w:rFonts w:cstheme="minorHAnsi"/>
                <w:b/>
                <w:bCs/>
                <w:i/>
                <w:noProof/>
              </w:rPr>
              <w:t>Reguli privind instrumentele financiare</w:t>
            </w:r>
            <w:r>
              <w:rPr>
                <w:noProof/>
                <w:webHidden/>
              </w:rPr>
              <w:tab/>
            </w:r>
            <w:r>
              <w:rPr>
                <w:noProof/>
                <w:webHidden/>
              </w:rPr>
              <w:fldChar w:fldCharType="begin"/>
            </w:r>
            <w:r>
              <w:rPr>
                <w:noProof/>
                <w:webHidden/>
              </w:rPr>
              <w:instrText xml:space="preserve"> PAGEREF _Toc135152364 \h </w:instrText>
            </w:r>
            <w:r>
              <w:rPr>
                <w:noProof/>
                <w:webHidden/>
              </w:rPr>
            </w:r>
            <w:r>
              <w:rPr>
                <w:noProof/>
                <w:webHidden/>
              </w:rPr>
              <w:fldChar w:fldCharType="separate"/>
            </w:r>
            <w:r>
              <w:rPr>
                <w:noProof/>
                <w:webHidden/>
              </w:rPr>
              <w:t>17</w:t>
            </w:r>
            <w:r>
              <w:rPr>
                <w:noProof/>
                <w:webHidden/>
              </w:rPr>
              <w:fldChar w:fldCharType="end"/>
            </w:r>
          </w:hyperlink>
        </w:p>
        <w:p w14:paraId="4E954917" w14:textId="4625E1C5" w:rsidR="00F16006" w:rsidRDefault="00F16006">
          <w:pPr>
            <w:pStyle w:val="TOC2"/>
            <w:tabs>
              <w:tab w:val="left" w:pos="1100"/>
              <w:tab w:val="right" w:leader="dot" w:pos="9394"/>
            </w:tabs>
            <w:rPr>
              <w:rFonts w:eastAsiaTheme="minorEastAsia"/>
              <w:noProof/>
              <w:kern w:val="2"/>
              <w:lang w:val="en-US"/>
              <w14:ligatures w14:val="standardContextual"/>
            </w:rPr>
          </w:pPr>
          <w:hyperlink w:anchor="_Toc135152365" w:history="1">
            <w:r w:rsidRPr="00C93155">
              <w:rPr>
                <w:rStyle w:val="Hyperlink"/>
                <w:rFonts w:cstheme="minorHAnsi"/>
                <w:b/>
                <w:bCs/>
                <w:i/>
                <w:noProof/>
              </w:rPr>
              <w:t>3.15.</w:t>
            </w:r>
            <w:r>
              <w:rPr>
                <w:rFonts w:eastAsiaTheme="minorEastAsia"/>
                <w:noProof/>
                <w:kern w:val="2"/>
                <w:lang w:val="en-US"/>
                <w14:ligatures w14:val="standardContextual"/>
              </w:rPr>
              <w:tab/>
            </w:r>
            <w:r w:rsidRPr="00C93155">
              <w:rPr>
                <w:rStyle w:val="Hyperlink"/>
                <w:rFonts w:cstheme="minorHAnsi"/>
                <w:b/>
                <w:bCs/>
                <w:i/>
                <w:noProof/>
              </w:rPr>
              <w:t>Acțiuni interregionale, transfrontaliere și transnaționale</w:t>
            </w:r>
            <w:r>
              <w:rPr>
                <w:noProof/>
                <w:webHidden/>
              </w:rPr>
              <w:tab/>
            </w:r>
            <w:r>
              <w:rPr>
                <w:noProof/>
                <w:webHidden/>
              </w:rPr>
              <w:fldChar w:fldCharType="begin"/>
            </w:r>
            <w:r>
              <w:rPr>
                <w:noProof/>
                <w:webHidden/>
              </w:rPr>
              <w:instrText xml:space="preserve"> PAGEREF _Toc135152365 \h </w:instrText>
            </w:r>
            <w:r>
              <w:rPr>
                <w:noProof/>
                <w:webHidden/>
              </w:rPr>
            </w:r>
            <w:r>
              <w:rPr>
                <w:noProof/>
                <w:webHidden/>
              </w:rPr>
              <w:fldChar w:fldCharType="separate"/>
            </w:r>
            <w:r>
              <w:rPr>
                <w:noProof/>
                <w:webHidden/>
              </w:rPr>
              <w:t>17</w:t>
            </w:r>
            <w:r>
              <w:rPr>
                <w:noProof/>
                <w:webHidden/>
              </w:rPr>
              <w:fldChar w:fldCharType="end"/>
            </w:r>
          </w:hyperlink>
        </w:p>
        <w:p w14:paraId="5021DB62" w14:textId="73013E70" w:rsidR="00F16006" w:rsidRDefault="00F16006">
          <w:pPr>
            <w:pStyle w:val="TOC2"/>
            <w:tabs>
              <w:tab w:val="left" w:pos="1100"/>
              <w:tab w:val="right" w:leader="dot" w:pos="9394"/>
            </w:tabs>
            <w:rPr>
              <w:rFonts w:eastAsiaTheme="minorEastAsia"/>
              <w:noProof/>
              <w:kern w:val="2"/>
              <w:lang w:val="en-US"/>
              <w14:ligatures w14:val="standardContextual"/>
            </w:rPr>
          </w:pPr>
          <w:hyperlink w:anchor="_Toc135152366" w:history="1">
            <w:r w:rsidRPr="00C93155">
              <w:rPr>
                <w:rStyle w:val="Hyperlink"/>
                <w:rFonts w:cstheme="minorHAnsi"/>
                <w:b/>
                <w:bCs/>
                <w:i/>
                <w:noProof/>
              </w:rPr>
              <w:t>3.16.</w:t>
            </w:r>
            <w:r>
              <w:rPr>
                <w:rFonts w:eastAsiaTheme="minorEastAsia"/>
                <w:noProof/>
                <w:kern w:val="2"/>
                <w:lang w:val="en-US"/>
                <w14:ligatures w14:val="standardContextual"/>
              </w:rPr>
              <w:tab/>
            </w:r>
            <w:r w:rsidRPr="00C93155">
              <w:rPr>
                <w:rStyle w:val="Hyperlink"/>
                <w:rFonts w:cstheme="minorHAnsi"/>
                <w:b/>
                <w:bCs/>
                <w:i/>
                <w:noProof/>
              </w:rPr>
              <w:t>Principii orizontale</w:t>
            </w:r>
            <w:r>
              <w:rPr>
                <w:noProof/>
                <w:webHidden/>
              </w:rPr>
              <w:tab/>
            </w:r>
            <w:r>
              <w:rPr>
                <w:noProof/>
                <w:webHidden/>
              </w:rPr>
              <w:fldChar w:fldCharType="begin"/>
            </w:r>
            <w:r>
              <w:rPr>
                <w:noProof/>
                <w:webHidden/>
              </w:rPr>
              <w:instrText xml:space="preserve"> PAGEREF _Toc135152366 \h </w:instrText>
            </w:r>
            <w:r>
              <w:rPr>
                <w:noProof/>
                <w:webHidden/>
              </w:rPr>
            </w:r>
            <w:r>
              <w:rPr>
                <w:noProof/>
                <w:webHidden/>
              </w:rPr>
              <w:fldChar w:fldCharType="separate"/>
            </w:r>
            <w:r>
              <w:rPr>
                <w:noProof/>
                <w:webHidden/>
              </w:rPr>
              <w:t>17</w:t>
            </w:r>
            <w:r>
              <w:rPr>
                <w:noProof/>
                <w:webHidden/>
              </w:rPr>
              <w:fldChar w:fldCharType="end"/>
            </w:r>
          </w:hyperlink>
        </w:p>
        <w:p w14:paraId="3DEA2B3F" w14:textId="556EB81A" w:rsidR="00F16006" w:rsidRDefault="00F16006">
          <w:pPr>
            <w:pStyle w:val="TOC2"/>
            <w:tabs>
              <w:tab w:val="left" w:pos="1100"/>
              <w:tab w:val="right" w:leader="dot" w:pos="9394"/>
            </w:tabs>
            <w:rPr>
              <w:rFonts w:eastAsiaTheme="minorEastAsia"/>
              <w:noProof/>
              <w:kern w:val="2"/>
              <w:lang w:val="en-US"/>
              <w14:ligatures w14:val="standardContextual"/>
            </w:rPr>
          </w:pPr>
          <w:hyperlink w:anchor="_Toc135152367" w:history="1">
            <w:r w:rsidRPr="00C93155">
              <w:rPr>
                <w:rStyle w:val="Hyperlink"/>
                <w:rFonts w:cstheme="minorHAnsi"/>
                <w:b/>
                <w:bCs/>
                <w:i/>
                <w:noProof/>
              </w:rPr>
              <w:t>3.17.</w:t>
            </w:r>
            <w:r>
              <w:rPr>
                <w:rFonts w:eastAsiaTheme="minorEastAsia"/>
                <w:noProof/>
                <w:kern w:val="2"/>
                <w:lang w:val="en-US"/>
                <w14:ligatures w14:val="standardContextual"/>
              </w:rPr>
              <w:tab/>
            </w:r>
            <w:r w:rsidRPr="00C93155">
              <w:rPr>
                <w:rStyle w:val="Hyperlink"/>
                <w:rFonts w:cstheme="minorHAnsi"/>
                <w:b/>
                <w:bCs/>
                <w:i/>
                <w:noProof/>
              </w:rPr>
              <w:t>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_Toc135152367 \h </w:instrText>
            </w:r>
            <w:r>
              <w:rPr>
                <w:noProof/>
                <w:webHidden/>
              </w:rPr>
            </w:r>
            <w:r>
              <w:rPr>
                <w:noProof/>
                <w:webHidden/>
              </w:rPr>
              <w:fldChar w:fldCharType="separate"/>
            </w:r>
            <w:r>
              <w:rPr>
                <w:noProof/>
                <w:webHidden/>
              </w:rPr>
              <w:t>17</w:t>
            </w:r>
            <w:r>
              <w:rPr>
                <w:noProof/>
                <w:webHidden/>
              </w:rPr>
              <w:fldChar w:fldCharType="end"/>
            </w:r>
          </w:hyperlink>
        </w:p>
        <w:p w14:paraId="5B89F843" w14:textId="488B7D9C" w:rsidR="00F16006" w:rsidRDefault="00F16006">
          <w:pPr>
            <w:pStyle w:val="TOC3"/>
            <w:tabs>
              <w:tab w:val="left" w:pos="1320"/>
              <w:tab w:val="right" w:leader="dot" w:pos="9394"/>
            </w:tabs>
            <w:rPr>
              <w:rFonts w:eastAsiaTheme="minorEastAsia"/>
              <w:noProof/>
              <w:kern w:val="2"/>
              <w:lang w:val="en-US"/>
              <w14:ligatures w14:val="standardContextual"/>
            </w:rPr>
          </w:pPr>
          <w:hyperlink w:anchor="_Toc135152368" w:history="1">
            <w:r w:rsidRPr="00C93155">
              <w:rPr>
                <w:rStyle w:val="Hyperlink"/>
                <w:rFonts w:cstheme="minorHAnsi"/>
                <w:b/>
                <w:bCs/>
                <w:i/>
                <w:noProof/>
              </w:rPr>
              <w:t>3.17.1.</w:t>
            </w:r>
            <w:r>
              <w:rPr>
                <w:rFonts w:eastAsiaTheme="minorEastAsia"/>
                <w:noProof/>
                <w:kern w:val="2"/>
                <w:lang w:val="en-US"/>
                <w14:ligatures w14:val="standardContextual"/>
              </w:rPr>
              <w:tab/>
            </w:r>
            <w:r w:rsidRPr="00C93155">
              <w:rPr>
                <w:rStyle w:val="Hyperlink"/>
                <w:rFonts w:cstheme="minorHAnsi"/>
                <w:b/>
                <w:bCs/>
                <w:i/>
                <w:noProof/>
              </w:rPr>
              <w:t>Aplicarea principiului  DNSH. Imunizarea la schimbările climatice</w:t>
            </w:r>
            <w:r>
              <w:rPr>
                <w:noProof/>
                <w:webHidden/>
              </w:rPr>
              <w:tab/>
            </w:r>
            <w:r>
              <w:rPr>
                <w:noProof/>
                <w:webHidden/>
              </w:rPr>
              <w:fldChar w:fldCharType="begin"/>
            </w:r>
            <w:r>
              <w:rPr>
                <w:noProof/>
                <w:webHidden/>
              </w:rPr>
              <w:instrText xml:space="preserve"> PAGEREF _Toc135152368 \h </w:instrText>
            </w:r>
            <w:r>
              <w:rPr>
                <w:noProof/>
                <w:webHidden/>
              </w:rPr>
            </w:r>
            <w:r>
              <w:rPr>
                <w:noProof/>
                <w:webHidden/>
              </w:rPr>
              <w:fldChar w:fldCharType="separate"/>
            </w:r>
            <w:r>
              <w:rPr>
                <w:noProof/>
                <w:webHidden/>
              </w:rPr>
              <w:t>17</w:t>
            </w:r>
            <w:r>
              <w:rPr>
                <w:noProof/>
                <w:webHidden/>
              </w:rPr>
              <w:fldChar w:fldCharType="end"/>
            </w:r>
          </w:hyperlink>
        </w:p>
        <w:p w14:paraId="5705FD27" w14:textId="714E81B4" w:rsidR="00F16006" w:rsidRDefault="00F16006">
          <w:pPr>
            <w:pStyle w:val="TOC3"/>
            <w:tabs>
              <w:tab w:val="right" w:leader="dot" w:pos="9394"/>
            </w:tabs>
            <w:rPr>
              <w:rFonts w:eastAsiaTheme="minorEastAsia"/>
              <w:noProof/>
              <w:kern w:val="2"/>
              <w:lang w:val="en-US"/>
              <w14:ligatures w14:val="standardContextual"/>
            </w:rPr>
          </w:pPr>
          <w:hyperlink w:anchor="_Toc135152369" w:history="1">
            <w:r w:rsidRPr="00C93155">
              <w:rPr>
                <w:rStyle w:val="Hyperlink"/>
                <w:rFonts w:cstheme="minorHAnsi"/>
                <w:noProof/>
              </w:rPr>
              <w:t xml:space="preserve">Pentru adaptarea la schimbările climatice se vor parcurge pașii descriși în </w:t>
            </w:r>
            <w:r w:rsidRPr="00C93155">
              <w:rPr>
                <w:rStyle w:val="Hyperlink"/>
                <w:rFonts w:cstheme="minorHAnsi"/>
                <w:i/>
                <w:iCs/>
                <w:noProof/>
              </w:rPr>
              <w:t>Orientările tehnice referitoare la imunizarea infrastructurii la schimbările climatice</w:t>
            </w:r>
            <w:r w:rsidRPr="00C93155">
              <w:rPr>
                <w:rStyle w:val="Hyperlink"/>
                <w:rFonts w:cstheme="minorHAnsi"/>
                <w:noProof/>
              </w:rPr>
              <w:t xml:space="preserve"> a măsurilor de adaptare la schimbările climatice, iar în cazul în care sunt identificate măsuri de adaptare specifice, acestea vor fi preluate în documentațiile tehnico economice aferente investiției.</w:t>
            </w:r>
            <w:r>
              <w:rPr>
                <w:noProof/>
                <w:webHidden/>
              </w:rPr>
              <w:tab/>
            </w:r>
            <w:r>
              <w:rPr>
                <w:noProof/>
                <w:webHidden/>
              </w:rPr>
              <w:fldChar w:fldCharType="begin"/>
            </w:r>
            <w:r>
              <w:rPr>
                <w:noProof/>
                <w:webHidden/>
              </w:rPr>
              <w:instrText xml:space="preserve"> PAGEREF _Toc135152369 \h </w:instrText>
            </w:r>
            <w:r>
              <w:rPr>
                <w:noProof/>
                <w:webHidden/>
              </w:rPr>
            </w:r>
            <w:r>
              <w:rPr>
                <w:noProof/>
                <w:webHidden/>
              </w:rPr>
              <w:fldChar w:fldCharType="separate"/>
            </w:r>
            <w:r>
              <w:rPr>
                <w:noProof/>
                <w:webHidden/>
              </w:rPr>
              <w:t>18</w:t>
            </w:r>
            <w:r>
              <w:rPr>
                <w:noProof/>
                <w:webHidden/>
              </w:rPr>
              <w:fldChar w:fldCharType="end"/>
            </w:r>
          </w:hyperlink>
        </w:p>
        <w:p w14:paraId="1BCDA0B4" w14:textId="24CFE109" w:rsidR="00F16006" w:rsidRDefault="00F16006">
          <w:pPr>
            <w:pStyle w:val="TOC3"/>
            <w:tabs>
              <w:tab w:val="left" w:pos="1320"/>
              <w:tab w:val="right" w:leader="dot" w:pos="9394"/>
            </w:tabs>
            <w:rPr>
              <w:rFonts w:eastAsiaTheme="minorEastAsia"/>
              <w:noProof/>
              <w:kern w:val="2"/>
              <w:lang w:val="en-US"/>
              <w14:ligatures w14:val="standardContextual"/>
            </w:rPr>
          </w:pPr>
          <w:hyperlink w:anchor="_Toc135152370" w:history="1">
            <w:r w:rsidRPr="00C93155">
              <w:rPr>
                <w:rStyle w:val="Hyperlink"/>
                <w:rFonts w:cstheme="minorHAnsi"/>
                <w:b/>
                <w:bCs/>
                <w:iCs/>
                <w:noProof/>
              </w:rPr>
              <w:t>3.17.2.</w:t>
            </w:r>
            <w:r>
              <w:rPr>
                <w:rFonts w:eastAsiaTheme="minorEastAsia"/>
                <w:noProof/>
                <w:kern w:val="2"/>
                <w:lang w:val="en-US"/>
                <w14:ligatures w14:val="standardContextual"/>
              </w:rPr>
              <w:tab/>
            </w:r>
            <w:r w:rsidRPr="00C93155">
              <w:rPr>
                <w:rStyle w:val="Hyperlink"/>
                <w:rFonts w:cstheme="minorHAnsi"/>
                <w:b/>
                <w:bCs/>
                <w:iCs/>
                <w:noProof/>
              </w:rPr>
              <w:t xml:space="preserve">Eficiența resurselor </w:t>
            </w:r>
            <w:r w:rsidRPr="00C93155">
              <w:rPr>
                <w:rStyle w:val="Hyperlink"/>
                <w:rFonts w:cstheme="minorHAnsi"/>
                <w:b/>
                <w:bCs/>
                <w:i/>
                <w:noProof/>
              </w:rPr>
              <w:t>(apă, aer, lumină etc.)</w:t>
            </w:r>
            <w:r>
              <w:rPr>
                <w:noProof/>
                <w:webHidden/>
              </w:rPr>
              <w:tab/>
            </w:r>
            <w:r>
              <w:rPr>
                <w:noProof/>
                <w:webHidden/>
              </w:rPr>
              <w:fldChar w:fldCharType="begin"/>
            </w:r>
            <w:r>
              <w:rPr>
                <w:noProof/>
                <w:webHidden/>
              </w:rPr>
              <w:instrText xml:space="preserve"> PAGEREF _Toc135152370 \h </w:instrText>
            </w:r>
            <w:r>
              <w:rPr>
                <w:noProof/>
                <w:webHidden/>
              </w:rPr>
            </w:r>
            <w:r>
              <w:rPr>
                <w:noProof/>
                <w:webHidden/>
              </w:rPr>
              <w:fldChar w:fldCharType="separate"/>
            </w:r>
            <w:r>
              <w:rPr>
                <w:noProof/>
                <w:webHidden/>
              </w:rPr>
              <w:t>18</w:t>
            </w:r>
            <w:r>
              <w:rPr>
                <w:noProof/>
                <w:webHidden/>
              </w:rPr>
              <w:fldChar w:fldCharType="end"/>
            </w:r>
          </w:hyperlink>
        </w:p>
        <w:p w14:paraId="3A9AE392" w14:textId="0C0DDC06" w:rsidR="00F16006" w:rsidRDefault="00F16006">
          <w:pPr>
            <w:pStyle w:val="TOC3"/>
            <w:tabs>
              <w:tab w:val="left" w:pos="1320"/>
              <w:tab w:val="right" w:leader="dot" w:pos="9394"/>
            </w:tabs>
            <w:rPr>
              <w:rFonts w:eastAsiaTheme="minorEastAsia"/>
              <w:noProof/>
              <w:kern w:val="2"/>
              <w:lang w:val="en-US"/>
              <w14:ligatures w14:val="standardContextual"/>
            </w:rPr>
          </w:pPr>
          <w:hyperlink w:anchor="_Toc135152371" w:history="1">
            <w:r w:rsidRPr="00C93155">
              <w:rPr>
                <w:rStyle w:val="Hyperlink"/>
                <w:rFonts w:cstheme="minorHAnsi"/>
                <w:b/>
                <w:bCs/>
                <w:iCs/>
                <w:noProof/>
              </w:rPr>
              <w:t>3.17.3.</w:t>
            </w:r>
            <w:r>
              <w:rPr>
                <w:rFonts w:eastAsiaTheme="minorEastAsia"/>
                <w:noProof/>
                <w:kern w:val="2"/>
                <w:lang w:val="en-US"/>
                <w14:ligatures w14:val="standardContextual"/>
              </w:rPr>
              <w:tab/>
            </w:r>
            <w:r w:rsidRPr="00C93155">
              <w:rPr>
                <w:rStyle w:val="Hyperlink"/>
                <w:rFonts w:cstheme="minorHAnsi"/>
                <w:b/>
                <w:bCs/>
                <w:iCs/>
                <w:noProof/>
              </w:rPr>
              <w:t>Reducerea cantității de deșeuri/ economia circulară</w:t>
            </w:r>
            <w:r>
              <w:rPr>
                <w:noProof/>
                <w:webHidden/>
              </w:rPr>
              <w:tab/>
            </w:r>
            <w:r>
              <w:rPr>
                <w:noProof/>
                <w:webHidden/>
              </w:rPr>
              <w:fldChar w:fldCharType="begin"/>
            </w:r>
            <w:r>
              <w:rPr>
                <w:noProof/>
                <w:webHidden/>
              </w:rPr>
              <w:instrText xml:space="preserve"> PAGEREF _Toc135152371 \h </w:instrText>
            </w:r>
            <w:r>
              <w:rPr>
                <w:noProof/>
                <w:webHidden/>
              </w:rPr>
            </w:r>
            <w:r>
              <w:rPr>
                <w:noProof/>
                <w:webHidden/>
              </w:rPr>
              <w:fldChar w:fldCharType="separate"/>
            </w:r>
            <w:r>
              <w:rPr>
                <w:noProof/>
                <w:webHidden/>
              </w:rPr>
              <w:t>18</w:t>
            </w:r>
            <w:r>
              <w:rPr>
                <w:noProof/>
                <w:webHidden/>
              </w:rPr>
              <w:fldChar w:fldCharType="end"/>
            </w:r>
          </w:hyperlink>
        </w:p>
        <w:p w14:paraId="63192B22" w14:textId="7A565296" w:rsidR="00F16006" w:rsidRDefault="00F16006">
          <w:pPr>
            <w:pStyle w:val="TOC3"/>
            <w:tabs>
              <w:tab w:val="left" w:pos="1320"/>
              <w:tab w:val="right" w:leader="dot" w:pos="9394"/>
            </w:tabs>
            <w:rPr>
              <w:rFonts w:eastAsiaTheme="minorEastAsia"/>
              <w:noProof/>
              <w:kern w:val="2"/>
              <w:lang w:val="en-US"/>
              <w14:ligatures w14:val="standardContextual"/>
            </w:rPr>
          </w:pPr>
          <w:hyperlink w:anchor="_Toc135152372" w:history="1">
            <w:r w:rsidRPr="00C93155">
              <w:rPr>
                <w:rStyle w:val="Hyperlink"/>
                <w:rFonts w:cstheme="minorHAnsi"/>
                <w:b/>
                <w:bCs/>
                <w:noProof/>
              </w:rPr>
              <w:t>3.17.4.</w:t>
            </w:r>
            <w:r>
              <w:rPr>
                <w:rFonts w:eastAsiaTheme="minorEastAsia"/>
                <w:noProof/>
                <w:kern w:val="2"/>
                <w:lang w:val="en-US"/>
                <w14:ligatures w14:val="standardContextual"/>
              </w:rPr>
              <w:tab/>
            </w:r>
            <w:r w:rsidRPr="00C93155">
              <w:rPr>
                <w:rStyle w:val="Hyperlink"/>
                <w:rFonts w:cstheme="minorHAnsi"/>
                <w:b/>
                <w:bCs/>
                <w:noProof/>
              </w:rPr>
              <w:t>Indicatori de monitorizare a efectelor asupra mediului</w:t>
            </w:r>
            <w:r>
              <w:rPr>
                <w:noProof/>
                <w:webHidden/>
              </w:rPr>
              <w:tab/>
            </w:r>
            <w:r>
              <w:rPr>
                <w:noProof/>
                <w:webHidden/>
              </w:rPr>
              <w:fldChar w:fldCharType="begin"/>
            </w:r>
            <w:r>
              <w:rPr>
                <w:noProof/>
                <w:webHidden/>
              </w:rPr>
              <w:instrText xml:space="preserve"> PAGEREF _Toc135152372 \h </w:instrText>
            </w:r>
            <w:r>
              <w:rPr>
                <w:noProof/>
                <w:webHidden/>
              </w:rPr>
            </w:r>
            <w:r>
              <w:rPr>
                <w:noProof/>
                <w:webHidden/>
              </w:rPr>
              <w:fldChar w:fldCharType="separate"/>
            </w:r>
            <w:r>
              <w:rPr>
                <w:noProof/>
                <w:webHidden/>
              </w:rPr>
              <w:t>19</w:t>
            </w:r>
            <w:r>
              <w:rPr>
                <w:noProof/>
                <w:webHidden/>
              </w:rPr>
              <w:fldChar w:fldCharType="end"/>
            </w:r>
          </w:hyperlink>
        </w:p>
        <w:p w14:paraId="5798A20C" w14:textId="488191A7" w:rsidR="00F16006" w:rsidRDefault="00F16006">
          <w:pPr>
            <w:pStyle w:val="TOC2"/>
            <w:tabs>
              <w:tab w:val="left" w:pos="1100"/>
              <w:tab w:val="right" w:leader="dot" w:pos="9394"/>
            </w:tabs>
            <w:rPr>
              <w:rFonts w:eastAsiaTheme="minorEastAsia"/>
              <w:noProof/>
              <w:kern w:val="2"/>
              <w:lang w:val="en-US"/>
              <w14:ligatures w14:val="standardContextual"/>
            </w:rPr>
          </w:pPr>
          <w:hyperlink w:anchor="_Toc135152373" w:history="1">
            <w:r w:rsidRPr="00C93155">
              <w:rPr>
                <w:rStyle w:val="Hyperlink"/>
                <w:rFonts w:cstheme="minorHAnsi"/>
                <w:b/>
                <w:bCs/>
                <w:i/>
                <w:noProof/>
              </w:rPr>
              <w:t>3.18.</w:t>
            </w:r>
            <w:r>
              <w:rPr>
                <w:rFonts w:eastAsiaTheme="minorEastAsia"/>
                <w:noProof/>
                <w:kern w:val="2"/>
                <w:lang w:val="en-US"/>
                <w14:ligatures w14:val="standardContextual"/>
              </w:rPr>
              <w:tab/>
            </w:r>
            <w:r w:rsidRPr="00C93155">
              <w:rPr>
                <w:rStyle w:val="Hyperlink"/>
                <w:rFonts w:cstheme="minorHAnsi"/>
                <w:b/>
                <w:bCs/>
                <w:i/>
                <w:noProof/>
              </w:rPr>
              <w:t>Caracterul durabil al proiectului</w:t>
            </w:r>
            <w:r>
              <w:rPr>
                <w:noProof/>
                <w:webHidden/>
              </w:rPr>
              <w:tab/>
            </w:r>
            <w:r>
              <w:rPr>
                <w:noProof/>
                <w:webHidden/>
              </w:rPr>
              <w:fldChar w:fldCharType="begin"/>
            </w:r>
            <w:r>
              <w:rPr>
                <w:noProof/>
                <w:webHidden/>
              </w:rPr>
              <w:instrText xml:space="preserve"> PAGEREF _Toc135152373 \h </w:instrText>
            </w:r>
            <w:r>
              <w:rPr>
                <w:noProof/>
                <w:webHidden/>
              </w:rPr>
            </w:r>
            <w:r>
              <w:rPr>
                <w:noProof/>
                <w:webHidden/>
              </w:rPr>
              <w:fldChar w:fldCharType="separate"/>
            </w:r>
            <w:r>
              <w:rPr>
                <w:noProof/>
                <w:webHidden/>
              </w:rPr>
              <w:t>19</w:t>
            </w:r>
            <w:r>
              <w:rPr>
                <w:noProof/>
                <w:webHidden/>
              </w:rPr>
              <w:fldChar w:fldCharType="end"/>
            </w:r>
          </w:hyperlink>
        </w:p>
        <w:p w14:paraId="158D9961" w14:textId="101313FB" w:rsidR="00F16006" w:rsidRDefault="00F16006">
          <w:pPr>
            <w:pStyle w:val="TOC2"/>
            <w:tabs>
              <w:tab w:val="left" w:pos="1100"/>
              <w:tab w:val="right" w:leader="dot" w:pos="9394"/>
            </w:tabs>
            <w:rPr>
              <w:rFonts w:eastAsiaTheme="minorEastAsia"/>
              <w:noProof/>
              <w:kern w:val="2"/>
              <w:lang w:val="en-US"/>
              <w14:ligatures w14:val="standardContextual"/>
            </w:rPr>
          </w:pPr>
          <w:hyperlink w:anchor="_Toc135152374" w:history="1">
            <w:r w:rsidRPr="00C93155">
              <w:rPr>
                <w:rStyle w:val="Hyperlink"/>
                <w:rFonts w:cstheme="minorHAnsi"/>
                <w:b/>
                <w:bCs/>
                <w:i/>
                <w:noProof/>
              </w:rPr>
              <w:t>3.19.</w:t>
            </w:r>
            <w:r>
              <w:rPr>
                <w:rFonts w:eastAsiaTheme="minorEastAsia"/>
                <w:noProof/>
                <w:kern w:val="2"/>
                <w:lang w:val="en-US"/>
                <w14:ligatures w14:val="standardContextual"/>
              </w:rPr>
              <w:tab/>
            </w:r>
            <w:r w:rsidRPr="00C93155">
              <w:rPr>
                <w:rStyle w:val="Hyperlink"/>
                <w:rFonts w:cstheme="minorHAnsi"/>
                <w:b/>
                <w:bCs/>
                <w:i/>
                <w:noProof/>
              </w:rPr>
              <w:t>Acțiuni menite să garanteze egalitatea de șanse, de gen, incluziunea și nediscriminarea</w:t>
            </w:r>
            <w:r>
              <w:rPr>
                <w:noProof/>
                <w:webHidden/>
              </w:rPr>
              <w:tab/>
            </w:r>
            <w:r>
              <w:rPr>
                <w:noProof/>
                <w:webHidden/>
              </w:rPr>
              <w:fldChar w:fldCharType="begin"/>
            </w:r>
            <w:r>
              <w:rPr>
                <w:noProof/>
                <w:webHidden/>
              </w:rPr>
              <w:instrText xml:space="preserve"> PAGEREF _Toc135152374 \h </w:instrText>
            </w:r>
            <w:r>
              <w:rPr>
                <w:noProof/>
                <w:webHidden/>
              </w:rPr>
            </w:r>
            <w:r>
              <w:rPr>
                <w:noProof/>
                <w:webHidden/>
              </w:rPr>
              <w:fldChar w:fldCharType="separate"/>
            </w:r>
            <w:r>
              <w:rPr>
                <w:noProof/>
                <w:webHidden/>
              </w:rPr>
              <w:t>20</w:t>
            </w:r>
            <w:r>
              <w:rPr>
                <w:noProof/>
                <w:webHidden/>
              </w:rPr>
              <w:fldChar w:fldCharType="end"/>
            </w:r>
          </w:hyperlink>
        </w:p>
        <w:p w14:paraId="7441CABE" w14:textId="315022AC" w:rsidR="00F16006" w:rsidRDefault="00F16006">
          <w:pPr>
            <w:pStyle w:val="TOC2"/>
            <w:tabs>
              <w:tab w:val="left" w:pos="1100"/>
              <w:tab w:val="right" w:leader="dot" w:pos="9394"/>
            </w:tabs>
            <w:rPr>
              <w:rFonts w:eastAsiaTheme="minorEastAsia"/>
              <w:noProof/>
              <w:kern w:val="2"/>
              <w:lang w:val="en-US"/>
              <w14:ligatures w14:val="standardContextual"/>
            </w:rPr>
          </w:pPr>
          <w:hyperlink w:anchor="_Toc135152375" w:history="1">
            <w:r w:rsidRPr="00C93155">
              <w:rPr>
                <w:rStyle w:val="Hyperlink"/>
                <w:rFonts w:cstheme="minorHAnsi"/>
                <w:b/>
                <w:bCs/>
                <w:iCs/>
                <w:noProof/>
              </w:rPr>
              <w:t>3.19.1.</w:t>
            </w:r>
            <w:r>
              <w:rPr>
                <w:rFonts w:eastAsiaTheme="minorEastAsia"/>
                <w:noProof/>
                <w:kern w:val="2"/>
                <w:lang w:val="en-US"/>
                <w14:ligatures w14:val="standardContextual"/>
              </w:rPr>
              <w:tab/>
            </w:r>
            <w:r w:rsidRPr="00C93155">
              <w:rPr>
                <w:rStyle w:val="Hyperlink"/>
                <w:rFonts w:cstheme="minorHAnsi"/>
                <w:b/>
                <w:bCs/>
                <w:iCs/>
                <w:noProof/>
              </w:rPr>
              <w:t>Egalitatea de șanse</w:t>
            </w:r>
            <w:r>
              <w:rPr>
                <w:noProof/>
                <w:webHidden/>
              </w:rPr>
              <w:tab/>
            </w:r>
            <w:r>
              <w:rPr>
                <w:noProof/>
                <w:webHidden/>
              </w:rPr>
              <w:fldChar w:fldCharType="begin"/>
            </w:r>
            <w:r>
              <w:rPr>
                <w:noProof/>
                <w:webHidden/>
              </w:rPr>
              <w:instrText xml:space="preserve"> PAGEREF _Toc135152375 \h </w:instrText>
            </w:r>
            <w:r>
              <w:rPr>
                <w:noProof/>
                <w:webHidden/>
              </w:rPr>
            </w:r>
            <w:r>
              <w:rPr>
                <w:noProof/>
                <w:webHidden/>
              </w:rPr>
              <w:fldChar w:fldCharType="separate"/>
            </w:r>
            <w:r>
              <w:rPr>
                <w:noProof/>
                <w:webHidden/>
              </w:rPr>
              <w:t>20</w:t>
            </w:r>
            <w:r>
              <w:rPr>
                <w:noProof/>
                <w:webHidden/>
              </w:rPr>
              <w:fldChar w:fldCharType="end"/>
            </w:r>
          </w:hyperlink>
        </w:p>
        <w:p w14:paraId="1B0BD72F" w14:textId="48609B8B" w:rsidR="00F16006" w:rsidRDefault="00F16006">
          <w:pPr>
            <w:pStyle w:val="TOC2"/>
            <w:tabs>
              <w:tab w:val="left" w:pos="1100"/>
              <w:tab w:val="right" w:leader="dot" w:pos="9394"/>
            </w:tabs>
            <w:rPr>
              <w:rFonts w:eastAsiaTheme="minorEastAsia"/>
              <w:noProof/>
              <w:kern w:val="2"/>
              <w:lang w:val="en-US"/>
              <w14:ligatures w14:val="standardContextual"/>
            </w:rPr>
          </w:pPr>
          <w:hyperlink w:anchor="_Toc135152376" w:history="1">
            <w:r w:rsidRPr="00C93155">
              <w:rPr>
                <w:rStyle w:val="Hyperlink"/>
                <w:rFonts w:cstheme="minorHAnsi"/>
                <w:b/>
                <w:bCs/>
                <w:iCs/>
                <w:noProof/>
              </w:rPr>
              <w:t>3.19.2.</w:t>
            </w:r>
            <w:r>
              <w:rPr>
                <w:rFonts w:eastAsiaTheme="minorEastAsia"/>
                <w:noProof/>
                <w:kern w:val="2"/>
                <w:lang w:val="en-US"/>
                <w14:ligatures w14:val="standardContextual"/>
              </w:rPr>
              <w:tab/>
            </w:r>
            <w:r w:rsidRPr="00C93155">
              <w:rPr>
                <w:rStyle w:val="Hyperlink"/>
                <w:rFonts w:cstheme="minorHAnsi"/>
                <w:b/>
                <w:bCs/>
                <w:iCs/>
                <w:noProof/>
              </w:rPr>
              <w:t>Accesibilitatea pentru persoanele cu dizabilități</w:t>
            </w:r>
            <w:r>
              <w:rPr>
                <w:noProof/>
                <w:webHidden/>
              </w:rPr>
              <w:tab/>
            </w:r>
            <w:r>
              <w:rPr>
                <w:noProof/>
                <w:webHidden/>
              </w:rPr>
              <w:fldChar w:fldCharType="begin"/>
            </w:r>
            <w:r>
              <w:rPr>
                <w:noProof/>
                <w:webHidden/>
              </w:rPr>
              <w:instrText xml:space="preserve"> PAGEREF _Toc135152376 \h </w:instrText>
            </w:r>
            <w:r>
              <w:rPr>
                <w:noProof/>
                <w:webHidden/>
              </w:rPr>
            </w:r>
            <w:r>
              <w:rPr>
                <w:noProof/>
                <w:webHidden/>
              </w:rPr>
              <w:fldChar w:fldCharType="separate"/>
            </w:r>
            <w:r>
              <w:rPr>
                <w:noProof/>
                <w:webHidden/>
              </w:rPr>
              <w:t>20</w:t>
            </w:r>
            <w:r>
              <w:rPr>
                <w:noProof/>
                <w:webHidden/>
              </w:rPr>
              <w:fldChar w:fldCharType="end"/>
            </w:r>
          </w:hyperlink>
        </w:p>
        <w:p w14:paraId="304AD8CD" w14:textId="7AC76EBD" w:rsidR="00F16006" w:rsidRDefault="00F16006">
          <w:pPr>
            <w:pStyle w:val="TOC2"/>
            <w:tabs>
              <w:tab w:val="left" w:pos="1100"/>
              <w:tab w:val="right" w:leader="dot" w:pos="9394"/>
            </w:tabs>
            <w:rPr>
              <w:rFonts w:eastAsiaTheme="minorEastAsia"/>
              <w:noProof/>
              <w:kern w:val="2"/>
              <w:lang w:val="en-US"/>
              <w14:ligatures w14:val="standardContextual"/>
            </w:rPr>
          </w:pPr>
          <w:hyperlink w:anchor="_Toc135152377" w:history="1">
            <w:r w:rsidRPr="00C93155">
              <w:rPr>
                <w:rStyle w:val="Hyperlink"/>
                <w:rFonts w:cstheme="minorHAnsi"/>
                <w:b/>
                <w:bCs/>
                <w:iCs/>
                <w:noProof/>
              </w:rPr>
              <w:t>3.19.3.</w:t>
            </w:r>
            <w:r>
              <w:rPr>
                <w:rFonts w:eastAsiaTheme="minorEastAsia"/>
                <w:noProof/>
                <w:kern w:val="2"/>
                <w:lang w:val="en-US"/>
                <w14:ligatures w14:val="standardContextual"/>
              </w:rPr>
              <w:tab/>
            </w:r>
            <w:r w:rsidRPr="00C93155">
              <w:rPr>
                <w:rStyle w:val="Hyperlink"/>
                <w:rFonts w:cstheme="minorHAnsi"/>
                <w:b/>
                <w:bCs/>
                <w:iCs/>
                <w:noProof/>
              </w:rPr>
              <w:t>Egalitatea de gen</w:t>
            </w:r>
            <w:r>
              <w:rPr>
                <w:noProof/>
                <w:webHidden/>
              </w:rPr>
              <w:tab/>
            </w:r>
            <w:r>
              <w:rPr>
                <w:noProof/>
                <w:webHidden/>
              </w:rPr>
              <w:fldChar w:fldCharType="begin"/>
            </w:r>
            <w:r>
              <w:rPr>
                <w:noProof/>
                <w:webHidden/>
              </w:rPr>
              <w:instrText xml:space="preserve"> PAGEREF _Toc135152377 \h </w:instrText>
            </w:r>
            <w:r>
              <w:rPr>
                <w:noProof/>
                <w:webHidden/>
              </w:rPr>
            </w:r>
            <w:r>
              <w:rPr>
                <w:noProof/>
                <w:webHidden/>
              </w:rPr>
              <w:fldChar w:fldCharType="separate"/>
            </w:r>
            <w:r>
              <w:rPr>
                <w:noProof/>
                <w:webHidden/>
              </w:rPr>
              <w:t>21</w:t>
            </w:r>
            <w:r>
              <w:rPr>
                <w:noProof/>
                <w:webHidden/>
              </w:rPr>
              <w:fldChar w:fldCharType="end"/>
            </w:r>
          </w:hyperlink>
        </w:p>
        <w:p w14:paraId="426C0930" w14:textId="54CFF6CD" w:rsidR="00F16006" w:rsidRDefault="00F16006">
          <w:pPr>
            <w:pStyle w:val="TOC2"/>
            <w:tabs>
              <w:tab w:val="left" w:pos="1100"/>
              <w:tab w:val="right" w:leader="dot" w:pos="9394"/>
            </w:tabs>
            <w:rPr>
              <w:rFonts w:eastAsiaTheme="minorEastAsia"/>
              <w:noProof/>
              <w:kern w:val="2"/>
              <w:lang w:val="en-US"/>
              <w14:ligatures w14:val="standardContextual"/>
            </w:rPr>
          </w:pPr>
          <w:hyperlink w:anchor="_Toc135152378" w:history="1">
            <w:r w:rsidRPr="00C93155">
              <w:rPr>
                <w:rStyle w:val="Hyperlink"/>
                <w:rFonts w:cstheme="minorHAnsi"/>
                <w:b/>
                <w:bCs/>
                <w:iCs/>
                <w:noProof/>
              </w:rPr>
              <w:t>3.19.4.</w:t>
            </w:r>
            <w:r>
              <w:rPr>
                <w:rFonts w:eastAsiaTheme="minorEastAsia"/>
                <w:noProof/>
                <w:kern w:val="2"/>
                <w:lang w:val="en-US"/>
                <w14:ligatures w14:val="standardContextual"/>
              </w:rPr>
              <w:tab/>
            </w:r>
            <w:r w:rsidRPr="00C93155">
              <w:rPr>
                <w:rStyle w:val="Hyperlink"/>
                <w:rFonts w:cstheme="minorHAnsi"/>
                <w:b/>
                <w:bCs/>
                <w:iCs/>
                <w:noProof/>
              </w:rPr>
              <w:t>Nediscriminare</w:t>
            </w:r>
            <w:r>
              <w:rPr>
                <w:noProof/>
                <w:webHidden/>
              </w:rPr>
              <w:tab/>
            </w:r>
            <w:r>
              <w:rPr>
                <w:noProof/>
                <w:webHidden/>
              </w:rPr>
              <w:fldChar w:fldCharType="begin"/>
            </w:r>
            <w:r>
              <w:rPr>
                <w:noProof/>
                <w:webHidden/>
              </w:rPr>
              <w:instrText xml:space="preserve"> PAGEREF _Toc135152378 \h </w:instrText>
            </w:r>
            <w:r>
              <w:rPr>
                <w:noProof/>
                <w:webHidden/>
              </w:rPr>
            </w:r>
            <w:r>
              <w:rPr>
                <w:noProof/>
                <w:webHidden/>
              </w:rPr>
              <w:fldChar w:fldCharType="separate"/>
            </w:r>
            <w:r>
              <w:rPr>
                <w:noProof/>
                <w:webHidden/>
              </w:rPr>
              <w:t>21</w:t>
            </w:r>
            <w:r>
              <w:rPr>
                <w:noProof/>
                <w:webHidden/>
              </w:rPr>
              <w:fldChar w:fldCharType="end"/>
            </w:r>
          </w:hyperlink>
        </w:p>
        <w:p w14:paraId="45A952AD" w14:textId="2ADAB909" w:rsidR="00F16006" w:rsidRDefault="00F16006">
          <w:pPr>
            <w:pStyle w:val="TOC2"/>
            <w:tabs>
              <w:tab w:val="left" w:pos="1100"/>
              <w:tab w:val="right" w:leader="dot" w:pos="9394"/>
            </w:tabs>
            <w:rPr>
              <w:rFonts w:eastAsiaTheme="minorEastAsia"/>
              <w:noProof/>
              <w:kern w:val="2"/>
              <w:lang w:val="en-US"/>
              <w14:ligatures w14:val="standardContextual"/>
            </w:rPr>
          </w:pPr>
          <w:hyperlink w:anchor="_Toc135152379" w:history="1">
            <w:r w:rsidRPr="00C93155">
              <w:rPr>
                <w:rStyle w:val="Hyperlink"/>
                <w:rFonts w:cstheme="minorHAnsi"/>
                <w:b/>
                <w:bCs/>
                <w:i/>
                <w:noProof/>
              </w:rPr>
              <w:t>3.20.</w:t>
            </w:r>
            <w:r>
              <w:rPr>
                <w:rFonts w:eastAsiaTheme="minorEastAsia"/>
                <w:noProof/>
                <w:kern w:val="2"/>
                <w:lang w:val="en-US"/>
                <w14:ligatures w14:val="standardContextual"/>
              </w:rPr>
              <w:tab/>
            </w:r>
            <w:r w:rsidRPr="00C93155">
              <w:rPr>
                <w:rStyle w:val="Hyperlink"/>
                <w:rFonts w:cstheme="minorHAnsi"/>
                <w:b/>
                <w:bCs/>
                <w:i/>
                <w:noProof/>
              </w:rPr>
              <w:t>Teme secundare</w:t>
            </w:r>
            <w:r>
              <w:rPr>
                <w:noProof/>
                <w:webHidden/>
              </w:rPr>
              <w:tab/>
            </w:r>
            <w:r>
              <w:rPr>
                <w:noProof/>
                <w:webHidden/>
              </w:rPr>
              <w:fldChar w:fldCharType="begin"/>
            </w:r>
            <w:r>
              <w:rPr>
                <w:noProof/>
                <w:webHidden/>
              </w:rPr>
              <w:instrText xml:space="preserve"> PAGEREF _Toc135152379 \h </w:instrText>
            </w:r>
            <w:r>
              <w:rPr>
                <w:noProof/>
                <w:webHidden/>
              </w:rPr>
            </w:r>
            <w:r>
              <w:rPr>
                <w:noProof/>
                <w:webHidden/>
              </w:rPr>
              <w:fldChar w:fldCharType="separate"/>
            </w:r>
            <w:r>
              <w:rPr>
                <w:noProof/>
                <w:webHidden/>
              </w:rPr>
              <w:t>21</w:t>
            </w:r>
            <w:r>
              <w:rPr>
                <w:noProof/>
                <w:webHidden/>
              </w:rPr>
              <w:fldChar w:fldCharType="end"/>
            </w:r>
          </w:hyperlink>
        </w:p>
        <w:p w14:paraId="0BD58154" w14:textId="3A3B3488" w:rsidR="00F16006" w:rsidRDefault="00F16006">
          <w:pPr>
            <w:pStyle w:val="TOC2"/>
            <w:tabs>
              <w:tab w:val="left" w:pos="1100"/>
              <w:tab w:val="right" w:leader="dot" w:pos="9394"/>
            </w:tabs>
            <w:rPr>
              <w:rFonts w:eastAsiaTheme="minorEastAsia"/>
              <w:noProof/>
              <w:kern w:val="2"/>
              <w:lang w:val="en-US"/>
              <w14:ligatures w14:val="standardContextual"/>
            </w:rPr>
          </w:pPr>
          <w:hyperlink w:anchor="_Toc135152380" w:history="1">
            <w:r w:rsidRPr="00C93155">
              <w:rPr>
                <w:rStyle w:val="Hyperlink"/>
                <w:rFonts w:cstheme="minorHAnsi"/>
                <w:b/>
                <w:bCs/>
                <w:i/>
                <w:noProof/>
              </w:rPr>
              <w:t>3.21.</w:t>
            </w:r>
            <w:r>
              <w:rPr>
                <w:rFonts w:eastAsiaTheme="minorEastAsia"/>
                <w:noProof/>
                <w:kern w:val="2"/>
                <w:lang w:val="en-US"/>
                <w14:ligatures w14:val="standardContextual"/>
              </w:rPr>
              <w:tab/>
            </w:r>
            <w:r w:rsidRPr="00C93155">
              <w:rPr>
                <w:rStyle w:val="Hyperlink"/>
                <w:rFonts w:cstheme="minorHAnsi"/>
                <w:b/>
                <w:bCs/>
                <w:i/>
                <w:noProof/>
              </w:rPr>
              <w:t>Informarea și vizibilitatea sprijinului din fonduri</w:t>
            </w:r>
            <w:r>
              <w:rPr>
                <w:noProof/>
                <w:webHidden/>
              </w:rPr>
              <w:tab/>
            </w:r>
            <w:r>
              <w:rPr>
                <w:noProof/>
                <w:webHidden/>
              </w:rPr>
              <w:fldChar w:fldCharType="begin"/>
            </w:r>
            <w:r>
              <w:rPr>
                <w:noProof/>
                <w:webHidden/>
              </w:rPr>
              <w:instrText xml:space="preserve"> PAGEREF _Toc135152380 \h </w:instrText>
            </w:r>
            <w:r>
              <w:rPr>
                <w:noProof/>
                <w:webHidden/>
              </w:rPr>
            </w:r>
            <w:r>
              <w:rPr>
                <w:noProof/>
                <w:webHidden/>
              </w:rPr>
              <w:fldChar w:fldCharType="separate"/>
            </w:r>
            <w:r>
              <w:rPr>
                <w:noProof/>
                <w:webHidden/>
              </w:rPr>
              <w:t>21</w:t>
            </w:r>
            <w:r>
              <w:rPr>
                <w:noProof/>
                <w:webHidden/>
              </w:rPr>
              <w:fldChar w:fldCharType="end"/>
            </w:r>
          </w:hyperlink>
        </w:p>
        <w:p w14:paraId="18CF3C20" w14:textId="0BF0AFA6" w:rsidR="00F16006" w:rsidRDefault="00F16006">
          <w:pPr>
            <w:pStyle w:val="TOC1"/>
            <w:rPr>
              <w:rFonts w:eastAsiaTheme="minorEastAsia"/>
              <w:noProof/>
              <w:kern w:val="2"/>
              <w:lang w:val="en-US"/>
              <w14:ligatures w14:val="standardContextual"/>
            </w:rPr>
          </w:pPr>
          <w:hyperlink w:anchor="_Toc135152381" w:history="1">
            <w:r w:rsidRPr="00C93155">
              <w:rPr>
                <w:rStyle w:val="Hyperlink"/>
                <w:rFonts w:cstheme="minorHAnsi"/>
                <w:b/>
                <w:bCs/>
                <w:i/>
                <w:noProof/>
              </w:rPr>
              <w:t>4.</w:t>
            </w:r>
            <w:r>
              <w:rPr>
                <w:rFonts w:eastAsiaTheme="minorEastAsia"/>
                <w:noProof/>
                <w:kern w:val="2"/>
                <w:lang w:val="en-US"/>
                <w14:ligatures w14:val="standardContextual"/>
              </w:rPr>
              <w:tab/>
            </w:r>
            <w:r w:rsidRPr="00C93155">
              <w:rPr>
                <w:rStyle w:val="Hyperlink"/>
                <w:rFonts w:cstheme="minorHAnsi"/>
                <w:b/>
                <w:bCs/>
                <w:i/>
                <w:noProof/>
              </w:rPr>
              <w:t>INFORMAȚII ADMINISTRATIVE DESPRE APELUL DE PROIECTE</w:t>
            </w:r>
            <w:r>
              <w:rPr>
                <w:noProof/>
                <w:webHidden/>
              </w:rPr>
              <w:tab/>
            </w:r>
            <w:r>
              <w:rPr>
                <w:noProof/>
                <w:webHidden/>
              </w:rPr>
              <w:fldChar w:fldCharType="begin"/>
            </w:r>
            <w:r>
              <w:rPr>
                <w:noProof/>
                <w:webHidden/>
              </w:rPr>
              <w:instrText xml:space="preserve"> PAGEREF _Toc135152381 \h </w:instrText>
            </w:r>
            <w:r>
              <w:rPr>
                <w:noProof/>
                <w:webHidden/>
              </w:rPr>
            </w:r>
            <w:r>
              <w:rPr>
                <w:noProof/>
                <w:webHidden/>
              </w:rPr>
              <w:fldChar w:fldCharType="separate"/>
            </w:r>
            <w:r>
              <w:rPr>
                <w:noProof/>
                <w:webHidden/>
              </w:rPr>
              <w:t>22</w:t>
            </w:r>
            <w:r>
              <w:rPr>
                <w:noProof/>
                <w:webHidden/>
              </w:rPr>
              <w:fldChar w:fldCharType="end"/>
            </w:r>
          </w:hyperlink>
        </w:p>
        <w:p w14:paraId="61424B79" w14:textId="5C8F8F6D" w:rsidR="00F16006" w:rsidRDefault="00F16006">
          <w:pPr>
            <w:pStyle w:val="TOC2"/>
            <w:tabs>
              <w:tab w:val="left" w:pos="880"/>
              <w:tab w:val="right" w:leader="dot" w:pos="9394"/>
            </w:tabs>
            <w:rPr>
              <w:rFonts w:eastAsiaTheme="minorEastAsia"/>
              <w:noProof/>
              <w:kern w:val="2"/>
              <w:lang w:val="en-US"/>
              <w14:ligatures w14:val="standardContextual"/>
            </w:rPr>
          </w:pPr>
          <w:hyperlink w:anchor="_Toc135152382" w:history="1">
            <w:r w:rsidRPr="00C93155">
              <w:rPr>
                <w:rStyle w:val="Hyperlink"/>
                <w:rFonts w:cstheme="minorHAnsi"/>
                <w:b/>
                <w:bCs/>
                <w:i/>
                <w:noProof/>
              </w:rPr>
              <w:t>4.1.</w:t>
            </w:r>
            <w:r>
              <w:rPr>
                <w:rFonts w:eastAsiaTheme="minorEastAsia"/>
                <w:noProof/>
                <w:kern w:val="2"/>
                <w:lang w:val="en-US"/>
                <w14:ligatures w14:val="standardContextual"/>
              </w:rPr>
              <w:tab/>
            </w:r>
            <w:r w:rsidRPr="00C93155">
              <w:rPr>
                <w:rStyle w:val="Hyperlink"/>
                <w:rFonts w:cstheme="minorHAnsi"/>
                <w:b/>
                <w:bCs/>
                <w:i/>
                <w:noProof/>
              </w:rPr>
              <w:t>Data deschiderii apelului de proiecte</w:t>
            </w:r>
            <w:r>
              <w:rPr>
                <w:noProof/>
                <w:webHidden/>
              </w:rPr>
              <w:tab/>
            </w:r>
            <w:r>
              <w:rPr>
                <w:noProof/>
                <w:webHidden/>
              </w:rPr>
              <w:fldChar w:fldCharType="begin"/>
            </w:r>
            <w:r>
              <w:rPr>
                <w:noProof/>
                <w:webHidden/>
              </w:rPr>
              <w:instrText xml:space="preserve"> PAGEREF _Toc135152382 \h </w:instrText>
            </w:r>
            <w:r>
              <w:rPr>
                <w:noProof/>
                <w:webHidden/>
              </w:rPr>
            </w:r>
            <w:r>
              <w:rPr>
                <w:noProof/>
                <w:webHidden/>
              </w:rPr>
              <w:fldChar w:fldCharType="separate"/>
            </w:r>
            <w:r>
              <w:rPr>
                <w:noProof/>
                <w:webHidden/>
              </w:rPr>
              <w:t>22</w:t>
            </w:r>
            <w:r>
              <w:rPr>
                <w:noProof/>
                <w:webHidden/>
              </w:rPr>
              <w:fldChar w:fldCharType="end"/>
            </w:r>
          </w:hyperlink>
        </w:p>
        <w:p w14:paraId="47565578" w14:textId="40CFE75A" w:rsidR="00F16006" w:rsidRDefault="00F16006">
          <w:pPr>
            <w:pStyle w:val="TOC2"/>
            <w:tabs>
              <w:tab w:val="left" w:pos="880"/>
              <w:tab w:val="right" w:leader="dot" w:pos="9394"/>
            </w:tabs>
            <w:rPr>
              <w:rFonts w:eastAsiaTheme="minorEastAsia"/>
              <w:noProof/>
              <w:kern w:val="2"/>
              <w:lang w:val="en-US"/>
              <w14:ligatures w14:val="standardContextual"/>
            </w:rPr>
          </w:pPr>
          <w:hyperlink w:anchor="_Toc135152383" w:history="1">
            <w:r w:rsidRPr="00C93155">
              <w:rPr>
                <w:rStyle w:val="Hyperlink"/>
                <w:rFonts w:cstheme="minorHAnsi"/>
                <w:b/>
                <w:bCs/>
                <w:i/>
                <w:noProof/>
              </w:rPr>
              <w:t>4.2.</w:t>
            </w:r>
            <w:r>
              <w:rPr>
                <w:rFonts w:eastAsiaTheme="minorEastAsia"/>
                <w:noProof/>
                <w:kern w:val="2"/>
                <w:lang w:val="en-US"/>
                <w14:ligatures w14:val="standardContextual"/>
              </w:rPr>
              <w:tab/>
            </w:r>
            <w:r w:rsidRPr="00C93155">
              <w:rPr>
                <w:rStyle w:val="Hyperlink"/>
                <w:rFonts w:cstheme="minorHAnsi"/>
                <w:b/>
                <w:bCs/>
                <w:i/>
                <w:noProof/>
              </w:rPr>
              <w:t>Perioada de pregătire a proiectelor</w:t>
            </w:r>
            <w:r>
              <w:rPr>
                <w:noProof/>
                <w:webHidden/>
              </w:rPr>
              <w:tab/>
            </w:r>
            <w:r>
              <w:rPr>
                <w:noProof/>
                <w:webHidden/>
              </w:rPr>
              <w:fldChar w:fldCharType="begin"/>
            </w:r>
            <w:r>
              <w:rPr>
                <w:noProof/>
                <w:webHidden/>
              </w:rPr>
              <w:instrText xml:space="preserve"> PAGEREF _Toc135152383 \h </w:instrText>
            </w:r>
            <w:r>
              <w:rPr>
                <w:noProof/>
                <w:webHidden/>
              </w:rPr>
            </w:r>
            <w:r>
              <w:rPr>
                <w:noProof/>
                <w:webHidden/>
              </w:rPr>
              <w:fldChar w:fldCharType="separate"/>
            </w:r>
            <w:r>
              <w:rPr>
                <w:noProof/>
                <w:webHidden/>
              </w:rPr>
              <w:t>22</w:t>
            </w:r>
            <w:r>
              <w:rPr>
                <w:noProof/>
                <w:webHidden/>
              </w:rPr>
              <w:fldChar w:fldCharType="end"/>
            </w:r>
          </w:hyperlink>
        </w:p>
        <w:p w14:paraId="5619C7BD" w14:textId="64A69C0A" w:rsidR="00F16006" w:rsidRDefault="00F16006">
          <w:pPr>
            <w:pStyle w:val="TOC2"/>
            <w:tabs>
              <w:tab w:val="left" w:pos="880"/>
              <w:tab w:val="right" w:leader="dot" w:pos="9394"/>
            </w:tabs>
            <w:rPr>
              <w:rFonts w:eastAsiaTheme="minorEastAsia"/>
              <w:noProof/>
              <w:kern w:val="2"/>
              <w:lang w:val="en-US"/>
              <w14:ligatures w14:val="standardContextual"/>
            </w:rPr>
          </w:pPr>
          <w:hyperlink w:anchor="_Toc135152384" w:history="1">
            <w:r w:rsidRPr="00C93155">
              <w:rPr>
                <w:rStyle w:val="Hyperlink"/>
                <w:rFonts w:cstheme="minorHAnsi"/>
                <w:b/>
                <w:bCs/>
                <w:i/>
                <w:noProof/>
              </w:rPr>
              <w:t>4.3.</w:t>
            </w:r>
            <w:r>
              <w:rPr>
                <w:rFonts w:eastAsiaTheme="minorEastAsia"/>
                <w:noProof/>
                <w:kern w:val="2"/>
                <w:lang w:val="en-US"/>
                <w14:ligatures w14:val="standardContextual"/>
              </w:rPr>
              <w:tab/>
            </w:r>
            <w:r w:rsidRPr="00C93155">
              <w:rPr>
                <w:rStyle w:val="Hyperlink"/>
                <w:rFonts w:cstheme="minorHAnsi"/>
                <w:b/>
                <w:bCs/>
                <w:i/>
                <w:noProof/>
              </w:rPr>
              <w:t>Perioada de depunere a proiectelor</w:t>
            </w:r>
            <w:r>
              <w:rPr>
                <w:noProof/>
                <w:webHidden/>
              </w:rPr>
              <w:tab/>
            </w:r>
            <w:r>
              <w:rPr>
                <w:noProof/>
                <w:webHidden/>
              </w:rPr>
              <w:fldChar w:fldCharType="begin"/>
            </w:r>
            <w:r>
              <w:rPr>
                <w:noProof/>
                <w:webHidden/>
              </w:rPr>
              <w:instrText xml:space="preserve"> PAGEREF _Toc135152384 \h </w:instrText>
            </w:r>
            <w:r>
              <w:rPr>
                <w:noProof/>
                <w:webHidden/>
              </w:rPr>
            </w:r>
            <w:r>
              <w:rPr>
                <w:noProof/>
                <w:webHidden/>
              </w:rPr>
              <w:fldChar w:fldCharType="separate"/>
            </w:r>
            <w:r>
              <w:rPr>
                <w:noProof/>
                <w:webHidden/>
              </w:rPr>
              <w:t>22</w:t>
            </w:r>
            <w:r>
              <w:rPr>
                <w:noProof/>
                <w:webHidden/>
              </w:rPr>
              <w:fldChar w:fldCharType="end"/>
            </w:r>
          </w:hyperlink>
        </w:p>
        <w:p w14:paraId="3610941F" w14:textId="2C65B14F" w:rsidR="00F16006" w:rsidRDefault="00F16006">
          <w:pPr>
            <w:pStyle w:val="TOC3"/>
            <w:tabs>
              <w:tab w:val="left" w:pos="1320"/>
              <w:tab w:val="right" w:leader="dot" w:pos="9394"/>
            </w:tabs>
            <w:rPr>
              <w:rFonts w:eastAsiaTheme="minorEastAsia"/>
              <w:noProof/>
              <w:kern w:val="2"/>
              <w:lang w:val="en-US"/>
              <w14:ligatures w14:val="standardContextual"/>
            </w:rPr>
          </w:pPr>
          <w:hyperlink w:anchor="_Toc135152385" w:history="1">
            <w:r w:rsidRPr="00C93155">
              <w:rPr>
                <w:rStyle w:val="Hyperlink"/>
                <w:rFonts w:cstheme="minorHAnsi"/>
                <w:b/>
                <w:bCs/>
                <w:i/>
                <w:noProof/>
              </w:rPr>
              <w:t>4.3.1.</w:t>
            </w:r>
            <w:r>
              <w:rPr>
                <w:rFonts w:eastAsiaTheme="minorEastAsia"/>
                <w:noProof/>
                <w:kern w:val="2"/>
                <w:lang w:val="en-US"/>
                <w14:ligatures w14:val="standardContextual"/>
              </w:rPr>
              <w:tab/>
            </w:r>
            <w:r w:rsidRPr="00C93155">
              <w:rPr>
                <w:rStyle w:val="Hyperlink"/>
                <w:rFonts w:cstheme="minorHAnsi"/>
                <w:b/>
                <w:bCs/>
                <w:i/>
                <w:noProof/>
              </w:rPr>
              <w:t>Data și ora pentru începerea depunerii de proiecte</w:t>
            </w:r>
            <w:r>
              <w:rPr>
                <w:noProof/>
                <w:webHidden/>
              </w:rPr>
              <w:tab/>
            </w:r>
            <w:r>
              <w:rPr>
                <w:noProof/>
                <w:webHidden/>
              </w:rPr>
              <w:fldChar w:fldCharType="begin"/>
            </w:r>
            <w:r>
              <w:rPr>
                <w:noProof/>
                <w:webHidden/>
              </w:rPr>
              <w:instrText xml:space="preserve"> PAGEREF _Toc135152385 \h </w:instrText>
            </w:r>
            <w:r>
              <w:rPr>
                <w:noProof/>
                <w:webHidden/>
              </w:rPr>
            </w:r>
            <w:r>
              <w:rPr>
                <w:noProof/>
                <w:webHidden/>
              </w:rPr>
              <w:fldChar w:fldCharType="separate"/>
            </w:r>
            <w:r>
              <w:rPr>
                <w:noProof/>
                <w:webHidden/>
              </w:rPr>
              <w:t>22</w:t>
            </w:r>
            <w:r>
              <w:rPr>
                <w:noProof/>
                <w:webHidden/>
              </w:rPr>
              <w:fldChar w:fldCharType="end"/>
            </w:r>
          </w:hyperlink>
        </w:p>
        <w:p w14:paraId="350F49C5" w14:textId="74AE6449" w:rsidR="00F16006" w:rsidRDefault="00F16006">
          <w:pPr>
            <w:pStyle w:val="TOC3"/>
            <w:tabs>
              <w:tab w:val="left" w:pos="1320"/>
              <w:tab w:val="right" w:leader="dot" w:pos="9394"/>
            </w:tabs>
            <w:rPr>
              <w:rFonts w:eastAsiaTheme="minorEastAsia"/>
              <w:noProof/>
              <w:kern w:val="2"/>
              <w:lang w:val="en-US"/>
              <w14:ligatures w14:val="standardContextual"/>
            </w:rPr>
          </w:pPr>
          <w:hyperlink w:anchor="_Toc135152386" w:history="1">
            <w:r w:rsidRPr="00C93155">
              <w:rPr>
                <w:rStyle w:val="Hyperlink"/>
                <w:rFonts w:cstheme="minorHAnsi"/>
                <w:b/>
                <w:bCs/>
                <w:i/>
                <w:noProof/>
              </w:rPr>
              <w:t>4.3.2.</w:t>
            </w:r>
            <w:r>
              <w:rPr>
                <w:rFonts w:eastAsiaTheme="minorEastAsia"/>
                <w:noProof/>
                <w:kern w:val="2"/>
                <w:lang w:val="en-US"/>
                <w14:ligatures w14:val="standardContextual"/>
              </w:rPr>
              <w:tab/>
            </w:r>
            <w:r w:rsidRPr="00C93155">
              <w:rPr>
                <w:rStyle w:val="Hyperlink"/>
                <w:rFonts w:cstheme="minorHAnsi"/>
                <w:b/>
                <w:bCs/>
                <w:i/>
                <w:noProof/>
              </w:rPr>
              <w:t>Data și ora închiderii apelului de proiecte</w:t>
            </w:r>
            <w:r>
              <w:rPr>
                <w:noProof/>
                <w:webHidden/>
              </w:rPr>
              <w:tab/>
            </w:r>
            <w:r>
              <w:rPr>
                <w:noProof/>
                <w:webHidden/>
              </w:rPr>
              <w:fldChar w:fldCharType="begin"/>
            </w:r>
            <w:r>
              <w:rPr>
                <w:noProof/>
                <w:webHidden/>
              </w:rPr>
              <w:instrText xml:space="preserve"> PAGEREF _Toc135152386 \h </w:instrText>
            </w:r>
            <w:r>
              <w:rPr>
                <w:noProof/>
                <w:webHidden/>
              </w:rPr>
            </w:r>
            <w:r>
              <w:rPr>
                <w:noProof/>
                <w:webHidden/>
              </w:rPr>
              <w:fldChar w:fldCharType="separate"/>
            </w:r>
            <w:r>
              <w:rPr>
                <w:noProof/>
                <w:webHidden/>
              </w:rPr>
              <w:t>22</w:t>
            </w:r>
            <w:r>
              <w:rPr>
                <w:noProof/>
                <w:webHidden/>
              </w:rPr>
              <w:fldChar w:fldCharType="end"/>
            </w:r>
          </w:hyperlink>
        </w:p>
        <w:p w14:paraId="268DE29C" w14:textId="35C86E65" w:rsidR="00F16006" w:rsidRDefault="00F16006">
          <w:pPr>
            <w:pStyle w:val="TOC2"/>
            <w:tabs>
              <w:tab w:val="left" w:pos="880"/>
              <w:tab w:val="right" w:leader="dot" w:pos="9394"/>
            </w:tabs>
            <w:rPr>
              <w:rFonts w:eastAsiaTheme="minorEastAsia"/>
              <w:noProof/>
              <w:kern w:val="2"/>
              <w:lang w:val="en-US"/>
              <w14:ligatures w14:val="standardContextual"/>
            </w:rPr>
          </w:pPr>
          <w:hyperlink w:anchor="_Toc135152387" w:history="1">
            <w:r w:rsidRPr="00C93155">
              <w:rPr>
                <w:rStyle w:val="Hyperlink"/>
                <w:rFonts w:cstheme="minorHAnsi"/>
                <w:b/>
                <w:bCs/>
                <w:i/>
                <w:noProof/>
              </w:rPr>
              <w:t>4.4.</w:t>
            </w:r>
            <w:r>
              <w:rPr>
                <w:rFonts w:eastAsiaTheme="minorEastAsia"/>
                <w:noProof/>
                <w:kern w:val="2"/>
                <w:lang w:val="en-US"/>
                <w14:ligatures w14:val="standardContextual"/>
              </w:rPr>
              <w:tab/>
            </w:r>
            <w:r w:rsidRPr="00C93155">
              <w:rPr>
                <w:rStyle w:val="Hyperlink"/>
                <w:rFonts w:cstheme="minorHAnsi"/>
                <w:b/>
                <w:bCs/>
                <w:i/>
                <w:noProof/>
              </w:rPr>
              <w:t>Modalitatea de depunere a proiectelor</w:t>
            </w:r>
            <w:r>
              <w:rPr>
                <w:noProof/>
                <w:webHidden/>
              </w:rPr>
              <w:tab/>
            </w:r>
            <w:r>
              <w:rPr>
                <w:noProof/>
                <w:webHidden/>
              </w:rPr>
              <w:fldChar w:fldCharType="begin"/>
            </w:r>
            <w:r>
              <w:rPr>
                <w:noProof/>
                <w:webHidden/>
              </w:rPr>
              <w:instrText xml:space="preserve"> PAGEREF _Toc135152387 \h </w:instrText>
            </w:r>
            <w:r>
              <w:rPr>
                <w:noProof/>
                <w:webHidden/>
              </w:rPr>
            </w:r>
            <w:r>
              <w:rPr>
                <w:noProof/>
                <w:webHidden/>
              </w:rPr>
              <w:fldChar w:fldCharType="separate"/>
            </w:r>
            <w:r>
              <w:rPr>
                <w:noProof/>
                <w:webHidden/>
              </w:rPr>
              <w:t>22</w:t>
            </w:r>
            <w:r>
              <w:rPr>
                <w:noProof/>
                <w:webHidden/>
              </w:rPr>
              <w:fldChar w:fldCharType="end"/>
            </w:r>
          </w:hyperlink>
        </w:p>
        <w:p w14:paraId="2C3B3E8F" w14:textId="16DCCCB8" w:rsidR="00F16006" w:rsidRDefault="00F16006">
          <w:pPr>
            <w:pStyle w:val="TOC1"/>
            <w:rPr>
              <w:rFonts w:eastAsiaTheme="minorEastAsia"/>
              <w:noProof/>
              <w:kern w:val="2"/>
              <w:lang w:val="en-US"/>
              <w14:ligatures w14:val="standardContextual"/>
            </w:rPr>
          </w:pPr>
          <w:hyperlink w:anchor="_Toc135152388" w:history="1">
            <w:r w:rsidRPr="00C93155">
              <w:rPr>
                <w:rStyle w:val="Hyperlink"/>
                <w:rFonts w:cstheme="minorHAnsi"/>
                <w:b/>
                <w:bCs/>
                <w:i/>
                <w:noProof/>
              </w:rPr>
              <w:t>5.</w:t>
            </w:r>
            <w:r>
              <w:rPr>
                <w:rFonts w:eastAsiaTheme="minorEastAsia"/>
                <w:noProof/>
                <w:kern w:val="2"/>
                <w:lang w:val="en-US"/>
                <w14:ligatures w14:val="standardContextual"/>
              </w:rPr>
              <w:tab/>
            </w:r>
            <w:r w:rsidRPr="00C93155">
              <w:rPr>
                <w:rStyle w:val="Hyperlink"/>
                <w:rFonts w:cstheme="minorHAnsi"/>
                <w:b/>
                <w:bCs/>
                <w:i/>
                <w:noProof/>
              </w:rPr>
              <w:t>CONDIȚII DE  ELIGIBILITATE</w:t>
            </w:r>
            <w:r>
              <w:rPr>
                <w:noProof/>
                <w:webHidden/>
              </w:rPr>
              <w:tab/>
            </w:r>
            <w:r>
              <w:rPr>
                <w:noProof/>
                <w:webHidden/>
              </w:rPr>
              <w:fldChar w:fldCharType="begin"/>
            </w:r>
            <w:r>
              <w:rPr>
                <w:noProof/>
                <w:webHidden/>
              </w:rPr>
              <w:instrText xml:space="preserve"> PAGEREF _Toc135152388 \h </w:instrText>
            </w:r>
            <w:r>
              <w:rPr>
                <w:noProof/>
                <w:webHidden/>
              </w:rPr>
            </w:r>
            <w:r>
              <w:rPr>
                <w:noProof/>
                <w:webHidden/>
              </w:rPr>
              <w:fldChar w:fldCharType="separate"/>
            </w:r>
            <w:r>
              <w:rPr>
                <w:noProof/>
                <w:webHidden/>
              </w:rPr>
              <w:t>22</w:t>
            </w:r>
            <w:r>
              <w:rPr>
                <w:noProof/>
                <w:webHidden/>
              </w:rPr>
              <w:fldChar w:fldCharType="end"/>
            </w:r>
          </w:hyperlink>
        </w:p>
        <w:p w14:paraId="77DBBD27" w14:textId="04EC0B89" w:rsidR="00F16006" w:rsidRDefault="00F16006">
          <w:pPr>
            <w:pStyle w:val="TOC2"/>
            <w:tabs>
              <w:tab w:val="left" w:pos="880"/>
              <w:tab w:val="right" w:leader="dot" w:pos="9394"/>
            </w:tabs>
            <w:rPr>
              <w:rFonts w:eastAsiaTheme="minorEastAsia"/>
              <w:noProof/>
              <w:kern w:val="2"/>
              <w:lang w:val="en-US"/>
              <w14:ligatures w14:val="standardContextual"/>
            </w:rPr>
          </w:pPr>
          <w:hyperlink w:anchor="_Toc135152389" w:history="1">
            <w:r w:rsidRPr="00C93155">
              <w:rPr>
                <w:rStyle w:val="Hyperlink"/>
                <w:rFonts w:cstheme="minorHAnsi"/>
                <w:b/>
                <w:bCs/>
                <w:i/>
                <w:noProof/>
              </w:rPr>
              <w:t>5.1.</w:t>
            </w:r>
            <w:r>
              <w:rPr>
                <w:rFonts w:eastAsiaTheme="minorEastAsia"/>
                <w:noProof/>
                <w:kern w:val="2"/>
                <w:lang w:val="en-US"/>
                <w14:ligatures w14:val="standardContextual"/>
              </w:rPr>
              <w:tab/>
            </w:r>
            <w:r w:rsidRPr="00C93155">
              <w:rPr>
                <w:rStyle w:val="Hyperlink"/>
                <w:rFonts w:cstheme="minorHAnsi"/>
                <w:b/>
                <w:bCs/>
                <w:i/>
                <w:noProof/>
              </w:rPr>
              <w:t>Eligibilitatea solicitanților și partenerilor</w:t>
            </w:r>
            <w:r>
              <w:rPr>
                <w:noProof/>
                <w:webHidden/>
              </w:rPr>
              <w:tab/>
            </w:r>
            <w:r>
              <w:rPr>
                <w:noProof/>
                <w:webHidden/>
              </w:rPr>
              <w:fldChar w:fldCharType="begin"/>
            </w:r>
            <w:r>
              <w:rPr>
                <w:noProof/>
                <w:webHidden/>
              </w:rPr>
              <w:instrText xml:space="preserve"> PAGEREF _Toc135152389 \h </w:instrText>
            </w:r>
            <w:r>
              <w:rPr>
                <w:noProof/>
                <w:webHidden/>
              </w:rPr>
            </w:r>
            <w:r>
              <w:rPr>
                <w:noProof/>
                <w:webHidden/>
              </w:rPr>
              <w:fldChar w:fldCharType="separate"/>
            </w:r>
            <w:r>
              <w:rPr>
                <w:noProof/>
                <w:webHidden/>
              </w:rPr>
              <w:t>22</w:t>
            </w:r>
            <w:r>
              <w:rPr>
                <w:noProof/>
                <w:webHidden/>
              </w:rPr>
              <w:fldChar w:fldCharType="end"/>
            </w:r>
          </w:hyperlink>
        </w:p>
        <w:p w14:paraId="43F46CC4" w14:textId="2F03E99E" w:rsidR="00F16006" w:rsidRDefault="00F16006">
          <w:pPr>
            <w:pStyle w:val="TOC3"/>
            <w:tabs>
              <w:tab w:val="left" w:pos="1320"/>
              <w:tab w:val="right" w:leader="dot" w:pos="9394"/>
            </w:tabs>
            <w:rPr>
              <w:rFonts w:eastAsiaTheme="minorEastAsia"/>
              <w:noProof/>
              <w:kern w:val="2"/>
              <w:lang w:val="en-US"/>
              <w14:ligatures w14:val="standardContextual"/>
            </w:rPr>
          </w:pPr>
          <w:hyperlink w:anchor="_Toc135152390" w:history="1">
            <w:r w:rsidRPr="00C93155">
              <w:rPr>
                <w:rStyle w:val="Hyperlink"/>
                <w:rFonts w:cstheme="minorHAnsi"/>
                <w:b/>
                <w:bCs/>
                <w:i/>
                <w:noProof/>
              </w:rPr>
              <w:t>5.1.1.</w:t>
            </w:r>
            <w:r>
              <w:rPr>
                <w:rFonts w:eastAsiaTheme="minorEastAsia"/>
                <w:noProof/>
                <w:kern w:val="2"/>
                <w:lang w:val="en-US"/>
                <w14:ligatures w14:val="standardContextual"/>
              </w:rPr>
              <w:tab/>
            </w:r>
            <w:r w:rsidRPr="00C93155">
              <w:rPr>
                <w:rStyle w:val="Hyperlink"/>
                <w:rFonts w:cstheme="minorHAnsi"/>
                <w:b/>
                <w:bCs/>
                <w:i/>
                <w:noProof/>
              </w:rPr>
              <w:t>Cerințe privind eligibilitatea solicitanților și partenerilor</w:t>
            </w:r>
            <w:r>
              <w:rPr>
                <w:noProof/>
                <w:webHidden/>
              </w:rPr>
              <w:tab/>
            </w:r>
            <w:r>
              <w:rPr>
                <w:noProof/>
                <w:webHidden/>
              </w:rPr>
              <w:fldChar w:fldCharType="begin"/>
            </w:r>
            <w:r>
              <w:rPr>
                <w:noProof/>
                <w:webHidden/>
              </w:rPr>
              <w:instrText xml:space="preserve"> PAGEREF _Toc135152390 \h </w:instrText>
            </w:r>
            <w:r>
              <w:rPr>
                <w:noProof/>
                <w:webHidden/>
              </w:rPr>
            </w:r>
            <w:r>
              <w:rPr>
                <w:noProof/>
                <w:webHidden/>
              </w:rPr>
              <w:fldChar w:fldCharType="separate"/>
            </w:r>
            <w:r>
              <w:rPr>
                <w:noProof/>
                <w:webHidden/>
              </w:rPr>
              <w:t>23</w:t>
            </w:r>
            <w:r>
              <w:rPr>
                <w:noProof/>
                <w:webHidden/>
              </w:rPr>
              <w:fldChar w:fldCharType="end"/>
            </w:r>
          </w:hyperlink>
        </w:p>
        <w:p w14:paraId="12FD6EC0" w14:textId="0BE49420" w:rsidR="00F16006" w:rsidRDefault="00F16006">
          <w:pPr>
            <w:pStyle w:val="TOC3"/>
            <w:tabs>
              <w:tab w:val="left" w:pos="1540"/>
              <w:tab w:val="right" w:leader="dot" w:pos="9394"/>
            </w:tabs>
            <w:rPr>
              <w:rFonts w:eastAsiaTheme="minorEastAsia"/>
              <w:noProof/>
              <w:kern w:val="2"/>
              <w:lang w:val="en-US"/>
              <w14:ligatures w14:val="standardContextual"/>
            </w:rPr>
          </w:pPr>
          <w:hyperlink w:anchor="_Toc135152391" w:history="1">
            <w:r w:rsidRPr="00C93155">
              <w:rPr>
                <w:rStyle w:val="Hyperlink"/>
                <w:rFonts w:cstheme="minorHAnsi"/>
                <w:b/>
                <w:bCs/>
                <w:iCs/>
                <w:noProof/>
              </w:rPr>
              <w:t>5.1.1.1.</w:t>
            </w:r>
            <w:r>
              <w:rPr>
                <w:rFonts w:eastAsiaTheme="minorEastAsia"/>
                <w:noProof/>
                <w:kern w:val="2"/>
                <w:lang w:val="en-US"/>
                <w14:ligatures w14:val="standardContextual"/>
              </w:rPr>
              <w:tab/>
            </w:r>
            <w:r w:rsidRPr="00C93155">
              <w:rPr>
                <w:rStyle w:val="Hyperlink"/>
                <w:rFonts w:cstheme="minorHAnsi"/>
                <w:b/>
                <w:bCs/>
                <w:iCs/>
                <w:noProof/>
              </w:rPr>
              <w:t>Capacitatea de implementare a proiectului</w:t>
            </w:r>
            <w:r>
              <w:rPr>
                <w:noProof/>
                <w:webHidden/>
              </w:rPr>
              <w:tab/>
            </w:r>
            <w:r>
              <w:rPr>
                <w:noProof/>
                <w:webHidden/>
              </w:rPr>
              <w:fldChar w:fldCharType="begin"/>
            </w:r>
            <w:r>
              <w:rPr>
                <w:noProof/>
                <w:webHidden/>
              </w:rPr>
              <w:instrText xml:space="preserve"> PAGEREF _Toc135152391 \h </w:instrText>
            </w:r>
            <w:r>
              <w:rPr>
                <w:noProof/>
                <w:webHidden/>
              </w:rPr>
            </w:r>
            <w:r>
              <w:rPr>
                <w:noProof/>
                <w:webHidden/>
              </w:rPr>
              <w:fldChar w:fldCharType="separate"/>
            </w:r>
            <w:r>
              <w:rPr>
                <w:noProof/>
                <w:webHidden/>
              </w:rPr>
              <w:t>26</w:t>
            </w:r>
            <w:r>
              <w:rPr>
                <w:noProof/>
                <w:webHidden/>
              </w:rPr>
              <w:fldChar w:fldCharType="end"/>
            </w:r>
          </w:hyperlink>
        </w:p>
        <w:p w14:paraId="1F8E8389" w14:textId="16822D0D" w:rsidR="00F16006" w:rsidRDefault="00F16006">
          <w:pPr>
            <w:pStyle w:val="TOC3"/>
            <w:tabs>
              <w:tab w:val="left" w:pos="1540"/>
              <w:tab w:val="right" w:leader="dot" w:pos="9394"/>
            </w:tabs>
            <w:rPr>
              <w:rFonts w:eastAsiaTheme="minorEastAsia"/>
              <w:noProof/>
              <w:kern w:val="2"/>
              <w:lang w:val="en-US"/>
              <w14:ligatures w14:val="standardContextual"/>
            </w:rPr>
          </w:pPr>
          <w:hyperlink w:anchor="_Toc135152392" w:history="1">
            <w:r w:rsidRPr="00C93155">
              <w:rPr>
                <w:rStyle w:val="Hyperlink"/>
                <w:rFonts w:cstheme="minorHAnsi"/>
                <w:b/>
                <w:bCs/>
                <w:iCs/>
                <w:noProof/>
              </w:rPr>
              <w:t>5.1.1.1.1.</w:t>
            </w:r>
            <w:r>
              <w:rPr>
                <w:rFonts w:eastAsiaTheme="minorEastAsia"/>
                <w:noProof/>
                <w:kern w:val="2"/>
                <w:lang w:val="en-US"/>
                <w14:ligatures w14:val="standardContextual"/>
              </w:rPr>
              <w:tab/>
            </w:r>
            <w:r w:rsidRPr="00C93155">
              <w:rPr>
                <w:rStyle w:val="Hyperlink"/>
                <w:rFonts w:cstheme="minorHAnsi"/>
                <w:b/>
                <w:bCs/>
                <w:iCs/>
                <w:noProof/>
              </w:rPr>
              <w:t>Capacitatea operațională a solicitantului/ partenerilor</w:t>
            </w:r>
            <w:r>
              <w:rPr>
                <w:noProof/>
                <w:webHidden/>
              </w:rPr>
              <w:tab/>
            </w:r>
            <w:r>
              <w:rPr>
                <w:noProof/>
                <w:webHidden/>
              </w:rPr>
              <w:fldChar w:fldCharType="begin"/>
            </w:r>
            <w:r>
              <w:rPr>
                <w:noProof/>
                <w:webHidden/>
              </w:rPr>
              <w:instrText xml:space="preserve"> PAGEREF _Toc135152392 \h </w:instrText>
            </w:r>
            <w:r>
              <w:rPr>
                <w:noProof/>
                <w:webHidden/>
              </w:rPr>
            </w:r>
            <w:r>
              <w:rPr>
                <w:noProof/>
                <w:webHidden/>
              </w:rPr>
              <w:fldChar w:fldCharType="separate"/>
            </w:r>
            <w:r>
              <w:rPr>
                <w:noProof/>
                <w:webHidden/>
              </w:rPr>
              <w:t>26</w:t>
            </w:r>
            <w:r>
              <w:rPr>
                <w:noProof/>
                <w:webHidden/>
              </w:rPr>
              <w:fldChar w:fldCharType="end"/>
            </w:r>
          </w:hyperlink>
        </w:p>
        <w:p w14:paraId="3958D2B2" w14:textId="02939FA3" w:rsidR="00F16006" w:rsidRDefault="00F16006">
          <w:pPr>
            <w:pStyle w:val="TOC3"/>
            <w:tabs>
              <w:tab w:val="left" w:pos="1540"/>
              <w:tab w:val="right" w:leader="dot" w:pos="9394"/>
            </w:tabs>
            <w:rPr>
              <w:rFonts w:eastAsiaTheme="minorEastAsia"/>
              <w:noProof/>
              <w:kern w:val="2"/>
              <w:lang w:val="en-US"/>
              <w14:ligatures w14:val="standardContextual"/>
            </w:rPr>
          </w:pPr>
          <w:hyperlink w:anchor="_Toc135152393" w:history="1">
            <w:r w:rsidRPr="00C93155">
              <w:rPr>
                <w:rStyle w:val="Hyperlink"/>
                <w:rFonts w:cstheme="minorHAnsi"/>
                <w:b/>
                <w:bCs/>
                <w:noProof/>
              </w:rPr>
              <w:t>5.1.1.1.2.</w:t>
            </w:r>
            <w:r>
              <w:rPr>
                <w:rFonts w:eastAsiaTheme="minorEastAsia"/>
                <w:noProof/>
                <w:kern w:val="2"/>
                <w:lang w:val="en-US"/>
                <w14:ligatures w14:val="standardContextual"/>
              </w:rPr>
              <w:tab/>
            </w:r>
            <w:r w:rsidRPr="00C93155">
              <w:rPr>
                <w:rStyle w:val="Hyperlink"/>
                <w:rFonts w:cstheme="minorHAnsi"/>
                <w:b/>
                <w:bCs/>
                <w:iCs/>
                <w:noProof/>
              </w:rPr>
              <w:t>Capacitatea financiară a solicitantului/ partenerilor</w:t>
            </w:r>
            <w:r>
              <w:rPr>
                <w:noProof/>
                <w:webHidden/>
              </w:rPr>
              <w:tab/>
            </w:r>
            <w:r>
              <w:rPr>
                <w:noProof/>
                <w:webHidden/>
              </w:rPr>
              <w:fldChar w:fldCharType="begin"/>
            </w:r>
            <w:r>
              <w:rPr>
                <w:noProof/>
                <w:webHidden/>
              </w:rPr>
              <w:instrText xml:space="preserve"> PAGEREF _Toc135152393 \h </w:instrText>
            </w:r>
            <w:r>
              <w:rPr>
                <w:noProof/>
                <w:webHidden/>
              </w:rPr>
            </w:r>
            <w:r>
              <w:rPr>
                <w:noProof/>
                <w:webHidden/>
              </w:rPr>
              <w:fldChar w:fldCharType="separate"/>
            </w:r>
            <w:r>
              <w:rPr>
                <w:noProof/>
                <w:webHidden/>
              </w:rPr>
              <w:t>26</w:t>
            </w:r>
            <w:r>
              <w:rPr>
                <w:noProof/>
                <w:webHidden/>
              </w:rPr>
              <w:fldChar w:fldCharType="end"/>
            </w:r>
          </w:hyperlink>
        </w:p>
        <w:p w14:paraId="1F97CBC9" w14:textId="3AADB52D" w:rsidR="00F16006" w:rsidRDefault="00F16006">
          <w:pPr>
            <w:pStyle w:val="TOC3"/>
            <w:tabs>
              <w:tab w:val="left" w:pos="1320"/>
              <w:tab w:val="right" w:leader="dot" w:pos="9394"/>
            </w:tabs>
            <w:rPr>
              <w:rFonts w:eastAsiaTheme="minorEastAsia"/>
              <w:noProof/>
              <w:kern w:val="2"/>
              <w:lang w:val="en-US"/>
              <w14:ligatures w14:val="standardContextual"/>
            </w:rPr>
          </w:pPr>
          <w:hyperlink w:anchor="_Toc135152394" w:history="1">
            <w:r w:rsidRPr="00C93155">
              <w:rPr>
                <w:rStyle w:val="Hyperlink"/>
                <w:rFonts w:cstheme="minorHAnsi"/>
                <w:b/>
                <w:bCs/>
                <w:i/>
                <w:noProof/>
              </w:rPr>
              <w:t>5.1.2.</w:t>
            </w:r>
            <w:r>
              <w:rPr>
                <w:rFonts w:eastAsiaTheme="minorEastAsia"/>
                <w:noProof/>
                <w:kern w:val="2"/>
                <w:lang w:val="en-US"/>
                <w14:ligatures w14:val="standardContextual"/>
              </w:rPr>
              <w:tab/>
            </w:r>
            <w:r w:rsidRPr="00C93155">
              <w:rPr>
                <w:rStyle w:val="Hyperlink"/>
                <w:rFonts w:cstheme="minorHAnsi"/>
                <w:b/>
                <w:bCs/>
                <w:i/>
                <w:noProof/>
              </w:rPr>
              <w:t>Categorii de solicitanți eligibili</w:t>
            </w:r>
            <w:r>
              <w:rPr>
                <w:noProof/>
                <w:webHidden/>
              </w:rPr>
              <w:tab/>
            </w:r>
            <w:r>
              <w:rPr>
                <w:noProof/>
                <w:webHidden/>
              </w:rPr>
              <w:fldChar w:fldCharType="begin"/>
            </w:r>
            <w:r>
              <w:rPr>
                <w:noProof/>
                <w:webHidden/>
              </w:rPr>
              <w:instrText xml:space="preserve"> PAGEREF _Toc135152394 \h </w:instrText>
            </w:r>
            <w:r>
              <w:rPr>
                <w:noProof/>
                <w:webHidden/>
              </w:rPr>
            </w:r>
            <w:r>
              <w:rPr>
                <w:noProof/>
                <w:webHidden/>
              </w:rPr>
              <w:fldChar w:fldCharType="separate"/>
            </w:r>
            <w:r>
              <w:rPr>
                <w:noProof/>
                <w:webHidden/>
              </w:rPr>
              <w:t>27</w:t>
            </w:r>
            <w:r>
              <w:rPr>
                <w:noProof/>
                <w:webHidden/>
              </w:rPr>
              <w:fldChar w:fldCharType="end"/>
            </w:r>
          </w:hyperlink>
        </w:p>
        <w:p w14:paraId="1D719EAF" w14:textId="36DA68D3" w:rsidR="00F16006" w:rsidRDefault="00F16006">
          <w:pPr>
            <w:pStyle w:val="TOC3"/>
            <w:tabs>
              <w:tab w:val="left" w:pos="1320"/>
              <w:tab w:val="right" w:leader="dot" w:pos="9394"/>
            </w:tabs>
            <w:rPr>
              <w:rFonts w:eastAsiaTheme="minorEastAsia"/>
              <w:noProof/>
              <w:kern w:val="2"/>
              <w:lang w:val="en-US"/>
              <w14:ligatures w14:val="standardContextual"/>
            </w:rPr>
          </w:pPr>
          <w:hyperlink w:anchor="_Toc135152395" w:history="1">
            <w:r w:rsidRPr="00C93155">
              <w:rPr>
                <w:rStyle w:val="Hyperlink"/>
                <w:rFonts w:cstheme="minorHAnsi"/>
                <w:b/>
                <w:bCs/>
                <w:i/>
                <w:noProof/>
              </w:rPr>
              <w:t>5.1.3.</w:t>
            </w:r>
            <w:r>
              <w:rPr>
                <w:rFonts w:eastAsiaTheme="minorEastAsia"/>
                <w:noProof/>
                <w:kern w:val="2"/>
                <w:lang w:val="en-US"/>
                <w14:ligatures w14:val="standardContextual"/>
              </w:rPr>
              <w:tab/>
            </w:r>
            <w:r w:rsidRPr="00C93155">
              <w:rPr>
                <w:rStyle w:val="Hyperlink"/>
                <w:rFonts w:cstheme="minorHAnsi"/>
                <w:b/>
                <w:bCs/>
                <w:i/>
                <w:noProof/>
              </w:rPr>
              <w:t>Categorii de parteneri eligibili</w:t>
            </w:r>
            <w:r>
              <w:rPr>
                <w:noProof/>
                <w:webHidden/>
              </w:rPr>
              <w:tab/>
            </w:r>
            <w:r>
              <w:rPr>
                <w:noProof/>
                <w:webHidden/>
              </w:rPr>
              <w:fldChar w:fldCharType="begin"/>
            </w:r>
            <w:r>
              <w:rPr>
                <w:noProof/>
                <w:webHidden/>
              </w:rPr>
              <w:instrText xml:space="preserve"> PAGEREF _Toc135152395 \h </w:instrText>
            </w:r>
            <w:r>
              <w:rPr>
                <w:noProof/>
                <w:webHidden/>
              </w:rPr>
            </w:r>
            <w:r>
              <w:rPr>
                <w:noProof/>
                <w:webHidden/>
              </w:rPr>
              <w:fldChar w:fldCharType="separate"/>
            </w:r>
            <w:r>
              <w:rPr>
                <w:noProof/>
                <w:webHidden/>
              </w:rPr>
              <w:t>27</w:t>
            </w:r>
            <w:r>
              <w:rPr>
                <w:noProof/>
                <w:webHidden/>
              </w:rPr>
              <w:fldChar w:fldCharType="end"/>
            </w:r>
          </w:hyperlink>
        </w:p>
        <w:p w14:paraId="2AE1700C" w14:textId="38C4DB14" w:rsidR="00F16006" w:rsidRDefault="00F16006">
          <w:pPr>
            <w:pStyle w:val="TOC3"/>
            <w:tabs>
              <w:tab w:val="left" w:pos="1320"/>
              <w:tab w:val="right" w:leader="dot" w:pos="9394"/>
            </w:tabs>
            <w:rPr>
              <w:rFonts w:eastAsiaTheme="minorEastAsia"/>
              <w:noProof/>
              <w:kern w:val="2"/>
              <w:lang w:val="en-US"/>
              <w14:ligatures w14:val="standardContextual"/>
            </w:rPr>
          </w:pPr>
          <w:hyperlink w:anchor="_Toc135152396" w:history="1">
            <w:r w:rsidRPr="00C93155">
              <w:rPr>
                <w:rStyle w:val="Hyperlink"/>
                <w:rFonts w:cstheme="minorHAnsi"/>
                <w:b/>
                <w:bCs/>
                <w:i/>
                <w:noProof/>
              </w:rPr>
              <w:t>5.1.4.</w:t>
            </w:r>
            <w:r>
              <w:rPr>
                <w:rFonts w:eastAsiaTheme="minorEastAsia"/>
                <w:noProof/>
                <w:kern w:val="2"/>
                <w:lang w:val="en-US"/>
                <w14:ligatures w14:val="standardContextual"/>
              </w:rPr>
              <w:tab/>
            </w:r>
            <w:r w:rsidRPr="00C93155">
              <w:rPr>
                <w:rStyle w:val="Hyperlink"/>
                <w:rFonts w:cstheme="minorHAnsi"/>
                <w:b/>
                <w:bCs/>
                <w:i/>
                <w:noProof/>
              </w:rPr>
              <w:t>Reguli și cerințe privind parteneriatul</w:t>
            </w:r>
            <w:r>
              <w:rPr>
                <w:noProof/>
                <w:webHidden/>
              </w:rPr>
              <w:tab/>
            </w:r>
            <w:r>
              <w:rPr>
                <w:noProof/>
                <w:webHidden/>
              </w:rPr>
              <w:fldChar w:fldCharType="begin"/>
            </w:r>
            <w:r>
              <w:rPr>
                <w:noProof/>
                <w:webHidden/>
              </w:rPr>
              <w:instrText xml:space="preserve"> PAGEREF _Toc135152396 \h </w:instrText>
            </w:r>
            <w:r>
              <w:rPr>
                <w:noProof/>
                <w:webHidden/>
              </w:rPr>
            </w:r>
            <w:r>
              <w:rPr>
                <w:noProof/>
                <w:webHidden/>
              </w:rPr>
              <w:fldChar w:fldCharType="separate"/>
            </w:r>
            <w:r>
              <w:rPr>
                <w:noProof/>
                <w:webHidden/>
              </w:rPr>
              <w:t>28</w:t>
            </w:r>
            <w:r>
              <w:rPr>
                <w:noProof/>
                <w:webHidden/>
              </w:rPr>
              <w:fldChar w:fldCharType="end"/>
            </w:r>
          </w:hyperlink>
        </w:p>
        <w:p w14:paraId="25945959" w14:textId="28A5507A" w:rsidR="00F16006" w:rsidRDefault="00F16006">
          <w:pPr>
            <w:pStyle w:val="TOC2"/>
            <w:tabs>
              <w:tab w:val="left" w:pos="880"/>
              <w:tab w:val="right" w:leader="dot" w:pos="9394"/>
            </w:tabs>
            <w:rPr>
              <w:rFonts w:eastAsiaTheme="minorEastAsia"/>
              <w:noProof/>
              <w:kern w:val="2"/>
              <w:lang w:val="en-US"/>
              <w14:ligatures w14:val="standardContextual"/>
            </w:rPr>
          </w:pPr>
          <w:hyperlink w:anchor="_Toc135152397" w:history="1">
            <w:r w:rsidRPr="00C93155">
              <w:rPr>
                <w:rStyle w:val="Hyperlink"/>
                <w:rFonts w:cstheme="minorHAnsi"/>
                <w:b/>
                <w:bCs/>
                <w:i/>
                <w:noProof/>
              </w:rPr>
              <w:t>5.2.</w:t>
            </w:r>
            <w:r>
              <w:rPr>
                <w:rFonts w:eastAsiaTheme="minorEastAsia"/>
                <w:noProof/>
                <w:kern w:val="2"/>
                <w:lang w:val="en-US"/>
                <w14:ligatures w14:val="standardContextual"/>
              </w:rPr>
              <w:tab/>
            </w:r>
            <w:r w:rsidRPr="00C93155">
              <w:rPr>
                <w:rStyle w:val="Hyperlink"/>
                <w:rFonts w:cstheme="minorHAnsi"/>
                <w:b/>
                <w:bCs/>
                <w:i/>
                <w:noProof/>
              </w:rPr>
              <w:t>Eligibilitatea activităților</w:t>
            </w:r>
            <w:r>
              <w:rPr>
                <w:noProof/>
                <w:webHidden/>
              </w:rPr>
              <w:tab/>
            </w:r>
            <w:r>
              <w:rPr>
                <w:noProof/>
                <w:webHidden/>
              </w:rPr>
              <w:fldChar w:fldCharType="begin"/>
            </w:r>
            <w:r>
              <w:rPr>
                <w:noProof/>
                <w:webHidden/>
              </w:rPr>
              <w:instrText xml:space="preserve"> PAGEREF _Toc135152397 \h </w:instrText>
            </w:r>
            <w:r>
              <w:rPr>
                <w:noProof/>
                <w:webHidden/>
              </w:rPr>
            </w:r>
            <w:r>
              <w:rPr>
                <w:noProof/>
                <w:webHidden/>
              </w:rPr>
              <w:fldChar w:fldCharType="separate"/>
            </w:r>
            <w:r>
              <w:rPr>
                <w:noProof/>
                <w:webHidden/>
              </w:rPr>
              <w:t>28</w:t>
            </w:r>
            <w:r>
              <w:rPr>
                <w:noProof/>
                <w:webHidden/>
              </w:rPr>
              <w:fldChar w:fldCharType="end"/>
            </w:r>
          </w:hyperlink>
        </w:p>
        <w:p w14:paraId="47346EC4" w14:textId="6488B2EB" w:rsidR="00F16006" w:rsidRDefault="00F16006">
          <w:pPr>
            <w:pStyle w:val="TOC3"/>
            <w:tabs>
              <w:tab w:val="left" w:pos="1320"/>
              <w:tab w:val="right" w:leader="dot" w:pos="9394"/>
            </w:tabs>
            <w:rPr>
              <w:rFonts w:eastAsiaTheme="minorEastAsia"/>
              <w:noProof/>
              <w:kern w:val="2"/>
              <w:lang w:val="en-US"/>
              <w14:ligatures w14:val="standardContextual"/>
            </w:rPr>
          </w:pPr>
          <w:hyperlink w:anchor="_Toc135152398" w:history="1">
            <w:r w:rsidRPr="00C93155">
              <w:rPr>
                <w:rStyle w:val="Hyperlink"/>
                <w:rFonts w:cstheme="minorHAnsi"/>
                <w:b/>
                <w:bCs/>
                <w:i/>
                <w:noProof/>
              </w:rPr>
              <w:t>5.2.1.</w:t>
            </w:r>
            <w:r>
              <w:rPr>
                <w:rFonts w:eastAsiaTheme="minorEastAsia"/>
                <w:noProof/>
                <w:kern w:val="2"/>
                <w:lang w:val="en-US"/>
                <w14:ligatures w14:val="standardContextual"/>
              </w:rPr>
              <w:tab/>
            </w:r>
            <w:r w:rsidRPr="00C93155">
              <w:rPr>
                <w:rStyle w:val="Hyperlink"/>
                <w:rFonts w:cstheme="minorHAnsi"/>
                <w:b/>
                <w:bCs/>
                <w:i/>
                <w:noProof/>
              </w:rPr>
              <w:t>Cerințe generale privind eligibilitatea activităților</w:t>
            </w:r>
            <w:r>
              <w:rPr>
                <w:noProof/>
                <w:webHidden/>
              </w:rPr>
              <w:tab/>
            </w:r>
            <w:r>
              <w:rPr>
                <w:noProof/>
                <w:webHidden/>
              </w:rPr>
              <w:fldChar w:fldCharType="begin"/>
            </w:r>
            <w:r>
              <w:rPr>
                <w:noProof/>
                <w:webHidden/>
              </w:rPr>
              <w:instrText xml:space="preserve"> PAGEREF _Toc135152398 \h </w:instrText>
            </w:r>
            <w:r>
              <w:rPr>
                <w:noProof/>
                <w:webHidden/>
              </w:rPr>
            </w:r>
            <w:r>
              <w:rPr>
                <w:noProof/>
                <w:webHidden/>
              </w:rPr>
              <w:fldChar w:fldCharType="separate"/>
            </w:r>
            <w:r>
              <w:rPr>
                <w:noProof/>
                <w:webHidden/>
              </w:rPr>
              <w:t>28</w:t>
            </w:r>
            <w:r>
              <w:rPr>
                <w:noProof/>
                <w:webHidden/>
              </w:rPr>
              <w:fldChar w:fldCharType="end"/>
            </w:r>
          </w:hyperlink>
        </w:p>
        <w:p w14:paraId="418A4153" w14:textId="67EC55B0" w:rsidR="00F16006" w:rsidRDefault="00F16006">
          <w:pPr>
            <w:pStyle w:val="TOC3"/>
            <w:tabs>
              <w:tab w:val="left" w:pos="1320"/>
              <w:tab w:val="right" w:leader="dot" w:pos="9394"/>
            </w:tabs>
            <w:rPr>
              <w:rFonts w:eastAsiaTheme="minorEastAsia"/>
              <w:noProof/>
              <w:kern w:val="2"/>
              <w:lang w:val="en-US"/>
              <w14:ligatures w14:val="standardContextual"/>
            </w:rPr>
          </w:pPr>
          <w:hyperlink w:anchor="_Toc135152399" w:history="1">
            <w:r w:rsidRPr="00C93155">
              <w:rPr>
                <w:rStyle w:val="Hyperlink"/>
                <w:rFonts w:cstheme="minorHAnsi"/>
                <w:b/>
                <w:bCs/>
                <w:i/>
                <w:noProof/>
              </w:rPr>
              <w:t>5.2.2.</w:t>
            </w:r>
            <w:r>
              <w:rPr>
                <w:rFonts w:eastAsiaTheme="minorEastAsia"/>
                <w:noProof/>
                <w:kern w:val="2"/>
                <w:lang w:val="en-US"/>
                <w14:ligatures w14:val="standardContextual"/>
              </w:rPr>
              <w:tab/>
            </w:r>
            <w:r w:rsidRPr="00C93155">
              <w:rPr>
                <w:rStyle w:val="Hyperlink"/>
                <w:rFonts w:cstheme="minorHAnsi"/>
                <w:b/>
                <w:bCs/>
                <w:i/>
                <w:noProof/>
              </w:rPr>
              <w:t>Activități eligibile</w:t>
            </w:r>
            <w:r>
              <w:rPr>
                <w:noProof/>
                <w:webHidden/>
              </w:rPr>
              <w:tab/>
            </w:r>
            <w:r>
              <w:rPr>
                <w:noProof/>
                <w:webHidden/>
              </w:rPr>
              <w:fldChar w:fldCharType="begin"/>
            </w:r>
            <w:r>
              <w:rPr>
                <w:noProof/>
                <w:webHidden/>
              </w:rPr>
              <w:instrText xml:space="preserve"> PAGEREF _Toc135152399 \h </w:instrText>
            </w:r>
            <w:r>
              <w:rPr>
                <w:noProof/>
                <w:webHidden/>
              </w:rPr>
            </w:r>
            <w:r>
              <w:rPr>
                <w:noProof/>
                <w:webHidden/>
              </w:rPr>
              <w:fldChar w:fldCharType="separate"/>
            </w:r>
            <w:r>
              <w:rPr>
                <w:noProof/>
                <w:webHidden/>
              </w:rPr>
              <w:t>29</w:t>
            </w:r>
            <w:r>
              <w:rPr>
                <w:noProof/>
                <w:webHidden/>
              </w:rPr>
              <w:fldChar w:fldCharType="end"/>
            </w:r>
          </w:hyperlink>
        </w:p>
        <w:p w14:paraId="6FF8EB1C" w14:textId="5A1ED311" w:rsidR="00F16006" w:rsidRDefault="00F16006">
          <w:pPr>
            <w:pStyle w:val="TOC3"/>
            <w:tabs>
              <w:tab w:val="left" w:pos="1320"/>
              <w:tab w:val="right" w:leader="dot" w:pos="9394"/>
            </w:tabs>
            <w:rPr>
              <w:rFonts w:eastAsiaTheme="minorEastAsia"/>
              <w:noProof/>
              <w:kern w:val="2"/>
              <w:lang w:val="en-US"/>
              <w14:ligatures w14:val="standardContextual"/>
            </w:rPr>
          </w:pPr>
          <w:hyperlink w:anchor="_Toc135152400" w:history="1">
            <w:r w:rsidRPr="00C93155">
              <w:rPr>
                <w:rStyle w:val="Hyperlink"/>
                <w:rFonts w:cstheme="minorHAnsi"/>
                <w:b/>
                <w:bCs/>
                <w:i/>
                <w:noProof/>
              </w:rPr>
              <w:t>5.2.3.</w:t>
            </w:r>
            <w:r>
              <w:rPr>
                <w:rFonts w:eastAsiaTheme="minorEastAsia"/>
                <w:noProof/>
                <w:kern w:val="2"/>
                <w:lang w:val="en-US"/>
                <w14:ligatures w14:val="standardContextual"/>
              </w:rPr>
              <w:tab/>
            </w:r>
            <w:r w:rsidRPr="00C93155">
              <w:rPr>
                <w:rStyle w:val="Hyperlink"/>
                <w:rFonts w:cstheme="minorHAnsi"/>
                <w:b/>
                <w:bCs/>
                <w:i/>
                <w:noProof/>
              </w:rPr>
              <w:t>Activitatea de bază</w:t>
            </w:r>
            <w:r>
              <w:rPr>
                <w:noProof/>
                <w:webHidden/>
              </w:rPr>
              <w:tab/>
            </w:r>
            <w:r>
              <w:rPr>
                <w:noProof/>
                <w:webHidden/>
              </w:rPr>
              <w:fldChar w:fldCharType="begin"/>
            </w:r>
            <w:r>
              <w:rPr>
                <w:noProof/>
                <w:webHidden/>
              </w:rPr>
              <w:instrText xml:space="preserve"> PAGEREF _Toc135152400 \h </w:instrText>
            </w:r>
            <w:r>
              <w:rPr>
                <w:noProof/>
                <w:webHidden/>
              </w:rPr>
            </w:r>
            <w:r>
              <w:rPr>
                <w:noProof/>
                <w:webHidden/>
              </w:rPr>
              <w:fldChar w:fldCharType="separate"/>
            </w:r>
            <w:r>
              <w:rPr>
                <w:noProof/>
                <w:webHidden/>
              </w:rPr>
              <w:t>30</w:t>
            </w:r>
            <w:r>
              <w:rPr>
                <w:noProof/>
                <w:webHidden/>
              </w:rPr>
              <w:fldChar w:fldCharType="end"/>
            </w:r>
          </w:hyperlink>
        </w:p>
        <w:p w14:paraId="3B6088D5" w14:textId="23D6642B" w:rsidR="00F16006" w:rsidRDefault="00F16006">
          <w:pPr>
            <w:pStyle w:val="TOC3"/>
            <w:tabs>
              <w:tab w:val="left" w:pos="1320"/>
              <w:tab w:val="right" w:leader="dot" w:pos="9394"/>
            </w:tabs>
            <w:rPr>
              <w:rFonts w:eastAsiaTheme="minorEastAsia"/>
              <w:noProof/>
              <w:kern w:val="2"/>
              <w:lang w:val="en-US"/>
              <w14:ligatures w14:val="standardContextual"/>
            </w:rPr>
          </w:pPr>
          <w:hyperlink w:anchor="_Toc135152401" w:history="1">
            <w:r w:rsidRPr="00C93155">
              <w:rPr>
                <w:rStyle w:val="Hyperlink"/>
                <w:rFonts w:cstheme="minorHAnsi"/>
                <w:b/>
                <w:bCs/>
                <w:i/>
                <w:noProof/>
              </w:rPr>
              <w:t>5.2.4.</w:t>
            </w:r>
            <w:r>
              <w:rPr>
                <w:rFonts w:eastAsiaTheme="minorEastAsia"/>
                <w:noProof/>
                <w:kern w:val="2"/>
                <w:lang w:val="en-US"/>
                <w14:ligatures w14:val="standardContextual"/>
              </w:rPr>
              <w:tab/>
            </w:r>
            <w:r w:rsidRPr="00C93155">
              <w:rPr>
                <w:rStyle w:val="Hyperlink"/>
                <w:rFonts w:cstheme="minorHAnsi"/>
                <w:b/>
                <w:bCs/>
                <w:i/>
                <w:noProof/>
              </w:rPr>
              <w:t>Activități neeligibile</w:t>
            </w:r>
            <w:r>
              <w:rPr>
                <w:noProof/>
                <w:webHidden/>
              </w:rPr>
              <w:tab/>
            </w:r>
            <w:r>
              <w:rPr>
                <w:noProof/>
                <w:webHidden/>
              </w:rPr>
              <w:fldChar w:fldCharType="begin"/>
            </w:r>
            <w:r>
              <w:rPr>
                <w:noProof/>
                <w:webHidden/>
              </w:rPr>
              <w:instrText xml:space="preserve"> PAGEREF _Toc135152401 \h </w:instrText>
            </w:r>
            <w:r>
              <w:rPr>
                <w:noProof/>
                <w:webHidden/>
              </w:rPr>
            </w:r>
            <w:r>
              <w:rPr>
                <w:noProof/>
                <w:webHidden/>
              </w:rPr>
              <w:fldChar w:fldCharType="separate"/>
            </w:r>
            <w:r>
              <w:rPr>
                <w:noProof/>
                <w:webHidden/>
              </w:rPr>
              <w:t>30</w:t>
            </w:r>
            <w:r>
              <w:rPr>
                <w:noProof/>
                <w:webHidden/>
              </w:rPr>
              <w:fldChar w:fldCharType="end"/>
            </w:r>
          </w:hyperlink>
        </w:p>
        <w:p w14:paraId="016E305E" w14:textId="15D790C1" w:rsidR="00F16006" w:rsidRDefault="00F16006">
          <w:pPr>
            <w:pStyle w:val="TOC2"/>
            <w:tabs>
              <w:tab w:val="left" w:pos="880"/>
              <w:tab w:val="right" w:leader="dot" w:pos="9394"/>
            </w:tabs>
            <w:rPr>
              <w:rFonts w:eastAsiaTheme="minorEastAsia"/>
              <w:noProof/>
              <w:kern w:val="2"/>
              <w:lang w:val="en-US"/>
              <w14:ligatures w14:val="standardContextual"/>
            </w:rPr>
          </w:pPr>
          <w:hyperlink w:anchor="_Toc135152402" w:history="1">
            <w:r w:rsidRPr="00C93155">
              <w:rPr>
                <w:rStyle w:val="Hyperlink"/>
                <w:rFonts w:cstheme="minorHAnsi"/>
                <w:b/>
                <w:bCs/>
                <w:i/>
                <w:noProof/>
              </w:rPr>
              <w:t>5.3.</w:t>
            </w:r>
            <w:r>
              <w:rPr>
                <w:rFonts w:eastAsiaTheme="minorEastAsia"/>
                <w:noProof/>
                <w:kern w:val="2"/>
                <w:lang w:val="en-US"/>
                <w14:ligatures w14:val="standardContextual"/>
              </w:rPr>
              <w:tab/>
            </w:r>
            <w:r w:rsidRPr="00C93155">
              <w:rPr>
                <w:rStyle w:val="Hyperlink"/>
                <w:rFonts w:cstheme="minorHAnsi"/>
                <w:b/>
                <w:bCs/>
                <w:i/>
                <w:noProof/>
              </w:rPr>
              <w:t>Eligibilitatea cheltuielilor</w:t>
            </w:r>
            <w:r>
              <w:rPr>
                <w:noProof/>
                <w:webHidden/>
              </w:rPr>
              <w:tab/>
            </w:r>
            <w:r>
              <w:rPr>
                <w:noProof/>
                <w:webHidden/>
              </w:rPr>
              <w:fldChar w:fldCharType="begin"/>
            </w:r>
            <w:r>
              <w:rPr>
                <w:noProof/>
                <w:webHidden/>
              </w:rPr>
              <w:instrText xml:space="preserve"> PAGEREF _Toc135152402 \h </w:instrText>
            </w:r>
            <w:r>
              <w:rPr>
                <w:noProof/>
                <w:webHidden/>
              </w:rPr>
            </w:r>
            <w:r>
              <w:rPr>
                <w:noProof/>
                <w:webHidden/>
              </w:rPr>
              <w:fldChar w:fldCharType="separate"/>
            </w:r>
            <w:r>
              <w:rPr>
                <w:noProof/>
                <w:webHidden/>
              </w:rPr>
              <w:t>31</w:t>
            </w:r>
            <w:r>
              <w:rPr>
                <w:noProof/>
                <w:webHidden/>
              </w:rPr>
              <w:fldChar w:fldCharType="end"/>
            </w:r>
          </w:hyperlink>
        </w:p>
        <w:p w14:paraId="7B424995" w14:textId="1BC8E314" w:rsidR="00F16006" w:rsidRDefault="00F16006">
          <w:pPr>
            <w:pStyle w:val="TOC3"/>
            <w:tabs>
              <w:tab w:val="left" w:pos="1320"/>
              <w:tab w:val="right" w:leader="dot" w:pos="9394"/>
            </w:tabs>
            <w:rPr>
              <w:rFonts w:eastAsiaTheme="minorEastAsia"/>
              <w:noProof/>
              <w:kern w:val="2"/>
              <w:lang w:val="en-US"/>
              <w14:ligatures w14:val="standardContextual"/>
            </w:rPr>
          </w:pPr>
          <w:hyperlink w:anchor="_Toc135152403" w:history="1">
            <w:r w:rsidRPr="00C93155">
              <w:rPr>
                <w:rStyle w:val="Hyperlink"/>
                <w:rFonts w:cstheme="minorHAnsi"/>
                <w:b/>
                <w:bCs/>
                <w:i/>
                <w:noProof/>
              </w:rPr>
              <w:t>5.3.1.</w:t>
            </w:r>
            <w:r>
              <w:rPr>
                <w:rFonts w:eastAsiaTheme="minorEastAsia"/>
                <w:noProof/>
                <w:kern w:val="2"/>
                <w:lang w:val="en-US"/>
                <w14:ligatures w14:val="standardContextual"/>
              </w:rPr>
              <w:tab/>
            </w:r>
            <w:r w:rsidRPr="00C93155">
              <w:rPr>
                <w:rStyle w:val="Hyperlink"/>
                <w:rFonts w:cstheme="minorHAnsi"/>
                <w:b/>
                <w:bCs/>
                <w:i/>
                <w:noProof/>
              </w:rPr>
              <w:t>Baza legală pentru stabilirea eligibilității cheltuielilor</w:t>
            </w:r>
            <w:r>
              <w:rPr>
                <w:noProof/>
                <w:webHidden/>
              </w:rPr>
              <w:tab/>
            </w:r>
            <w:r>
              <w:rPr>
                <w:noProof/>
                <w:webHidden/>
              </w:rPr>
              <w:fldChar w:fldCharType="begin"/>
            </w:r>
            <w:r>
              <w:rPr>
                <w:noProof/>
                <w:webHidden/>
              </w:rPr>
              <w:instrText xml:space="preserve"> PAGEREF _Toc135152403 \h </w:instrText>
            </w:r>
            <w:r>
              <w:rPr>
                <w:noProof/>
                <w:webHidden/>
              </w:rPr>
            </w:r>
            <w:r>
              <w:rPr>
                <w:noProof/>
                <w:webHidden/>
              </w:rPr>
              <w:fldChar w:fldCharType="separate"/>
            </w:r>
            <w:r>
              <w:rPr>
                <w:noProof/>
                <w:webHidden/>
              </w:rPr>
              <w:t>31</w:t>
            </w:r>
            <w:r>
              <w:rPr>
                <w:noProof/>
                <w:webHidden/>
              </w:rPr>
              <w:fldChar w:fldCharType="end"/>
            </w:r>
          </w:hyperlink>
        </w:p>
        <w:p w14:paraId="390DC541" w14:textId="6FEA3039" w:rsidR="00F16006" w:rsidRDefault="00F16006">
          <w:pPr>
            <w:pStyle w:val="TOC3"/>
            <w:tabs>
              <w:tab w:val="left" w:pos="1320"/>
              <w:tab w:val="right" w:leader="dot" w:pos="9394"/>
            </w:tabs>
            <w:rPr>
              <w:rFonts w:eastAsiaTheme="minorEastAsia"/>
              <w:noProof/>
              <w:kern w:val="2"/>
              <w:lang w:val="en-US"/>
              <w14:ligatures w14:val="standardContextual"/>
            </w:rPr>
          </w:pPr>
          <w:hyperlink w:anchor="_Toc135152404" w:history="1">
            <w:r w:rsidRPr="00C93155">
              <w:rPr>
                <w:rStyle w:val="Hyperlink"/>
                <w:rFonts w:cstheme="minorHAnsi"/>
                <w:b/>
                <w:bCs/>
                <w:i/>
                <w:noProof/>
              </w:rPr>
              <w:t>5.3.2.</w:t>
            </w:r>
            <w:r>
              <w:rPr>
                <w:rFonts w:eastAsiaTheme="minorEastAsia"/>
                <w:noProof/>
                <w:kern w:val="2"/>
                <w:lang w:val="en-US"/>
                <w14:ligatures w14:val="standardContextual"/>
              </w:rPr>
              <w:tab/>
            </w:r>
            <w:r w:rsidRPr="00C93155">
              <w:rPr>
                <w:rStyle w:val="Hyperlink"/>
                <w:rFonts w:cstheme="minorHAnsi"/>
                <w:b/>
                <w:bCs/>
                <w:i/>
                <w:noProof/>
              </w:rPr>
              <w:t>Categorii și plafoane de cheltuieli eligibile</w:t>
            </w:r>
            <w:r>
              <w:rPr>
                <w:noProof/>
                <w:webHidden/>
              </w:rPr>
              <w:tab/>
            </w:r>
            <w:r>
              <w:rPr>
                <w:noProof/>
                <w:webHidden/>
              </w:rPr>
              <w:fldChar w:fldCharType="begin"/>
            </w:r>
            <w:r>
              <w:rPr>
                <w:noProof/>
                <w:webHidden/>
              </w:rPr>
              <w:instrText xml:space="preserve"> PAGEREF _Toc135152404 \h </w:instrText>
            </w:r>
            <w:r>
              <w:rPr>
                <w:noProof/>
                <w:webHidden/>
              </w:rPr>
            </w:r>
            <w:r>
              <w:rPr>
                <w:noProof/>
                <w:webHidden/>
              </w:rPr>
              <w:fldChar w:fldCharType="separate"/>
            </w:r>
            <w:r>
              <w:rPr>
                <w:noProof/>
                <w:webHidden/>
              </w:rPr>
              <w:t>32</w:t>
            </w:r>
            <w:r>
              <w:rPr>
                <w:noProof/>
                <w:webHidden/>
              </w:rPr>
              <w:fldChar w:fldCharType="end"/>
            </w:r>
          </w:hyperlink>
        </w:p>
        <w:p w14:paraId="605511D3" w14:textId="7F270948" w:rsidR="00F16006" w:rsidRDefault="00F16006">
          <w:pPr>
            <w:pStyle w:val="TOC3"/>
            <w:tabs>
              <w:tab w:val="left" w:pos="1320"/>
              <w:tab w:val="right" w:leader="dot" w:pos="9394"/>
            </w:tabs>
            <w:rPr>
              <w:rFonts w:eastAsiaTheme="minorEastAsia"/>
              <w:noProof/>
              <w:kern w:val="2"/>
              <w:lang w:val="en-US"/>
              <w14:ligatures w14:val="standardContextual"/>
            </w:rPr>
          </w:pPr>
          <w:hyperlink w:anchor="_Toc135152405" w:history="1">
            <w:r w:rsidRPr="00C93155">
              <w:rPr>
                <w:rStyle w:val="Hyperlink"/>
                <w:rFonts w:cstheme="minorHAnsi"/>
                <w:b/>
                <w:bCs/>
                <w:i/>
                <w:noProof/>
              </w:rPr>
              <w:t>5.3.3.</w:t>
            </w:r>
            <w:r>
              <w:rPr>
                <w:rFonts w:eastAsiaTheme="minorEastAsia"/>
                <w:noProof/>
                <w:kern w:val="2"/>
                <w:lang w:val="en-US"/>
                <w14:ligatures w14:val="standardContextual"/>
              </w:rPr>
              <w:tab/>
            </w:r>
            <w:r w:rsidRPr="00C93155">
              <w:rPr>
                <w:rStyle w:val="Hyperlink"/>
                <w:rFonts w:cstheme="minorHAnsi"/>
                <w:b/>
                <w:bCs/>
                <w:i/>
                <w:noProof/>
              </w:rPr>
              <w:t>Categorii de cheltuieli neeligibile</w:t>
            </w:r>
            <w:r>
              <w:rPr>
                <w:noProof/>
                <w:webHidden/>
              </w:rPr>
              <w:tab/>
            </w:r>
            <w:r>
              <w:rPr>
                <w:noProof/>
                <w:webHidden/>
              </w:rPr>
              <w:fldChar w:fldCharType="begin"/>
            </w:r>
            <w:r>
              <w:rPr>
                <w:noProof/>
                <w:webHidden/>
              </w:rPr>
              <w:instrText xml:space="preserve"> PAGEREF _Toc135152405 \h </w:instrText>
            </w:r>
            <w:r>
              <w:rPr>
                <w:noProof/>
                <w:webHidden/>
              </w:rPr>
            </w:r>
            <w:r>
              <w:rPr>
                <w:noProof/>
                <w:webHidden/>
              </w:rPr>
              <w:fldChar w:fldCharType="separate"/>
            </w:r>
            <w:r>
              <w:rPr>
                <w:noProof/>
                <w:webHidden/>
              </w:rPr>
              <w:t>33</w:t>
            </w:r>
            <w:r>
              <w:rPr>
                <w:noProof/>
                <w:webHidden/>
              </w:rPr>
              <w:fldChar w:fldCharType="end"/>
            </w:r>
          </w:hyperlink>
        </w:p>
        <w:p w14:paraId="3A99A2DF" w14:textId="42B3ECA3" w:rsidR="00F16006" w:rsidRDefault="00F16006">
          <w:pPr>
            <w:pStyle w:val="TOC3"/>
            <w:tabs>
              <w:tab w:val="left" w:pos="1320"/>
              <w:tab w:val="right" w:leader="dot" w:pos="9394"/>
            </w:tabs>
            <w:rPr>
              <w:rFonts w:eastAsiaTheme="minorEastAsia"/>
              <w:noProof/>
              <w:kern w:val="2"/>
              <w:lang w:val="en-US"/>
              <w14:ligatures w14:val="standardContextual"/>
            </w:rPr>
          </w:pPr>
          <w:hyperlink w:anchor="_Toc135152406" w:history="1">
            <w:r w:rsidRPr="00C93155">
              <w:rPr>
                <w:rStyle w:val="Hyperlink"/>
                <w:rFonts w:cstheme="minorHAnsi"/>
                <w:b/>
                <w:bCs/>
                <w:i/>
                <w:noProof/>
              </w:rPr>
              <w:t>5.3.4.</w:t>
            </w:r>
            <w:r>
              <w:rPr>
                <w:rFonts w:eastAsiaTheme="minorEastAsia"/>
                <w:noProof/>
                <w:kern w:val="2"/>
                <w:lang w:val="en-US"/>
                <w14:ligatures w14:val="standardContextual"/>
              </w:rPr>
              <w:tab/>
            </w:r>
            <w:r w:rsidRPr="00C93155">
              <w:rPr>
                <w:rStyle w:val="Hyperlink"/>
                <w:rFonts w:cstheme="minorHAnsi"/>
                <w:b/>
                <w:bCs/>
                <w:i/>
                <w:noProof/>
              </w:rPr>
              <w:t>Opțiuni de costuri simplificate. Costuri directe și costuri indirecte</w:t>
            </w:r>
            <w:r>
              <w:rPr>
                <w:noProof/>
                <w:webHidden/>
              </w:rPr>
              <w:tab/>
            </w:r>
            <w:r>
              <w:rPr>
                <w:noProof/>
                <w:webHidden/>
              </w:rPr>
              <w:fldChar w:fldCharType="begin"/>
            </w:r>
            <w:r>
              <w:rPr>
                <w:noProof/>
                <w:webHidden/>
              </w:rPr>
              <w:instrText xml:space="preserve"> PAGEREF _Toc135152406 \h </w:instrText>
            </w:r>
            <w:r>
              <w:rPr>
                <w:noProof/>
                <w:webHidden/>
              </w:rPr>
            </w:r>
            <w:r>
              <w:rPr>
                <w:noProof/>
                <w:webHidden/>
              </w:rPr>
              <w:fldChar w:fldCharType="separate"/>
            </w:r>
            <w:r>
              <w:rPr>
                <w:noProof/>
                <w:webHidden/>
              </w:rPr>
              <w:t>33</w:t>
            </w:r>
            <w:r>
              <w:rPr>
                <w:noProof/>
                <w:webHidden/>
              </w:rPr>
              <w:fldChar w:fldCharType="end"/>
            </w:r>
          </w:hyperlink>
        </w:p>
        <w:p w14:paraId="330A08F9" w14:textId="74E1031B" w:rsidR="00F16006" w:rsidRDefault="00F16006">
          <w:pPr>
            <w:pStyle w:val="TOC3"/>
            <w:tabs>
              <w:tab w:val="left" w:pos="1320"/>
              <w:tab w:val="right" w:leader="dot" w:pos="9394"/>
            </w:tabs>
            <w:rPr>
              <w:rFonts w:eastAsiaTheme="minorEastAsia"/>
              <w:noProof/>
              <w:kern w:val="2"/>
              <w:lang w:val="en-US"/>
              <w14:ligatures w14:val="standardContextual"/>
            </w:rPr>
          </w:pPr>
          <w:hyperlink w:anchor="_Toc135152407" w:history="1">
            <w:r w:rsidRPr="00C93155">
              <w:rPr>
                <w:rStyle w:val="Hyperlink"/>
                <w:rFonts w:cstheme="minorHAnsi"/>
                <w:b/>
                <w:bCs/>
                <w:i/>
                <w:noProof/>
              </w:rPr>
              <w:t>5.3.5.</w:t>
            </w:r>
            <w:r>
              <w:rPr>
                <w:rFonts w:eastAsiaTheme="minorEastAsia"/>
                <w:noProof/>
                <w:kern w:val="2"/>
                <w:lang w:val="en-US"/>
                <w14:ligatures w14:val="standardContextual"/>
              </w:rPr>
              <w:tab/>
            </w:r>
            <w:r w:rsidRPr="00C93155">
              <w:rPr>
                <w:rStyle w:val="Hyperlink"/>
                <w:rFonts w:cstheme="minorHAnsi"/>
                <w:b/>
                <w:bCs/>
                <w:i/>
                <w:noProof/>
              </w:rPr>
              <w:t xml:space="preserve">Opțiuni de costuri simplificate. </w:t>
            </w:r>
            <w:r w:rsidRPr="00C93155">
              <w:rPr>
                <w:rStyle w:val="Hyperlink"/>
                <w:rFonts w:cstheme="minorHAnsi"/>
                <w:b/>
                <w:bCs/>
                <w:noProof/>
              </w:rPr>
              <w:t xml:space="preserve"> </w:t>
            </w:r>
            <w:r w:rsidRPr="00C93155">
              <w:rPr>
                <w:rStyle w:val="Hyperlink"/>
                <w:rFonts w:cstheme="minorHAnsi"/>
                <w:b/>
                <w:bCs/>
                <w:i/>
                <w:noProof/>
              </w:rPr>
              <w:t>Costuri unitare/sume forfetare și rate forfetare</w:t>
            </w:r>
            <w:r>
              <w:rPr>
                <w:noProof/>
                <w:webHidden/>
              </w:rPr>
              <w:tab/>
            </w:r>
            <w:r>
              <w:rPr>
                <w:noProof/>
                <w:webHidden/>
              </w:rPr>
              <w:fldChar w:fldCharType="begin"/>
            </w:r>
            <w:r>
              <w:rPr>
                <w:noProof/>
                <w:webHidden/>
              </w:rPr>
              <w:instrText xml:space="preserve"> PAGEREF _Toc135152407 \h </w:instrText>
            </w:r>
            <w:r>
              <w:rPr>
                <w:noProof/>
                <w:webHidden/>
              </w:rPr>
            </w:r>
            <w:r>
              <w:rPr>
                <w:noProof/>
                <w:webHidden/>
              </w:rPr>
              <w:fldChar w:fldCharType="separate"/>
            </w:r>
            <w:r>
              <w:rPr>
                <w:noProof/>
                <w:webHidden/>
              </w:rPr>
              <w:t>34</w:t>
            </w:r>
            <w:r>
              <w:rPr>
                <w:noProof/>
                <w:webHidden/>
              </w:rPr>
              <w:fldChar w:fldCharType="end"/>
            </w:r>
          </w:hyperlink>
        </w:p>
        <w:p w14:paraId="230708A2" w14:textId="2804577F" w:rsidR="00F16006" w:rsidRDefault="00F16006">
          <w:pPr>
            <w:pStyle w:val="TOC3"/>
            <w:tabs>
              <w:tab w:val="left" w:pos="1320"/>
              <w:tab w:val="right" w:leader="dot" w:pos="9394"/>
            </w:tabs>
            <w:rPr>
              <w:rFonts w:eastAsiaTheme="minorEastAsia"/>
              <w:noProof/>
              <w:kern w:val="2"/>
              <w:lang w:val="en-US"/>
              <w14:ligatures w14:val="standardContextual"/>
            </w:rPr>
          </w:pPr>
          <w:hyperlink w:anchor="_Toc135152408" w:history="1">
            <w:r w:rsidRPr="00C93155">
              <w:rPr>
                <w:rStyle w:val="Hyperlink"/>
                <w:rFonts w:cstheme="minorHAnsi"/>
                <w:b/>
                <w:bCs/>
                <w:i/>
                <w:noProof/>
              </w:rPr>
              <w:t>5.3.6.</w:t>
            </w:r>
            <w:r>
              <w:rPr>
                <w:rFonts w:eastAsiaTheme="minorEastAsia"/>
                <w:noProof/>
                <w:kern w:val="2"/>
                <w:lang w:val="en-US"/>
                <w14:ligatures w14:val="standardContextual"/>
              </w:rPr>
              <w:tab/>
            </w:r>
            <w:r w:rsidRPr="00C93155">
              <w:rPr>
                <w:rStyle w:val="Hyperlink"/>
                <w:rFonts w:cstheme="minorHAnsi"/>
                <w:b/>
                <w:bCs/>
                <w:i/>
                <w:noProof/>
              </w:rPr>
              <w:t>Finanțare nelegată de costuri</w:t>
            </w:r>
            <w:r>
              <w:rPr>
                <w:noProof/>
                <w:webHidden/>
              </w:rPr>
              <w:tab/>
            </w:r>
            <w:r>
              <w:rPr>
                <w:noProof/>
                <w:webHidden/>
              </w:rPr>
              <w:fldChar w:fldCharType="begin"/>
            </w:r>
            <w:r>
              <w:rPr>
                <w:noProof/>
                <w:webHidden/>
              </w:rPr>
              <w:instrText xml:space="preserve"> PAGEREF _Toc135152408 \h </w:instrText>
            </w:r>
            <w:r>
              <w:rPr>
                <w:noProof/>
                <w:webHidden/>
              </w:rPr>
            </w:r>
            <w:r>
              <w:rPr>
                <w:noProof/>
                <w:webHidden/>
              </w:rPr>
              <w:fldChar w:fldCharType="separate"/>
            </w:r>
            <w:r>
              <w:rPr>
                <w:noProof/>
                <w:webHidden/>
              </w:rPr>
              <w:t>34</w:t>
            </w:r>
            <w:r>
              <w:rPr>
                <w:noProof/>
                <w:webHidden/>
              </w:rPr>
              <w:fldChar w:fldCharType="end"/>
            </w:r>
          </w:hyperlink>
        </w:p>
        <w:p w14:paraId="5FE2EFF6" w14:textId="107D60F5" w:rsidR="00F16006" w:rsidRDefault="00F16006">
          <w:pPr>
            <w:pStyle w:val="TOC2"/>
            <w:tabs>
              <w:tab w:val="left" w:pos="880"/>
              <w:tab w:val="right" w:leader="dot" w:pos="9394"/>
            </w:tabs>
            <w:rPr>
              <w:rFonts w:eastAsiaTheme="minorEastAsia"/>
              <w:noProof/>
              <w:kern w:val="2"/>
              <w:lang w:val="en-US"/>
              <w14:ligatures w14:val="standardContextual"/>
            </w:rPr>
          </w:pPr>
          <w:hyperlink w:anchor="_Toc135152409" w:history="1">
            <w:r w:rsidRPr="00C93155">
              <w:rPr>
                <w:rStyle w:val="Hyperlink"/>
                <w:rFonts w:cstheme="minorHAnsi"/>
                <w:b/>
                <w:bCs/>
                <w:i/>
                <w:noProof/>
              </w:rPr>
              <w:t>5.4.</w:t>
            </w:r>
            <w:r>
              <w:rPr>
                <w:rFonts w:eastAsiaTheme="minorEastAsia"/>
                <w:noProof/>
                <w:kern w:val="2"/>
                <w:lang w:val="en-US"/>
                <w14:ligatures w14:val="standardContextual"/>
              </w:rPr>
              <w:tab/>
            </w:r>
            <w:r w:rsidRPr="00C93155">
              <w:rPr>
                <w:rStyle w:val="Hyperlink"/>
                <w:rFonts w:cstheme="minorHAnsi"/>
                <w:b/>
                <w:bCs/>
                <w:i/>
                <w:noProof/>
              </w:rPr>
              <w:t>Valoarea minimă și maximă eligibilă/nerambursabilă a unui proiect</w:t>
            </w:r>
            <w:r>
              <w:rPr>
                <w:noProof/>
                <w:webHidden/>
              </w:rPr>
              <w:tab/>
            </w:r>
            <w:r>
              <w:rPr>
                <w:noProof/>
                <w:webHidden/>
              </w:rPr>
              <w:fldChar w:fldCharType="begin"/>
            </w:r>
            <w:r>
              <w:rPr>
                <w:noProof/>
                <w:webHidden/>
              </w:rPr>
              <w:instrText xml:space="preserve"> PAGEREF _Toc135152409 \h </w:instrText>
            </w:r>
            <w:r>
              <w:rPr>
                <w:noProof/>
                <w:webHidden/>
              </w:rPr>
            </w:r>
            <w:r>
              <w:rPr>
                <w:noProof/>
                <w:webHidden/>
              </w:rPr>
              <w:fldChar w:fldCharType="separate"/>
            </w:r>
            <w:r>
              <w:rPr>
                <w:noProof/>
                <w:webHidden/>
              </w:rPr>
              <w:t>34</w:t>
            </w:r>
            <w:r>
              <w:rPr>
                <w:noProof/>
                <w:webHidden/>
              </w:rPr>
              <w:fldChar w:fldCharType="end"/>
            </w:r>
          </w:hyperlink>
        </w:p>
        <w:p w14:paraId="201CAAA7" w14:textId="678EF262" w:rsidR="00F16006" w:rsidRDefault="00F16006">
          <w:pPr>
            <w:pStyle w:val="TOC2"/>
            <w:tabs>
              <w:tab w:val="left" w:pos="880"/>
              <w:tab w:val="right" w:leader="dot" w:pos="9394"/>
            </w:tabs>
            <w:rPr>
              <w:rFonts w:eastAsiaTheme="minorEastAsia"/>
              <w:noProof/>
              <w:kern w:val="2"/>
              <w:lang w:val="en-US"/>
              <w14:ligatures w14:val="standardContextual"/>
            </w:rPr>
          </w:pPr>
          <w:hyperlink w:anchor="_Toc135152410" w:history="1">
            <w:r w:rsidRPr="00C93155">
              <w:rPr>
                <w:rStyle w:val="Hyperlink"/>
                <w:rFonts w:cstheme="minorHAnsi"/>
                <w:b/>
                <w:bCs/>
                <w:i/>
                <w:noProof/>
              </w:rPr>
              <w:t>5.5.</w:t>
            </w:r>
            <w:r>
              <w:rPr>
                <w:rFonts w:eastAsiaTheme="minorEastAsia"/>
                <w:noProof/>
                <w:kern w:val="2"/>
                <w:lang w:val="en-US"/>
                <w14:ligatures w14:val="standardContextual"/>
              </w:rPr>
              <w:tab/>
            </w:r>
            <w:r w:rsidRPr="00C93155">
              <w:rPr>
                <w:rStyle w:val="Hyperlink"/>
                <w:rFonts w:cstheme="minorHAnsi"/>
                <w:b/>
                <w:bCs/>
                <w:i/>
                <w:noProof/>
              </w:rPr>
              <w:t>Cuantumul cofinanțării acordate</w:t>
            </w:r>
            <w:r>
              <w:rPr>
                <w:noProof/>
                <w:webHidden/>
              </w:rPr>
              <w:tab/>
            </w:r>
            <w:r>
              <w:rPr>
                <w:noProof/>
                <w:webHidden/>
              </w:rPr>
              <w:fldChar w:fldCharType="begin"/>
            </w:r>
            <w:r>
              <w:rPr>
                <w:noProof/>
                <w:webHidden/>
              </w:rPr>
              <w:instrText xml:space="preserve"> PAGEREF _Toc135152410 \h </w:instrText>
            </w:r>
            <w:r>
              <w:rPr>
                <w:noProof/>
                <w:webHidden/>
              </w:rPr>
            </w:r>
            <w:r>
              <w:rPr>
                <w:noProof/>
                <w:webHidden/>
              </w:rPr>
              <w:fldChar w:fldCharType="separate"/>
            </w:r>
            <w:r>
              <w:rPr>
                <w:noProof/>
                <w:webHidden/>
              </w:rPr>
              <w:t>35</w:t>
            </w:r>
            <w:r>
              <w:rPr>
                <w:noProof/>
                <w:webHidden/>
              </w:rPr>
              <w:fldChar w:fldCharType="end"/>
            </w:r>
          </w:hyperlink>
        </w:p>
        <w:p w14:paraId="06CB8CEE" w14:textId="090B3E23" w:rsidR="00F16006" w:rsidRDefault="00F16006">
          <w:pPr>
            <w:pStyle w:val="TOC2"/>
            <w:tabs>
              <w:tab w:val="left" w:pos="880"/>
              <w:tab w:val="right" w:leader="dot" w:pos="9394"/>
            </w:tabs>
            <w:rPr>
              <w:rFonts w:eastAsiaTheme="minorEastAsia"/>
              <w:noProof/>
              <w:kern w:val="2"/>
              <w:lang w:val="en-US"/>
              <w14:ligatures w14:val="standardContextual"/>
            </w:rPr>
          </w:pPr>
          <w:hyperlink w:anchor="_Toc135152411" w:history="1">
            <w:r w:rsidRPr="00C93155">
              <w:rPr>
                <w:rStyle w:val="Hyperlink"/>
                <w:rFonts w:cstheme="minorHAnsi"/>
                <w:b/>
                <w:bCs/>
                <w:i/>
                <w:noProof/>
              </w:rPr>
              <w:t>5.6.</w:t>
            </w:r>
            <w:r>
              <w:rPr>
                <w:rFonts w:eastAsiaTheme="minorEastAsia"/>
                <w:noProof/>
                <w:kern w:val="2"/>
                <w:lang w:val="en-US"/>
                <w14:ligatures w14:val="standardContextual"/>
              </w:rPr>
              <w:tab/>
            </w:r>
            <w:r w:rsidRPr="00C93155">
              <w:rPr>
                <w:rStyle w:val="Hyperlink"/>
                <w:rFonts w:cstheme="minorHAnsi"/>
                <w:b/>
                <w:bCs/>
                <w:i/>
                <w:noProof/>
              </w:rPr>
              <w:t>Durata proiectului</w:t>
            </w:r>
            <w:r>
              <w:rPr>
                <w:noProof/>
                <w:webHidden/>
              </w:rPr>
              <w:tab/>
            </w:r>
            <w:r>
              <w:rPr>
                <w:noProof/>
                <w:webHidden/>
              </w:rPr>
              <w:fldChar w:fldCharType="begin"/>
            </w:r>
            <w:r>
              <w:rPr>
                <w:noProof/>
                <w:webHidden/>
              </w:rPr>
              <w:instrText xml:space="preserve"> PAGEREF _Toc135152411 \h </w:instrText>
            </w:r>
            <w:r>
              <w:rPr>
                <w:noProof/>
                <w:webHidden/>
              </w:rPr>
            </w:r>
            <w:r>
              <w:rPr>
                <w:noProof/>
                <w:webHidden/>
              </w:rPr>
              <w:fldChar w:fldCharType="separate"/>
            </w:r>
            <w:r>
              <w:rPr>
                <w:noProof/>
                <w:webHidden/>
              </w:rPr>
              <w:t>35</w:t>
            </w:r>
            <w:r>
              <w:rPr>
                <w:noProof/>
                <w:webHidden/>
              </w:rPr>
              <w:fldChar w:fldCharType="end"/>
            </w:r>
          </w:hyperlink>
        </w:p>
        <w:p w14:paraId="49EA4C25" w14:textId="0B8DBFDC" w:rsidR="00F16006" w:rsidRDefault="00F16006">
          <w:pPr>
            <w:pStyle w:val="TOC2"/>
            <w:tabs>
              <w:tab w:val="left" w:pos="880"/>
              <w:tab w:val="right" w:leader="dot" w:pos="9394"/>
            </w:tabs>
            <w:rPr>
              <w:rFonts w:eastAsiaTheme="minorEastAsia"/>
              <w:noProof/>
              <w:kern w:val="2"/>
              <w:lang w:val="en-US"/>
              <w14:ligatures w14:val="standardContextual"/>
            </w:rPr>
          </w:pPr>
          <w:hyperlink w:anchor="_Toc135152412" w:history="1">
            <w:r w:rsidRPr="00C93155">
              <w:rPr>
                <w:rStyle w:val="Hyperlink"/>
                <w:rFonts w:cstheme="minorHAnsi"/>
                <w:b/>
                <w:bCs/>
                <w:i/>
                <w:noProof/>
              </w:rPr>
              <w:t>5.7.</w:t>
            </w:r>
            <w:r>
              <w:rPr>
                <w:rFonts w:eastAsiaTheme="minorEastAsia"/>
                <w:noProof/>
                <w:kern w:val="2"/>
                <w:lang w:val="en-US"/>
                <w14:ligatures w14:val="standardContextual"/>
              </w:rPr>
              <w:tab/>
            </w:r>
            <w:r w:rsidRPr="00C93155">
              <w:rPr>
                <w:rStyle w:val="Hyperlink"/>
                <w:rFonts w:cstheme="minorHAnsi"/>
                <w:b/>
                <w:bCs/>
                <w:i/>
                <w:noProof/>
              </w:rPr>
              <w:t>Alte cerințe de eligibilitate a proiectului</w:t>
            </w:r>
            <w:r>
              <w:rPr>
                <w:noProof/>
                <w:webHidden/>
              </w:rPr>
              <w:tab/>
            </w:r>
            <w:r>
              <w:rPr>
                <w:noProof/>
                <w:webHidden/>
              </w:rPr>
              <w:fldChar w:fldCharType="begin"/>
            </w:r>
            <w:r>
              <w:rPr>
                <w:noProof/>
                <w:webHidden/>
              </w:rPr>
              <w:instrText xml:space="preserve"> PAGEREF _Toc135152412 \h </w:instrText>
            </w:r>
            <w:r>
              <w:rPr>
                <w:noProof/>
                <w:webHidden/>
              </w:rPr>
            </w:r>
            <w:r>
              <w:rPr>
                <w:noProof/>
                <w:webHidden/>
              </w:rPr>
              <w:fldChar w:fldCharType="separate"/>
            </w:r>
            <w:r>
              <w:rPr>
                <w:noProof/>
                <w:webHidden/>
              </w:rPr>
              <w:t>35</w:t>
            </w:r>
            <w:r>
              <w:rPr>
                <w:noProof/>
                <w:webHidden/>
              </w:rPr>
              <w:fldChar w:fldCharType="end"/>
            </w:r>
          </w:hyperlink>
        </w:p>
        <w:p w14:paraId="3C77FE6F" w14:textId="3D16C169" w:rsidR="00F16006" w:rsidRDefault="00F16006">
          <w:pPr>
            <w:pStyle w:val="TOC2"/>
            <w:tabs>
              <w:tab w:val="left" w:pos="1100"/>
              <w:tab w:val="right" w:leader="dot" w:pos="9394"/>
            </w:tabs>
            <w:rPr>
              <w:rFonts w:eastAsiaTheme="minorEastAsia"/>
              <w:noProof/>
              <w:kern w:val="2"/>
              <w:lang w:val="en-US"/>
              <w14:ligatures w14:val="standardContextual"/>
            </w:rPr>
          </w:pPr>
          <w:hyperlink w:anchor="_Toc135152413" w:history="1">
            <w:r w:rsidRPr="00C93155">
              <w:rPr>
                <w:rStyle w:val="Hyperlink"/>
                <w:rFonts w:cstheme="minorHAnsi"/>
                <w:b/>
                <w:bCs/>
                <w:i/>
                <w:iCs/>
                <w:noProof/>
              </w:rPr>
              <w:t>5.7.1.</w:t>
            </w:r>
            <w:r>
              <w:rPr>
                <w:rFonts w:eastAsiaTheme="minorEastAsia"/>
                <w:noProof/>
                <w:kern w:val="2"/>
                <w:lang w:val="en-US"/>
                <w14:ligatures w14:val="standardContextual"/>
              </w:rPr>
              <w:tab/>
            </w:r>
            <w:r w:rsidRPr="00C93155">
              <w:rPr>
                <w:rStyle w:val="Hyperlink"/>
                <w:rFonts w:cstheme="minorHAnsi"/>
                <w:b/>
                <w:bCs/>
                <w:i/>
                <w:iCs/>
                <w:noProof/>
              </w:rPr>
              <w:t>Eligibilitatea proiectului (tipuri de proiecte, stadiul proiectului, evitarea dublei finanțări, contribuția la obiectivul specific)</w:t>
            </w:r>
            <w:r>
              <w:rPr>
                <w:noProof/>
                <w:webHidden/>
              </w:rPr>
              <w:tab/>
            </w:r>
            <w:r>
              <w:rPr>
                <w:noProof/>
                <w:webHidden/>
              </w:rPr>
              <w:fldChar w:fldCharType="begin"/>
            </w:r>
            <w:r>
              <w:rPr>
                <w:noProof/>
                <w:webHidden/>
              </w:rPr>
              <w:instrText xml:space="preserve"> PAGEREF _Toc135152413 \h </w:instrText>
            </w:r>
            <w:r>
              <w:rPr>
                <w:noProof/>
                <w:webHidden/>
              </w:rPr>
            </w:r>
            <w:r>
              <w:rPr>
                <w:noProof/>
                <w:webHidden/>
              </w:rPr>
              <w:fldChar w:fldCharType="separate"/>
            </w:r>
            <w:r>
              <w:rPr>
                <w:noProof/>
                <w:webHidden/>
              </w:rPr>
              <w:t>35</w:t>
            </w:r>
            <w:r>
              <w:rPr>
                <w:noProof/>
                <w:webHidden/>
              </w:rPr>
              <w:fldChar w:fldCharType="end"/>
            </w:r>
          </w:hyperlink>
        </w:p>
        <w:p w14:paraId="6268BDBE" w14:textId="29D999BD" w:rsidR="00F16006" w:rsidRDefault="00F16006">
          <w:pPr>
            <w:pStyle w:val="TOC2"/>
            <w:tabs>
              <w:tab w:val="left" w:pos="1100"/>
              <w:tab w:val="right" w:leader="dot" w:pos="9394"/>
            </w:tabs>
            <w:rPr>
              <w:rFonts w:eastAsiaTheme="minorEastAsia"/>
              <w:noProof/>
              <w:kern w:val="2"/>
              <w:lang w:val="en-US"/>
              <w14:ligatures w14:val="standardContextual"/>
            </w:rPr>
          </w:pPr>
          <w:hyperlink w:anchor="_Toc135152414" w:history="1">
            <w:r w:rsidRPr="00C93155">
              <w:rPr>
                <w:rStyle w:val="Hyperlink"/>
                <w:rFonts w:cstheme="minorHAnsi"/>
                <w:b/>
                <w:bCs/>
                <w:i/>
                <w:noProof/>
              </w:rPr>
              <w:t>5.7.2.</w:t>
            </w:r>
            <w:r>
              <w:rPr>
                <w:rFonts w:eastAsiaTheme="minorEastAsia"/>
                <w:noProof/>
                <w:kern w:val="2"/>
                <w:lang w:val="en-US"/>
                <w14:ligatures w14:val="standardContextual"/>
              </w:rPr>
              <w:tab/>
            </w:r>
            <w:r w:rsidRPr="00C93155">
              <w:rPr>
                <w:rStyle w:val="Hyperlink"/>
                <w:rFonts w:cstheme="minorHAnsi"/>
                <w:b/>
                <w:bCs/>
                <w:i/>
                <w:noProof/>
              </w:rPr>
              <w:t>Sustenabilitatea investiției</w:t>
            </w:r>
            <w:r>
              <w:rPr>
                <w:noProof/>
                <w:webHidden/>
              </w:rPr>
              <w:tab/>
            </w:r>
            <w:r>
              <w:rPr>
                <w:noProof/>
                <w:webHidden/>
              </w:rPr>
              <w:fldChar w:fldCharType="begin"/>
            </w:r>
            <w:r>
              <w:rPr>
                <w:noProof/>
                <w:webHidden/>
              </w:rPr>
              <w:instrText xml:space="preserve"> PAGEREF _Toc135152414 \h </w:instrText>
            </w:r>
            <w:r>
              <w:rPr>
                <w:noProof/>
                <w:webHidden/>
              </w:rPr>
            </w:r>
            <w:r>
              <w:rPr>
                <w:noProof/>
                <w:webHidden/>
              </w:rPr>
              <w:fldChar w:fldCharType="separate"/>
            </w:r>
            <w:r>
              <w:rPr>
                <w:noProof/>
                <w:webHidden/>
              </w:rPr>
              <w:t>38</w:t>
            </w:r>
            <w:r>
              <w:rPr>
                <w:noProof/>
                <w:webHidden/>
              </w:rPr>
              <w:fldChar w:fldCharType="end"/>
            </w:r>
          </w:hyperlink>
        </w:p>
        <w:p w14:paraId="6743FE8F" w14:textId="231FDC35" w:rsidR="00F16006" w:rsidRDefault="00F16006">
          <w:pPr>
            <w:pStyle w:val="TOC2"/>
            <w:tabs>
              <w:tab w:val="left" w:pos="1100"/>
              <w:tab w:val="right" w:leader="dot" w:pos="9394"/>
            </w:tabs>
            <w:rPr>
              <w:rFonts w:eastAsiaTheme="minorEastAsia"/>
              <w:noProof/>
              <w:kern w:val="2"/>
              <w:lang w:val="en-US"/>
              <w14:ligatures w14:val="standardContextual"/>
            </w:rPr>
          </w:pPr>
          <w:hyperlink w:anchor="_Toc135152415" w:history="1">
            <w:r w:rsidRPr="00C93155">
              <w:rPr>
                <w:rStyle w:val="Hyperlink"/>
                <w:rFonts w:cstheme="minorHAnsi"/>
                <w:b/>
                <w:bCs/>
                <w:i/>
                <w:iCs/>
                <w:noProof/>
              </w:rPr>
              <w:t>5.7.3.</w:t>
            </w:r>
            <w:r>
              <w:rPr>
                <w:rFonts w:eastAsiaTheme="minorEastAsia"/>
                <w:noProof/>
                <w:kern w:val="2"/>
                <w:lang w:val="en-US"/>
                <w14:ligatures w14:val="standardContextual"/>
              </w:rPr>
              <w:tab/>
            </w:r>
            <w:r w:rsidRPr="00C93155">
              <w:rPr>
                <w:rStyle w:val="Hyperlink"/>
                <w:rFonts w:cstheme="minorHAnsi"/>
                <w:b/>
                <w:bCs/>
                <w:i/>
                <w:iCs/>
                <w:noProof/>
              </w:rPr>
              <w:t>Inovarea</w:t>
            </w:r>
            <w:r>
              <w:rPr>
                <w:noProof/>
                <w:webHidden/>
              </w:rPr>
              <w:tab/>
            </w:r>
            <w:r>
              <w:rPr>
                <w:noProof/>
                <w:webHidden/>
              </w:rPr>
              <w:fldChar w:fldCharType="begin"/>
            </w:r>
            <w:r>
              <w:rPr>
                <w:noProof/>
                <w:webHidden/>
              </w:rPr>
              <w:instrText xml:space="preserve"> PAGEREF _Toc135152415 \h </w:instrText>
            </w:r>
            <w:r>
              <w:rPr>
                <w:noProof/>
                <w:webHidden/>
              </w:rPr>
            </w:r>
            <w:r>
              <w:rPr>
                <w:noProof/>
                <w:webHidden/>
              </w:rPr>
              <w:fldChar w:fldCharType="separate"/>
            </w:r>
            <w:r>
              <w:rPr>
                <w:noProof/>
                <w:webHidden/>
              </w:rPr>
              <w:t>38</w:t>
            </w:r>
            <w:r>
              <w:rPr>
                <w:noProof/>
                <w:webHidden/>
              </w:rPr>
              <w:fldChar w:fldCharType="end"/>
            </w:r>
          </w:hyperlink>
        </w:p>
        <w:p w14:paraId="36899A4D" w14:textId="0381AAE1" w:rsidR="00F16006" w:rsidRDefault="00F16006">
          <w:pPr>
            <w:pStyle w:val="TOC2"/>
            <w:tabs>
              <w:tab w:val="left" w:pos="1320"/>
              <w:tab w:val="right" w:leader="dot" w:pos="9394"/>
            </w:tabs>
            <w:rPr>
              <w:rFonts w:eastAsiaTheme="minorEastAsia"/>
              <w:noProof/>
              <w:kern w:val="2"/>
              <w:lang w:val="en-US"/>
              <w14:ligatures w14:val="standardContextual"/>
            </w:rPr>
          </w:pPr>
          <w:hyperlink w:anchor="_Toc135152416" w:history="1">
            <w:r w:rsidRPr="00C93155">
              <w:rPr>
                <w:rStyle w:val="Hyperlink"/>
                <w:rFonts w:cstheme="minorHAnsi"/>
                <w:b/>
                <w:bCs/>
                <w:i/>
                <w:noProof/>
              </w:rPr>
              <w:t>2.1.1.1.</w:t>
            </w:r>
            <w:r>
              <w:rPr>
                <w:rFonts w:eastAsiaTheme="minorEastAsia"/>
                <w:noProof/>
                <w:kern w:val="2"/>
                <w:lang w:val="en-US"/>
                <w14:ligatures w14:val="standardContextual"/>
              </w:rPr>
              <w:tab/>
            </w:r>
            <w:r w:rsidRPr="00C93155">
              <w:rPr>
                <w:rStyle w:val="Hyperlink"/>
                <w:rFonts w:cstheme="minorHAnsi"/>
                <w:b/>
                <w:bCs/>
                <w:i/>
                <w:noProof/>
              </w:rPr>
              <w:t>Inovare &amp; calitatea proiectului propus</w:t>
            </w:r>
            <w:r>
              <w:rPr>
                <w:noProof/>
                <w:webHidden/>
              </w:rPr>
              <w:tab/>
            </w:r>
            <w:r>
              <w:rPr>
                <w:noProof/>
                <w:webHidden/>
              </w:rPr>
              <w:fldChar w:fldCharType="begin"/>
            </w:r>
            <w:r>
              <w:rPr>
                <w:noProof/>
                <w:webHidden/>
              </w:rPr>
              <w:instrText xml:space="preserve"> PAGEREF _Toc135152416 \h </w:instrText>
            </w:r>
            <w:r>
              <w:rPr>
                <w:noProof/>
                <w:webHidden/>
              </w:rPr>
            </w:r>
            <w:r>
              <w:rPr>
                <w:noProof/>
                <w:webHidden/>
              </w:rPr>
              <w:fldChar w:fldCharType="separate"/>
            </w:r>
            <w:r>
              <w:rPr>
                <w:noProof/>
                <w:webHidden/>
              </w:rPr>
              <w:t>38</w:t>
            </w:r>
            <w:r>
              <w:rPr>
                <w:noProof/>
                <w:webHidden/>
              </w:rPr>
              <w:fldChar w:fldCharType="end"/>
            </w:r>
          </w:hyperlink>
        </w:p>
        <w:p w14:paraId="57F15A75" w14:textId="4084DFE0" w:rsidR="00F16006" w:rsidRDefault="00F16006">
          <w:pPr>
            <w:pStyle w:val="TOC2"/>
            <w:tabs>
              <w:tab w:val="left" w:pos="1320"/>
              <w:tab w:val="right" w:leader="dot" w:pos="9394"/>
            </w:tabs>
            <w:rPr>
              <w:rFonts w:eastAsiaTheme="minorEastAsia"/>
              <w:noProof/>
              <w:kern w:val="2"/>
              <w:lang w:val="en-US"/>
              <w14:ligatures w14:val="standardContextual"/>
            </w:rPr>
          </w:pPr>
          <w:hyperlink w:anchor="_Toc135152417" w:history="1">
            <w:r w:rsidRPr="00C93155">
              <w:rPr>
                <w:rStyle w:val="Hyperlink"/>
                <w:rFonts w:cstheme="minorHAnsi"/>
                <w:b/>
                <w:bCs/>
                <w:iCs/>
                <w:noProof/>
              </w:rPr>
              <w:t>2.1.1.2.</w:t>
            </w:r>
            <w:r>
              <w:rPr>
                <w:rFonts w:eastAsiaTheme="minorEastAsia"/>
                <w:noProof/>
                <w:kern w:val="2"/>
                <w:lang w:val="en-US"/>
                <w14:ligatures w14:val="standardContextual"/>
              </w:rPr>
              <w:tab/>
            </w:r>
            <w:r w:rsidRPr="00C93155">
              <w:rPr>
                <w:rStyle w:val="Hyperlink"/>
                <w:rFonts w:cstheme="minorHAnsi"/>
                <w:b/>
                <w:bCs/>
                <w:iCs/>
                <w:noProof/>
              </w:rPr>
              <w:t>Inovare din punct de vedere al stării de bine pentru pacienți/ aparținători</w:t>
            </w:r>
            <w:r>
              <w:rPr>
                <w:noProof/>
                <w:webHidden/>
              </w:rPr>
              <w:tab/>
            </w:r>
            <w:r>
              <w:rPr>
                <w:noProof/>
                <w:webHidden/>
              </w:rPr>
              <w:fldChar w:fldCharType="begin"/>
            </w:r>
            <w:r>
              <w:rPr>
                <w:noProof/>
                <w:webHidden/>
              </w:rPr>
              <w:instrText xml:space="preserve"> PAGEREF _Toc135152417 \h </w:instrText>
            </w:r>
            <w:r>
              <w:rPr>
                <w:noProof/>
                <w:webHidden/>
              </w:rPr>
            </w:r>
            <w:r>
              <w:rPr>
                <w:noProof/>
                <w:webHidden/>
              </w:rPr>
              <w:fldChar w:fldCharType="separate"/>
            </w:r>
            <w:r>
              <w:rPr>
                <w:noProof/>
                <w:webHidden/>
              </w:rPr>
              <w:t>38</w:t>
            </w:r>
            <w:r>
              <w:rPr>
                <w:noProof/>
                <w:webHidden/>
              </w:rPr>
              <w:fldChar w:fldCharType="end"/>
            </w:r>
          </w:hyperlink>
        </w:p>
        <w:p w14:paraId="61281637" w14:textId="535BE313" w:rsidR="00F16006" w:rsidRDefault="00F16006">
          <w:pPr>
            <w:pStyle w:val="TOC2"/>
            <w:tabs>
              <w:tab w:val="left" w:pos="1320"/>
              <w:tab w:val="right" w:leader="dot" w:pos="9394"/>
            </w:tabs>
            <w:rPr>
              <w:rFonts w:eastAsiaTheme="minorEastAsia"/>
              <w:noProof/>
              <w:kern w:val="2"/>
              <w:lang w:val="en-US"/>
              <w14:ligatures w14:val="standardContextual"/>
            </w:rPr>
          </w:pPr>
          <w:hyperlink w:anchor="_Toc135152418" w:history="1">
            <w:r w:rsidRPr="00C93155">
              <w:rPr>
                <w:rStyle w:val="Hyperlink"/>
                <w:rFonts w:cstheme="minorHAnsi"/>
                <w:b/>
                <w:bCs/>
                <w:iCs/>
                <w:noProof/>
              </w:rPr>
              <w:t>2.1.1.3.</w:t>
            </w:r>
            <w:r>
              <w:rPr>
                <w:rFonts w:eastAsiaTheme="minorEastAsia"/>
                <w:noProof/>
                <w:kern w:val="2"/>
                <w:lang w:val="en-US"/>
                <w14:ligatures w14:val="standardContextual"/>
              </w:rPr>
              <w:tab/>
            </w:r>
            <w:r w:rsidRPr="00C93155">
              <w:rPr>
                <w:rStyle w:val="Hyperlink"/>
                <w:rFonts w:cstheme="minorHAnsi"/>
                <w:b/>
                <w:bCs/>
                <w:iCs/>
                <w:noProof/>
              </w:rPr>
              <w:t>Inovare din punct de vedere al stării de bine pentru personalul structurii</w:t>
            </w:r>
            <w:r>
              <w:rPr>
                <w:noProof/>
                <w:webHidden/>
              </w:rPr>
              <w:tab/>
            </w:r>
            <w:r>
              <w:rPr>
                <w:noProof/>
                <w:webHidden/>
              </w:rPr>
              <w:fldChar w:fldCharType="begin"/>
            </w:r>
            <w:r>
              <w:rPr>
                <w:noProof/>
                <w:webHidden/>
              </w:rPr>
              <w:instrText xml:space="preserve"> PAGEREF _Toc135152418 \h </w:instrText>
            </w:r>
            <w:r>
              <w:rPr>
                <w:noProof/>
                <w:webHidden/>
              </w:rPr>
            </w:r>
            <w:r>
              <w:rPr>
                <w:noProof/>
                <w:webHidden/>
              </w:rPr>
              <w:fldChar w:fldCharType="separate"/>
            </w:r>
            <w:r>
              <w:rPr>
                <w:noProof/>
                <w:webHidden/>
              </w:rPr>
              <w:t>38</w:t>
            </w:r>
            <w:r>
              <w:rPr>
                <w:noProof/>
                <w:webHidden/>
              </w:rPr>
              <w:fldChar w:fldCharType="end"/>
            </w:r>
          </w:hyperlink>
        </w:p>
        <w:p w14:paraId="59E92268" w14:textId="387E424F" w:rsidR="00F16006" w:rsidRDefault="00F16006">
          <w:pPr>
            <w:pStyle w:val="TOC1"/>
            <w:rPr>
              <w:rFonts w:eastAsiaTheme="minorEastAsia"/>
              <w:noProof/>
              <w:kern w:val="2"/>
              <w:lang w:val="en-US"/>
              <w14:ligatures w14:val="standardContextual"/>
            </w:rPr>
          </w:pPr>
          <w:hyperlink w:anchor="_Toc135152419" w:history="1">
            <w:r w:rsidRPr="00C93155">
              <w:rPr>
                <w:rStyle w:val="Hyperlink"/>
                <w:rFonts w:cstheme="minorHAnsi"/>
                <w:b/>
                <w:bCs/>
                <w:i/>
                <w:noProof/>
              </w:rPr>
              <w:t>6.</w:t>
            </w:r>
            <w:r>
              <w:rPr>
                <w:rFonts w:eastAsiaTheme="minorEastAsia"/>
                <w:noProof/>
                <w:kern w:val="2"/>
                <w:lang w:val="en-US"/>
                <w14:ligatures w14:val="standardContextual"/>
              </w:rPr>
              <w:tab/>
            </w:r>
            <w:r w:rsidRPr="00C93155">
              <w:rPr>
                <w:rStyle w:val="Hyperlink"/>
                <w:rFonts w:cstheme="minorHAnsi"/>
                <w:b/>
                <w:bCs/>
                <w:i/>
                <w:noProof/>
              </w:rPr>
              <w:t>INDICATORI DE ETAPĂ</w:t>
            </w:r>
            <w:r>
              <w:rPr>
                <w:noProof/>
                <w:webHidden/>
              </w:rPr>
              <w:tab/>
            </w:r>
            <w:r>
              <w:rPr>
                <w:noProof/>
                <w:webHidden/>
              </w:rPr>
              <w:fldChar w:fldCharType="begin"/>
            </w:r>
            <w:r>
              <w:rPr>
                <w:noProof/>
                <w:webHidden/>
              </w:rPr>
              <w:instrText xml:space="preserve"> PAGEREF _Toc135152419 \h </w:instrText>
            </w:r>
            <w:r>
              <w:rPr>
                <w:noProof/>
                <w:webHidden/>
              </w:rPr>
            </w:r>
            <w:r>
              <w:rPr>
                <w:noProof/>
                <w:webHidden/>
              </w:rPr>
              <w:fldChar w:fldCharType="separate"/>
            </w:r>
            <w:r>
              <w:rPr>
                <w:noProof/>
                <w:webHidden/>
              </w:rPr>
              <w:t>38</w:t>
            </w:r>
            <w:r>
              <w:rPr>
                <w:noProof/>
                <w:webHidden/>
              </w:rPr>
              <w:fldChar w:fldCharType="end"/>
            </w:r>
          </w:hyperlink>
        </w:p>
        <w:p w14:paraId="5FD9D53C" w14:textId="42B8BBB6" w:rsidR="00F16006" w:rsidRDefault="00F16006">
          <w:pPr>
            <w:pStyle w:val="TOC1"/>
            <w:rPr>
              <w:rFonts w:eastAsiaTheme="minorEastAsia"/>
              <w:noProof/>
              <w:kern w:val="2"/>
              <w:lang w:val="en-US"/>
              <w14:ligatures w14:val="standardContextual"/>
            </w:rPr>
          </w:pPr>
          <w:hyperlink w:anchor="_Toc135152420" w:history="1">
            <w:r w:rsidRPr="00C93155">
              <w:rPr>
                <w:rStyle w:val="Hyperlink"/>
                <w:rFonts w:cstheme="minorHAnsi"/>
                <w:b/>
                <w:bCs/>
                <w:i/>
                <w:noProof/>
              </w:rPr>
              <w:t>7.</w:t>
            </w:r>
            <w:r>
              <w:rPr>
                <w:rFonts w:eastAsiaTheme="minorEastAsia"/>
                <w:noProof/>
                <w:kern w:val="2"/>
                <w:lang w:val="en-US"/>
                <w14:ligatures w14:val="standardContextual"/>
              </w:rPr>
              <w:tab/>
            </w:r>
            <w:r w:rsidRPr="00C93155">
              <w:rPr>
                <w:rStyle w:val="Hyperlink"/>
                <w:rFonts w:cstheme="minorHAnsi"/>
                <w:b/>
                <w:bCs/>
                <w:i/>
                <w:noProof/>
              </w:rPr>
              <w:t>COMPLETAREA ȘI DEPUNEREA CERERILOR DE FINANȚARE</w:t>
            </w:r>
            <w:r>
              <w:rPr>
                <w:noProof/>
                <w:webHidden/>
              </w:rPr>
              <w:tab/>
            </w:r>
            <w:r>
              <w:rPr>
                <w:noProof/>
                <w:webHidden/>
              </w:rPr>
              <w:fldChar w:fldCharType="begin"/>
            </w:r>
            <w:r>
              <w:rPr>
                <w:noProof/>
                <w:webHidden/>
              </w:rPr>
              <w:instrText xml:space="preserve"> PAGEREF _Toc135152420 \h </w:instrText>
            </w:r>
            <w:r>
              <w:rPr>
                <w:noProof/>
                <w:webHidden/>
              </w:rPr>
            </w:r>
            <w:r>
              <w:rPr>
                <w:noProof/>
                <w:webHidden/>
              </w:rPr>
              <w:fldChar w:fldCharType="separate"/>
            </w:r>
            <w:r>
              <w:rPr>
                <w:noProof/>
                <w:webHidden/>
              </w:rPr>
              <w:t>39</w:t>
            </w:r>
            <w:r>
              <w:rPr>
                <w:noProof/>
                <w:webHidden/>
              </w:rPr>
              <w:fldChar w:fldCharType="end"/>
            </w:r>
          </w:hyperlink>
        </w:p>
        <w:p w14:paraId="42D63663" w14:textId="74012FB1" w:rsidR="00F16006" w:rsidRDefault="00F16006">
          <w:pPr>
            <w:pStyle w:val="TOC2"/>
            <w:tabs>
              <w:tab w:val="left" w:pos="880"/>
              <w:tab w:val="right" w:leader="dot" w:pos="9394"/>
            </w:tabs>
            <w:rPr>
              <w:rFonts w:eastAsiaTheme="minorEastAsia"/>
              <w:noProof/>
              <w:kern w:val="2"/>
              <w:lang w:val="en-US"/>
              <w14:ligatures w14:val="standardContextual"/>
            </w:rPr>
          </w:pPr>
          <w:hyperlink w:anchor="_Toc135152421" w:history="1">
            <w:r w:rsidRPr="00C93155">
              <w:rPr>
                <w:rStyle w:val="Hyperlink"/>
                <w:rFonts w:cstheme="minorHAnsi"/>
                <w:b/>
                <w:bCs/>
                <w:i/>
                <w:noProof/>
              </w:rPr>
              <w:t>7.1.</w:t>
            </w:r>
            <w:r>
              <w:rPr>
                <w:rFonts w:eastAsiaTheme="minorEastAsia"/>
                <w:noProof/>
                <w:kern w:val="2"/>
                <w:lang w:val="en-US"/>
                <w14:ligatures w14:val="standardContextual"/>
              </w:rPr>
              <w:tab/>
            </w:r>
            <w:r w:rsidRPr="00C93155">
              <w:rPr>
                <w:rStyle w:val="Hyperlink"/>
                <w:rFonts w:cstheme="minorHAnsi"/>
                <w:b/>
                <w:bCs/>
                <w:i/>
                <w:noProof/>
              </w:rPr>
              <w:t>Completarea formularului cererii</w:t>
            </w:r>
            <w:r>
              <w:rPr>
                <w:noProof/>
                <w:webHidden/>
              </w:rPr>
              <w:tab/>
            </w:r>
            <w:r>
              <w:rPr>
                <w:noProof/>
                <w:webHidden/>
              </w:rPr>
              <w:fldChar w:fldCharType="begin"/>
            </w:r>
            <w:r>
              <w:rPr>
                <w:noProof/>
                <w:webHidden/>
              </w:rPr>
              <w:instrText xml:space="preserve"> PAGEREF _Toc135152421 \h </w:instrText>
            </w:r>
            <w:r>
              <w:rPr>
                <w:noProof/>
                <w:webHidden/>
              </w:rPr>
            </w:r>
            <w:r>
              <w:rPr>
                <w:noProof/>
                <w:webHidden/>
              </w:rPr>
              <w:fldChar w:fldCharType="separate"/>
            </w:r>
            <w:r>
              <w:rPr>
                <w:noProof/>
                <w:webHidden/>
              </w:rPr>
              <w:t>39</w:t>
            </w:r>
            <w:r>
              <w:rPr>
                <w:noProof/>
                <w:webHidden/>
              </w:rPr>
              <w:fldChar w:fldCharType="end"/>
            </w:r>
          </w:hyperlink>
        </w:p>
        <w:p w14:paraId="2EF15AC5" w14:textId="469D5C53" w:rsidR="00F16006" w:rsidRDefault="00F16006">
          <w:pPr>
            <w:pStyle w:val="TOC2"/>
            <w:tabs>
              <w:tab w:val="left" w:pos="880"/>
              <w:tab w:val="right" w:leader="dot" w:pos="9394"/>
            </w:tabs>
            <w:rPr>
              <w:rFonts w:eastAsiaTheme="minorEastAsia"/>
              <w:noProof/>
              <w:kern w:val="2"/>
              <w:lang w:val="en-US"/>
              <w14:ligatures w14:val="standardContextual"/>
            </w:rPr>
          </w:pPr>
          <w:hyperlink w:anchor="_Toc135152422" w:history="1">
            <w:r w:rsidRPr="00C93155">
              <w:rPr>
                <w:rStyle w:val="Hyperlink"/>
                <w:rFonts w:cstheme="minorHAnsi"/>
                <w:b/>
                <w:bCs/>
                <w:i/>
                <w:noProof/>
              </w:rPr>
              <w:t>7.2.</w:t>
            </w:r>
            <w:r>
              <w:rPr>
                <w:rFonts w:eastAsiaTheme="minorEastAsia"/>
                <w:noProof/>
                <w:kern w:val="2"/>
                <w:lang w:val="en-US"/>
                <w14:ligatures w14:val="standardContextual"/>
              </w:rPr>
              <w:tab/>
            </w:r>
            <w:r w:rsidRPr="00C93155">
              <w:rPr>
                <w:rStyle w:val="Hyperlink"/>
                <w:rFonts w:cstheme="minorHAnsi"/>
                <w:b/>
                <w:bCs/>
                <w:i/>
                <w:noProof/>
              </w:rPr>
              <w:t>Limba utilizată în completarea cererii de finanțare</w:t>
            </w:r>
            <w:r>
              <w:rPr>
                <w:noProof/>
                <w:webHidden/>
              </w:rPr>
              <w:tab/>
            </w:r>
            <w:r>
              <w:rPr>
                <w:noProof/>
                <w:webHidden/>
              </w:rPr>
              <w:fldChar w:fldCharType="begin"/>
            </w:r>
            <w:r>
              <w:rPr>
                <w:noProof/>
                <w:webHidden/>
              </w:rPr>
              <w:instrText xml:space="preserve"> PAGEREF _Toc135152422 \h </w:instrText>
            </w:r>
            <w:r>
              <w:rPr>
                <w:noProof/>
                <w:webHidden/>
              </w:rPr>
            </w:r>
            <w:r>
              <w:rPr>
                <w:noProof/>
                <w:webHidden/>
              </w:rPr>
              <w:fldChar w:fldCharType="separate"/>
            </w:r>
            <w:r>
              <w:rPr>
                <w:noProof/>
                <w:webHidden/>
              </w:rPr>
              <w:t>39</w:t>
            </w:r>
            <w:r>
              <w:rPr>
                <w:noProof/>
                <w:webHidden/>
              </w:rPr>
              <w:fldChar w:fldCharType="end"/>
            </w:r>
          </w:hyperlink>
        </w:p>
        <w:p w14:paraId="7C33F322" w14:textId="62D66F30" w:rsidR="00F16006" w:rsidRDefault="00F16006">
          <w:pPr>
            <w:pStyle w:val="TOC2"/>
            <w:tabs>
              <w:tab w:val="left" w:pos="880"/>
              <w:tab w:val="right" w:leader="dot" w:pos="9394"/>
            </w:tabs>
            <w:rPr>
              <w:rFonts w:eastAsiaTheme="minorEastAsia"/>
              <w:noProof/>
              <w:kern w:val="2"/>
              <w:lang w:val="en-US"/>
              <w14:ligatures w14:val="standardContextual"/>
            </w:rPr>
          </w:pPr>
          <w:hyperlink w:anchor="_Toc135152423" w:history="1">
            <w:r w:rsidRPr="00C93155">
              <w:rPr>
                <w:rStyle w:val="Hyperlink"/>
                <w:rFonts w:cstheme="minorHAnsi"/>
                <w:b/>
                <w:bCs/>
                <w:i/>
                <w:noProof/>
              </w:rPr>
              <w:t>7.3.</w:t>
            </w:r>
            <w:r>
              <w:rPr>
                <w:rFonts w:eastAsiaTheme="minorEastAsia"/>
                <w:noProof/>
                <w:kern w:val="2"/>
                <w:lang w:val="en-US"/>
                <w14:ligatures w14:val="standardContextual"/>
              </w:rPr>
              <w:tab/>
            </w:r>
            <w:r w:rsidRPr="00C93155">
              <w:rPr>
                <w:rStyle w:val="Hyperlink"/>
                <w:rFonts w:cstheme="minorHAnsi"/>
                <w:b/>
                <w:bCs/>
                <w:i/>
                <w:noProof/>
              </w:rPr>
              <w:t>Metodologia de justificare și detaliere a bugetului cererii de finanțare</w:t>
            </w:r>
            <w:r>
              <w:rPr>
                <w:noProof/>
                <w:webHidden/>
              </w:rPr>
              <w:tab/>
            </w:r>
            <w:r>
              <w:rPr>
                <w:noProof/>
                <w:webHidden/>
              </w:rPr>
              <w:fldChar w:fldCharType="begin"/>
            </w:r>
            <w:r>
              <w:rPr>
                <w:noProof/>
                <w:webHidden/>
              </w:rPr>
              <w:instrText xml:space="preserve"> PAGEREF _Toc135152423 \h </w:instrText>
            </w:r>
            <w:r>
              <w:rPr>
                <w:noProof/>
                <w:webHidden/>
              </w:rPr>
            </w:r>
            <w:r>
              <w:rPr>
                <w:noProof/>
                <w:webHidden/>
              </w:rPr>
              <w:fldChar w:fldCharType="separate"/>
            </w:r>
            <w:r>
              <w:rPr>
                <w:noProof/>
                <w:webHidden/>
              </w:rPr>
              <w:t>39</w:t>
            </w:r>
            <w:r>
              <w:rPr>
                <w:noProof/>
                <w:webHidden/>
              </w:rPr>
              <w:fldChar w:fldCharType="end"/>
            </w:r>
          </w:hyperlink>
        </w:p>
        <w:p w14:paraId="700348B3" w14:textId="4CAF9BD1" w:rsidR="00F16006" w:rsidRDefault="00F16006">
          <w:pPr>
            <w:pStyle w:val="TOC2"/>
            <w:tabs>
              <w:tab w:val="left" w:pos="880"/>
              <w:tab w:val="right" w:leader="dot" w:pos="9394"/>
            </w:tabs>
            <w:rPr>
              <w:rFonts w:eastAsiaTheme="minorEastAsia"/>
              <w:noProof/>
              <w:kern w:val="2"/>
              <w:lang w:val="en-US"/>
              <w14:ligatures w14:val="standardContextual"/>
            </w:rPr>
          </w:pPr>
          <w:hyperlink w:anchor="_Toc135152424" w:history="1">
            <w:r w:rsidRPr="00C93155">
              <w:rPr>
                <w:rStyle w:val="Hyperlink"/>
                <w:rFonts w:cstheme="minorHAnsi"/>
                <w:b/>
                <w:bCs/>
                <w:i/>
                <w:noProof/>
              </w:rPr>
              <w:t>7.4.</w:t>
            </w:r>
            <w:r>
              <w:rPr>
                <w:rFonts w:eastAsiaTheme="minorEastAsia"/>
                <w:noProof/>
                <w:kern w:val="2"/>
                <w:lang w:val="en-US"/>
                <w14:ligatures w14:val="standardContextual"/>
              </w:rPr>
              <w:tab/>
            </w:r>
            <w:r w:rsidRPr="00C93155">
              <w:rPr>
                <w:rStyle w:val="Hyperlink"/>
                <w:rFonts w:cstheme="minorHAnsi"/>
                <w:b/>
                <w:bCs/>
                <w:i/>
                <w:noProof/>
              </w:rPr>
              <w:t>Anexe și documente obligatorii la depunerea cererii</w:t>
            </w:r>
            <w:r>
              <w:rPr>
                <w:noProof/>
                <w:webHidden/>
              </w:rPr>
              <w:tab/>
            </w:r>
            <w:r>
              <w:rPr>
                <w:noProof/>
                <w:webHidden/>
              </w:rPr>
              <w:fldChar w:fldCharType="begin"/>
            </w:r>
            <w:r>
              <w:rPr>
                <w:noProof/>
                <w:webHidden/>
              </w:rPr>
              <w:instrText xml:space="preserve"> PAGEREF _Toc135152424 \h </w:instrText>
            </w:r>
            <w:r>
              <w:rPr>
                <w:noProof/>
                <w:webHidden/>
              </w:rPr>
            </w:r>
            <w:r>
              <w:rPr>
                <w:noProof/>
                <w:webHidden/>
              </w:rPr>
              <w:fldChar w:fldCharType="separate"/>
            </w:r>
            <w:r>
              <w:rPr>
                <w:noProof/>
                <w:webHidden/>
              </w:rPr>
              <w:t>40</w:t>
            </w:r>
            <w:r>
              <w:rPr>
                <w:noProof/>
                <w:webHidden/>
              </w:rPr>
              <w:fldChar w:fldCharType="end"/>
            </w:r>
          </w:hyperlink>
        </w:p>
        <w:p w14:paraId="4908E3DA" w14:textId="22DB0EA8" w:rsidR="00F16006" w:rsidRDefault="00F16006">
          <w:pPr>
            <w:pStyle w:val="TOC2"/>
            <w:tabs>
              <w:tab w:val="left" w:pos="880"/>
              <w:tab w:val="right" w:leader="dot" w:pos="9394"/>
            </w:tabs>
            <w:rPr>
              <w:rFonts w:eastAsiaTheme="minorEastAsia"/>
              <w:noProof/>
              <w:kern w:val="2"/>
              <w:lang w:val="en-US"/>
              <w14:ligatures w14:val="standardContextual"/>
            </w:rPr>
          </w:pPr>
          <w:hyperlink w:anchor="_Toc135152425" w:history="1">
            <w:r w:rsidRPr="00C93155">
              <w:rPr>
                <w:rStyle w:val="Hyperlink"/>
                <w:rFonts w:cstheme="minorHAnsi"/>
                <w:b/>
                <w:bCs/>
                <w:i/>
                <w:noProof/>
              </w:rPr>
              <w:t>7.5.</w:t>
            </w:r>
            <w:r>
              <w:rPr>
                <w:rFonts w:eastAsiaTheme="minorEastAsia"/>
                <w:noProof/>
                <w:kern w:val="2"/>
                <w:lang w:val="en-US"/>
                <w14:ligatures w14:val="standardContextual"/>
              </w:rPr>
              <w:tab/>
            </w:r>
            <w:r w:rsidRPr="00C93155">
              <w:rPr>
                <w:rStyle w:val="Hyperlink"/>
                <w:rFonts w:cstheme="minorHAnsi"/>
                <w:b/>
                <w:bCs/>
                <w:i/>
                <w:noProof/>
              </w:rPr>
              <w:t>Aspecte administrative privind depunerea cererii de finanțare</w:t>
            </w:r>
            <w:r>
              <w:rPr>
                <w:noProof/>
                <w:webHidden/>
              </w:rPr>
              <w:tab/>
            </w:r>
            <w:r>
              <w:rPr>
                <w:noProof/>
                <w:webHidden/>
              </w:rPr>
              <w:fldChar w:fldCharType="begin"/>
            </w:r>
            <w:r>
              <w:rPr>
                <w:noProof/>
                <w:webHidden/>
              </w:rPr>
              <w:instrText xml:space="preserve"> PAGEREF _Toc135152425 \h </w:instrText>
            </w:r>
            <w:r>
              <w:rPr>
                <w:noProof/>
                <w:webHidden/>
              </w:rPr>
            </w:r>
            <w:r>
              <w:rPr>
                <w:noProof/>
                <w:webHidden/>
              </w:rPr>
              <w:fldChar w:fldCharType="separate"/>
            </w:r>
            <w:r>
              <w:rPr>
                <w:noProof/>
                <w:webHidden/>
              </w:rPr>
              <w:t>41</w:t>
            </w:r>
            <w:r>
              <w:rPr>
                <w:noProof/>
                <w:webHidden/>
              </w:rPr>
              <w:fldChar w:fldCharType="end"/>
            </w:r>
          </w:hyperlink>
        </w:p>
        <w:p w14:paraId="751A0087" w14:textId="7318CF5D" w:rsidR="00F16006" w:rsidRDefault="00F16006">
          <w:pPr>
            <w:pStyle w:val="TOC2"/>
            <w:tabs>
              <w:tab w:val="left" w:pos="880"/>
              <w:tab w:val="right" w:leader="dot" w:pos="9394"/>
            </w:tabs>
            <w:rPr>
              <w:rFonts w:eastAsiaTheme="minorEastAsia"/>
              <w:noProof/>
              <w:kern w:val="2"/>
              <w:lang w:val="en-US"/>
              <w14:ligatures w14:val="standardContextual"/>
            </w:rPr>
          </w:pPr>
          <w:hyperlink w:anchor="_Toc135152426" w:history="1">
            <w:r w:rsidRPr="00C93155">
              <w:rPr>
                <w:rStyle w:val="Hyperlink"/>
                <w:rFonts w:cstheme="minorHAnsi"/>
                <w:b/>
                <w:bCs/>
                <w:i/>
                <w:noProof/>
              </w:rPr>
              <w:t>7.6.</w:t>
            </w:r>
            <w:r>
              <w:rPr>
                <w:rFonts w:eastAsiaTheme="minorEastAsia"/>
                <w:noProof/>
                <w:kern w:val="2"/>
                <w:lang w:val="en-US"/>
                <w14:ligatures w14:val="standardContextual"/>
              </w:rPr>
              <w:tab/>
            </w:r>
            <w:r w:rsidRPr="00C93155">
              <w:rPr>
                <w:rStyle w:val="Hyperlink"/>
                <w:rFonts w:cstheme="minorHAnsi"/>
                <w:b/>
                <w:bCs/>
                <w:i/>
                <w:noProof/>
              </w:rPr>
              <w:t>Anexele și documente obligatorii la momentul contractării</w:t>
            </w:r>
            <w:r>
              <w:rPr>
                <w:noProof/>
                <w:webHidden/>
              </w:rPr>
              <w:tab/>
            </w:r>
            <w:r>
              <w:rPr>
                <w:noProof/>
                <w:webHidden/>
              </w:rPr>
              <w:fldChar w:fldCharType="begin"/>
            </w:r>
            <w:r>
              <w:rPr>
                <w:noProof/>
                <w:webHidden/>
              </w:rPr>
              <w:instrText xml:space="preserve"> PAGEREF _Toc135152426 \h </w:instrText>
            </w:r>
            <w:r>
              <w:rPr>
                <w:noProof/>
                <w:webHidden/>
              </w:rPr>
            </w:r>
            <w:r>
              <w:rPr>
                <w:noProof/>
                <w:webHidden/>
              </w:rPr>
              <w:fldChar w:fldCharType="separate"/>
            </w:r>
            <w:r>
              <w:rPr>
                <w:noProof/>
                <w:webHidden/>
              </w:rPr>
              <w:t>41</w:t>
            </w:r>
            <w:r>
              <w:rPr>
                <w:noProof/>
                <w:webHidden/>
              </w:rPr>
              <w:fldChar w:fldCharType="end"/>
            </w:r>
          </w:hyperlink>
        </w:p>
        <w:p w14:paraId="01932F30" w14:textId="740CFF3A" w:rsidR="00F16006" w:rsidRDefault="00F16006">
          <w:pPr>
            <w:pStyle w:val="TOC2"/>
            <w:tabs>
              <w:tab w:val="left" w:pos="880"/>
              <w:tab w:val="right" w:leader="dot" w:pos="9394"/>
            </w:tabs>
            <w:rPr>
              <w:rFonts w:eastAsiaTheme="minorEastAsia"/>
              <w:noProof/>
              <w:kern w:val="2"/>
              <w:lang w:val="en-US"/>
              <w14:ligatures w14:val="standardContextual"/>
            </w:rPr>
          </w:pPr>
          <w:hyperlink w:anchor="_Toc135152427" w:history="1">
            <w:r w:rsidRPr="00C93155">
              <w:rPr>
                <w:rStyle w:val="Hyperlink"/>
                <w:rFonts w:cstheme="minorHAnsi"/>
                <w:b/>
                <w:bCs/>
                <w:i/>
                <w:noProof/>
              </w:rPr>
              <w:t>7.7.</w:t>
            </w:r>
            <w:r>
              <w:rPr>
                <w:rFonts w:eastAsiaTheme="minorEastAsia"/>
                <w:noProof/>
                <w:kern w:val="2"/>
                <w:lang w:val="en-US"/>
                <w14:ligatures w14:val="standardContextual"/>
              </w:rPr>
              <w:tab/>
            </w:r>
            <w:r w:rsidRPr="00C93155">
              <w:rPr>
                <w:rStyle w:val="Hyperlink"/>
                <w:rFonts w:cstheme="minorHAnsi"/>
                <w:b/>
                <w:bCs/>
                <w:i/>
                <w:noProof/>
              </w:rPr>
              <w:t>Renunțarea la cererea de finanțare</w:t>
            </w:r>
            <w:r>
              <w:rPr>
                <w:noProof/>
                <w:webHidden/>
              </w:rPr>
              <w:tab/>
            </w:r>
            <w:r>
              <w:rPr>
                <w:noProof/>
                <w:webHidden/>
              </w:rPr>
              <w:fldChar w:fldCharType="begin"/>
            </w:r>
            <w:r>
              <w:rPr>
                <w:noProof/>
                <w:webHidden/>
              </w:rPr>
              <w:instrText xml:space="preserve"> PAGEREF _Toc135152427 \h </w:instrText>
            </w:r>
            <w:r>
              <w:rPr>
                <w:noProof/>
                <w:webHidden/>
              </w:rPr>
            </w:r>
            <w:r>
              <w:rPr>
                <w:noProof/>
                <w:webHidden/>
              </w:rPr>
              <w:fldChar w:fldCharType="separate"/>
            </w:r>
            <w:r>
              <w:rPr>
                <w:noProof/>
                <w:webHidden/>
              </w:rPr>
              <w:t>42</w:t>
            </w:r>
            <w:r>
              <w:rPr>
                <w:noProof/>
                <w:webHidden/>
              </w:rPr>
              <w:fldChar w:fldCharType="end"/>
            </w:r>
          </w:hyperlink>
        </w:p>
        <w:p w14:paraId="0685E689" w14:textId="7163FD9A" w:rsidR="00F16006" w:rsidRDefault="00F16006">
          <w:pPr>
            <w:pStyle w:val="TOC1"/>
            <w:rPr>
              <w:rFonts w:eastAsiaTheme="minorEastAsia"/>
              <w:noProof/>
              <w:kern w:val="2"/>
              <w:lang w:val="en-US"/>
              <w14:ligatures w14:val="standardContextual"/>
            </w:rPr>
          </w:pPr>
          <w:hyperlink w:anchor="_Toc135152428" w:history="1">
            <w:r w:rsidRPr="00C93155">
              <w:rPr>
                <w:rStyle w:val="Hyperlink"/>
                <w:rFonts w:cstheme="minorHAnsi"/>
                <w:b/>
                <w:bCs/>
                <w:i/>
                <w:noProof/>
              </w:rPr>
              <w:t>8.</w:t>
            </w:r>
            <w:r>
              <w:rPr>
                <w:rFonts w:eastAsiaTheme="minorEastAsia"/>
                <w:noProof/>
                <w:kern w:val="2"/>
                <w:lang w:val="en-US"/>
                <w14:ligatures w14:val="standardContextual"/>
              </w:rPr>
              <w:tab/>
            </w:r>
            <w:r w:rsidRPr="00C93155">
              <w:rPr>
                <w:rStyle w:val="Hyperlink"/>
                <w:rFonts w:cstheme="minorHAnsi"/>
                <w:b/>
                <w:bCs/>
                <w:i/>
                <w:noProof/>
              </w:rPr>
              <w:t>PROCESUL DE EVALUARE, SELECȚIE ȘI CONTRACTARE A PROIECTELOR</w:t>
            </w:r>
            <w:r>
              <w:rPr>
                <w:noProof/>
                <w:webHidden/>
              </w:rPr>
              <w:tab/>
            </w:r>
            <w:r>
              <w:rPr>
                <w:noProof/>
                <w:webHidden/>
              </w:rPr>
              <w:fldChar w:fldCharType="begin"/>
            </w:r>
            <w:r>
              <w:rPr>
                <w:noProof/>
                <w:webHidden/>
              </w:rPr>
              <w:instrText xml:space="preserve"> PAGEREF _Toc135152428 \h </w:instrText>
            </w:r>
            <w:r>
              <w:rPr>
                <w:noProof/>
                <w:webHidden/>
              </w:rPr>
            </w:r>
            <w:r>
              <w:rPr>
                <w:noProof/>
                <w:webHidden/>
              </w:rPr>
              <w:fldChar w:fldCharType="separate"/>
            </w:r>
            <w:r>
              <w:rPr>
                <w:noProof/>
                <w:webHidden/>
              </w:rPr>
              <w:t>42</w:t>
            </w:r>
            <w:r>
              <w:rPr>
                <w:noProof/>
                <w:webHidden/>
              </w:rPr>
              <w:fldChar w:fldCharType="end"/>
            </w:r>
          </w:hyperlink>
        </w:p>
        <w:p w14:paraId="59E9BBAF" w14:textId="0F998814" w:rsidR="00F16006" w:rsidRDefault="00F16006">
          <w:pPr>
            <w:pStyle w:val="TOC2"/>
            <w:tabs>
              <w:tab w:val="left" w:pos="880"/>
              <w:tab w:val="right" w:leader="dot" w:pos="9394"/>
            </w:tabs>
            <w:rPr>
              <w:rFonts w:eastAsiaTheme="minorEastAsia"/>
              <w:noProof/>
              <w:kern w:val="2"/>
              <w:lang w:val="en-US"/>
              <w14:ligatures w14:val="standardContextual"/>
            </w:rPr>
          </w:pPr>
          <w:hyperlink w:anchor="_Toc135152429" w:history="1">
            <w:r w:rsidRPr="00C93155">
              <w:rPr>
                <w:rStyle w:val="Hyperlink"/>
                <w:rFonts w:cstheme="minorHAnsi"/>
                <w:b/>
                <w:bCs/>
                <w:i/>
                <w:noProof/>
              </w:rPr>
              <w:t>8.1.</w:t>
            </w:r>
            <w:r>
              <w:rPr>
                <w:rFonts w:eastAsiaTheme="minorEastAsia"/>
                <w:noProof/>
                <w:kern w:val="2"/>
                <w:lang w:val="en-US"/>
                <w14:ligatures w14:val="standardContextual"/>
              </w:rPr>
              <w:tab/>
            </w:r>
            <w:r w:rsidRPr="00C93155">
              <w:rPr>
                <w:rStyle w:val="Hyperlink"/>
                <w:rFonts w:cstheme="minorHAnsi"/>
                <w:b/>
                <w:bCs/>
                <w:i/>
                <w:noProof/>
              </w:rPr>
              <w:t>Principalele etape ale procesului de evaluare, selecție și contractare</w:t>
            </w:r>
            <w:r>
              <w:rPr>
                <w:noProof/>
                <w:webHidden/>
              </w:rPr>
              <w:tab/>
            </w:r>
            <w:r>
              <w:rPr>
                <w:noProof/>
                <w:webHidden/>
              </w:rPr>
              <w:fldChar w:fldCharType="begin"/>
            </w:r>
            <w:r>
              <w:rPr>
                <w:noProof/>
                <w:webHidden/>
              </w:rPr>
              <w:instrText xml:space="preserve"> PAGEREF _Toc135152429 \h </w:instrText>
            </w:r>
            <w:r>
              <w:rPr>
                <w:noProof/>
                <w:webHidden/>
              </w:rPr>
            </w:r>
            <w:r>
              <w:rPr>
                <w:noProof/>
                <w:webHidden/>
              </w:rPr>
              <w:fldChar w:fldCharType="separate"/>
            </w:r>
            <w:r>
              <w:rPr>
                <w:noProof/>
                <w:webHidden/>
              </w:rPr>
              <w:t>42</w:t>
            </w:r>
            <w:r>
              <w:rPr>
                <w:noProof/>
                <w:webHidden/>
              </w:rPr>
              <w:fldChar w:fldCharType="end"/>
            </w:r>
          </w:hyperlink>
        </w:p>
        <w:p w14:paraId="76D20A76" w14:textId="528ACD51" w:rsidR="00F16006" w:rsidRDefault="00F16006">
          <w:pPr>
            <w:pStyle w:val="TOC2"/>
            <w:tabs>
              <w:tab w:val="left" w:pos="880"/>
              <w:tab w:val="right" w:leader="dot" w:pos="9394"/>
            </w:tabs>
            <w:rPr>
              <w:rFonts w:eastAsiaTheme="minorEastAsia"/>
              <w:noProof/>
              <w:kern w:val="2"/>
              <w:lang w:val="en-US"/>
              <w14:ligatures w14:val="standardContextual"/>
            </w:rPr>
          </w:pPr>
          <w:hyperlink w:anchor="_Toc135152430" w:history="1">
            <w:r w:rsidRPr="00C93155">
              <w:rPr>
                <w:rStyle w:val="Hyperlink"/>
                <w:rFonts w:cstheme="minorHAnsi"/>
                <w:b/>
                <w:bCs/>
                <w:i/>
                <w:noProof/>
              </w:rPr>
              <w:t>8.2.</w:t>
            </w:r>
            <w:r>
              <w:rPr>
                <w:rFonts w:eastAsiaTheme="minorEastAsia"/>
                <w:noProof/>
                <w:kern w:val="2"/>
                <w:lang w:val="en-US"/>
                <w14:ligatures w14:val="standardContextual"/>
              </w:rPr>
              <w:tab/>
            </w:r>
            <w:r w:rsidRPr="00C93155">
              <w:rPr>
                <w:rStyle w:val="Hyperlink"/>
                <w:rFonts w:cstheme="minorHAnsi"/>
                <w:b/>
                <w:bCs/>
                <w:i/>
                <w:noProof/>
              </w:rPr>
              <w:t>Conformitate administrativă – DECLARAȚIA UNICĂ</w:t>
            </w:r>
            <w:r>
              <w:rPr>
                <w:noProof/>
                <w:webHidden/>
              </w:rPr>
              <w:tab/>
            </w:r>
            <w:r>
              <w:rPr>
                <w:noProof/>
                <w:webHidden/>
              </w:rPr>
              <w:fldChar w:fldCharType="begin"/>
            </w:r>
            <w:r>
              <w:rPr>
                <w:noProof/>
                <w:webHidden/>
              </w:rPr>
              <w:instrText xml:space="preserve"> PAGEREF _Toc135152430 \h </w:instrText>
            </w:r>
            <w:r>
              <w:rPr>
                <w:noProof/>
                <w:webHidden/>
              </w:rPr>
            </w:r>
            <w:r>
              <w:rPr>
                <w:noProof/>
                <w:webHidden/>
              </w:rPr>
              <w:fldChar w:fldCharType="separate"/>
            </w:r>
            <w:r>
              <w:rPr>
                <w:noProof/>
                <w:webHidden/>
              </w:rPr>
              <w:t>43</w:t>
            </w:r>
            <w:r>
              <w:rPr>
                <w:noProof/>
                <w:webHidden/>
              </w:rPr>
              <w:fldChar w:fldCharType="end"/>
            </w:r>
          </w:hyperlink>
        </w:p>
        <w:p w14:paraId="72E8424E" w14:textId="20020F78" w:rsidR="00F16006" w:rsidRDefault="00F16006">
          <w:pPr>
            <w:pStyle w:val="TOC2"/>
            <w:tabs>
              <w:tab w:val="left" w:pos="880"/>
              <w:tab w:val="right" w:leader="dot" w:pos="9394"/>
            </w:tabs>
            <w:rPr>
              <w:rFonts w:eastAsiaTheme="minorEastAsia"/>
              <w:noProof/>
              <w:kern w:val="2"/>
              <w:lang w:val="en-US"/>
              <w14:ligatures w14:val="standardContextual"/>
            </w:rPr>
          </w:pPr>
          <w:hyperlink w:anchor="_Toc135152431" w:history="1">
            <w:r w:rsidRPr="00C93155">
              <w:rPr>
                <w:rStyle w:val="Hyperlink"/>
                <w:rFonts w:cstheme="minorHAnsi"/>
                <w:b/>
                <w:bCs/>
                <w:i/>
                <w:noProof/>
              </w:rPr>
              <w:t>8.3.</w:t>
            </w:r>
            <w:r>
              <w:rPr>
                <w:rFonts w:eastAsiaTheme="minorEastAsia"/>
                <w:noProof/>
                <w:kern w:val="2"/>
                <w:lang w:val="en-US"/>
                <w14:ligatures w14:val="standardContextual"/>
              </w:rPr>
              <w:tab/>
            </w:r>
            <w:r w:rsidRPr="00C93155">
              <w:rPr>
                <w:rStyle w:val="Hyperlink"/>
                <w:rFonts w:cstheme="minorHAnsi"/>
                <w:b/>
                <w:bCs/>
                <w:i/>
                <w:noProof/>
              </w:rPr>
              <w:t>Etapa de evaluare preliminară – dacă este cazul (specific pentru intervențiile FSE+)</w:t>
            </w:r>
            <w:r>
              <w:rPr>
                <w:noProof/>
                <w:webHidden/>
              </w:rPr>
              <w:tab/>
            </w:r>
            <w:r>
              <w:rPr>
                <w:noProof/>
                <w:webHidden/>
              </w:rPr>
              <w:fldChar w:fldCharType="begin"/>
            </w:r>
            <w:r>
              <w:rPr>
                <w:noProof/>
                <w:webHidden/>
              </w:rPr>
              <w:instrText xml:space="preserve"> PAGEREF _Toc135152431 \h </w:instrText>
            </w:r>
            <w:r>
              <w:rPr>
                <w:noProof/>
                <w:webHidden/>
              </w:rPr>
            </w:r>
            <w:r>
              <w:rPr>
                <w:noProof/>
                <w:webHidden/>
              </w:rPr>
              <w:fldChar w:fldCharType="separate"/>
            </w:r>
            <w:r>
              <w:rPr>
                <w:noProof/>
                <w:webHidden/>
              </w:rPr>
              <w:t>43</w:t>
            </w:r>
            <w:r>
              <w:rPr>
                <w:noProof/>
                <w:webHidden/>
              </w:rPr>
              <w:fldChar w:fldCharType="end"/>
            </w:r>
          </w:hyperlink>
        </w:p>
        <w:p w14:paraId="5344AAD6" w14:textId="706D81FC" w:rsidR="00F16006" w:rsidRDefault="00F16006">
          <w:pPr>
            <w:pStyle w:val="TOC2"/>
            <w:tabs>
              <w:tab w:val="left" w:pos="880"/>
              <w:tab w:val="right" w:leader="dot" w:pos="9394"/>
            </w:tabs>
            <w:rPr>
              <w:rFonts w:eastAsiaTheme="minorEastAsia"/>
              <w:noProof/>
              <w:kern w:val="2"/>
              <w:lang w:val="en-US"/>
              <w14:ligatures w14:val="standardContextual"/>
            </w:rPr>
          </w:pPr>
          <w:hyperlink w:anchor="_Toc135152432" w:history="1">
            <w:r w:rsidRPr="00C93155">
              <w:rPr>
                <w:rStyle w:val="Hyperlink"/>
                <w:rFonts w:cstheme="minorHAnsi"/>
                <w:b/>
                <w:bCs/>
                <w:i/>
                <w:noProof/>
              </w:rPr>
              <w:t>8.4.</w:t>
            </w:r>
            <w:r>
              <w:rPr>
                <w:rFonts w:eastAsiaTheme="minorEastAsia"/>
                <w:noProof/>
                <w:kern w:val="2"/>
                <w:lang w:val="en-US"/>
                <w14:ligatures w14:val="standardContextual"/>
              </w:rPr>
              <w:tab/>
            </w:r>
            <w:r w:rsidRPr="00C93155">
              <w:rPr>
                <w:rStyle w:val="Hyperlink"/>
                <w:rFonts w:cstheme="minorHAnsi"/>
                <w:b/>
                <w:bCs/>
                <w:i/>
                <w:noProof/>
              </w:rPr>
              <w:t>Evaluarea tehnică și financiară. Criterii de evaluare tehnică și financiară</w:t>
            </w:r>
            <w:r>
              <w:rPr>
                <w:noProof/>
                <w:webHidden/>
              </w:rPr>
              <w:tab/>
            </w:r>
            <w:r>
              <w:rPr>
                <w:noProof/>
                <w:webHidden/>
              </w:rPr>
              <w:fldChar w:fldCharType="begin"/>
            </w:r>
            <w:r>
              <w:rPr>
                <w:noProof/>
                <w:webHidden/>
              </w:rPr>
              <w:instrText xml:space="preserve"> PAGEREF _Toc135152432 \h </w:instrText>
            </w:r>
            <w:r>
              <w:rPr>
                <w:noProof/>
                <w:webHidden/>
              </w:rPr>
            </w:r>
            <w:r>
              <w:rPr>
                <w:noProof/>
                <w:webHidden/>
              </w:rPr>
              <w:fldChar w:fldCharType="separate"/>
            </w:r>
            <w:r>
              <w:rPr>
                <w:noProof/>
                <w:webHidden/>
              </w:rPr>
              <w:t>44</w:t>
            </w:r>
            <w:r>
              <w:rPr>
                <w:noProof/>
                <w:webHidden/>
              </w:rPr>
              <w:fldChar w:fldCharType="end"/>
            </w:r>
          </w:hyperlink>
        </w:p>
        <w:p w14:paraId="0C5AC15E" w14:textId="119D6529" w:rsidR="00F16006" w:rsidRDefault="00F16006">
          <w:pPr>
            <w:pStyle w:val="TOC2"/>
            <w:tabs>
              <w:tab w:val="left" w:pos="880"/>
              <w:tab w:val="right" w:leader="dot" w:pos="9394"/>
            </w:tabs>
            <w:rPr>
              <w:rFonts w:eastAsiaTheme="minorEastAsia"/>
              <w:noProof/>
              <w:kern w:val="2"/>
              <w:lang w:val="en-US"/>
              <w14:ligatures w14:val="standardContextual"/>
            </w:rPr>
          </w:pPr>
          <w:hyperlink w:anchor="_Toc135152433" w:history="1">
            <w:r w:rsidRPr="00C93155">
              <w:rPr>
                <w:rStyle w:val="Hyperlink"/>
                <w:rFonts w:cstheme="minorHAnsi"/>
                <w:b/>
                <w:bCs/>
                <w:i/>
                <w:noProof/>
              </w:rPr>
              <w:t>8.5.</w:t>
            </w:r>
            <w:r>
              <w:rPr>
                <w:rFonts w:eastAsiaTheme="minorEastAsia"/>
                <w:noProof/>
                <w:kern w:val="2"/>
                <w:lang w:val="en-US"/>
                <w14:ligatures w14:val="standardContextual"/>
              </w:rPr>
              <w:tab/>
            </w:r>
            <w:r w:rsidRPr="00C93155">
              <w:rPr>
                <w:rStyle w:val="Hyperlink"/>
                <w:rFonts w:cstheme="minorHAnsi"/>
                <w:b/>
                <w:bCs/>
                <w:i/>
                <w:noProof/>
              </w:rPr>
              <w:t>Aplicarea pragului de calitate</w:t>
            </w:r>
            <w:r>
              <w:rPr>
                <w:noProof/>
                <w:webHidden/>
              </w:rPr>
              <w:tab/>
            </w:r>
            <w:r>
              <w:rPr>
                <w:noProof/>
                <w:webHidden/>
              </w:rPr>
              <w:fldChar w:fldCharType="begin"/>
            </w:r>
            <w:r>
              <w:rPr>
                <w:noProof/>
                <w:webHidden/>
              </w:rPr>
              <w:instrText xml:space="preserve"> PAGEREF _Toc135152433 \h </w:instrText>
            </w:r>
            <w:r>
              <w:rPr>
                <w:noProof/>
                <w:webHidden/>
              </w:rPr>
            </w:r>
            <w:r>
              <w:rPr>
                <w:noProof/>
                <w:webHidden/>
              </w:rPr>
              <w:fldChar w:fldCharType="separate"/>
            </w:r>
            <w:r>
              <w:rPr>
                <w:noProof/>
                <w:webHidden/>
              </w:rPr>
              <w:t>45</w:t>
            </w:r>
            <w:r>
              <w:rPr>
                <w:noProof/>
                <w:webHidden/>
              </w:rPr>
              <w:fldChar w:fldCharType="end"/>
            </w:r>
          </w:hyperlink>
        </w:p>
        <w:p w14:paraId="10B8DCA9" w14:textId="7512276D" w:rsidR="00F16006" w:rsidRDefault="00F16006">
          <w:pPr>
            <w:pStyle w:val="TOC2"/>
            <w:tabs>
              <w:tab w:val="left" w:pos="880"/>
              <w:tab w:val="right" w:leader="dot" w:pos="9394"/>
            </w:tabs>
            <w:rPr>
              <w:rFonts w:eastAsiaTheme="minorEastAsia"/>
              <w:noProof/>
              <w:kern w:val="2"/>
              <w:lang w:val="en-US"/>
              <w14:ligatures w14:val="standardContextual"/>
            </w:rPr>
          </w:pPr>
          <w:hyperlink w:anchor="_Toc135152434" w:history="1">
            <w:r w:rsidRPr="00C93155">
              <w:rPr>
                <w:rStyle w:val="Hyperlink"/>
                <w:rFonts w:cstheme="minorHAnsi"/>
                <w:b/>
                <w:bCs/>
                <w:i/>
                <w:noProof/>
              </w:rPr>
              <w:t>8.6.</w:t>
            </w:r>
            <w:r>
              <w:rPr>
                <w:rFonts w:eastAsiaTheme="minorEastAsia"/>
                <w:noProof/>
                <w:kern w:val="2"/>
                <w:lang w:val="en-US"/>
                <w14:ligatures w14:val="standardContextual"/>
              </w:rPr>
              <w:tab/>
            </w:r>
            <w:r w:rsidRPr="00C93155">
              <w:rPr>
                <w:rStyle w:val="Hyperlink"/>
                <w:rFonts w:cstheme="minorHAnsi"/>
                <w:b/>
                <w:bCs/>
                <w:i/>
                <w:noProof/>
              </w:rPr>
              <w:t>Aplicarea pragului de excelență</w:t>
            </w:r>
            <w:r>
              <w:rPr>
                <w:noProof/>
                <w:webHidden/>
              </w:rPr>
              <w:tab/>
            </w:r>
            <w:r>
              <w:rPr>
                <w:noProof/>
                <w:webHidden/>
              </w:rPr>
              <w:fldChar w:fldCharType="begin"/>
            </w:r>
            <w:r>
              <w:rPr>
                <w:noProof/>
                <w:webHidden/>
              </w:rPr>
              <w:instrText xml:space="preserve"> PAGEREF _Toc135152434 \h </w:instrText>
            </w:r>
            <w:r>
              <w:rPr>
                <w:noProof/>
                <w:webHidden/>
              </w:rPr>
            </w:r>
            <w:r>
              <w:rPr>
                <w:noProof/>
                <w:webHidden/>
              </w:rPr>
              <w:fldChar w:fldCharType="separate"/>
            </w:r>
            <w:r>
              <w:rPr>
                <w:noProof/>
                <w:webHidden/>
              </w:rPr>
              <w:t>45</w:t>
            </w:r>
            <w:r>
              <w:rPr>
                <w:noProof/>
                <w:webHidden/>
              </w:rPr>
              <w:fldChar w:fldCharType="end"/>
            </w:r>
          </w:hyperlink>
        </w:p>
        <w:p w14:paraId="1EF60B00" w14:textId="3D687D5B" w:rsidR="00F16006" w:rsidRDefault="00F16006">
          <w:pPr>
            <w:pStyle w:val="TOC2"/>
            <w:tabs>
              <w:tab w:val="left" w:pos="880"/>
              <w:tab w:val="right" w:leader="dot" w:pos="9394"/>
            </w:tabs>
            <w:rPr>
              <w:rFonts w:eastAsiaTheme="minorEastAsia"/>
              <w:noProof/>
              <w:kern w:val="2"/>
              <w:lang w:val="en-US"/>
              <w14:ligatures w14:val="standardContextual"/>
            </w:rPr>
          </w:pPr>
          <w:hyperlink w:anchor="_Toc135152435" w:history="1">
            <w:r w:rsidRPr="00C93155">
              <w:rPr>
                <w:rStyle w:val="Hyperlink"/>
                <w:rFonts w:cstheme="minorHAnsi"/>
                <w:b/>
                <w:bCs/>
                <w:i/>
                <w:noProof/>
              </w:rPr>
              <w:t>8.7.</w:t>
            </w:r>
            <w:r>
              <w:rPr>
                <w:rFonts w:eastAsiaTheme="minorEastAsia"/>
                <w:noProof/>
                <w:kern w:val="2"/>
                <w:lang w:val="en-US"/>
                <w14:ligatures w14:val="standardContextual"/>
              </w:rPr>
              <w:tab/>
            </w:r>
            <w:r w:rsidRPr="00C93155">
              <w:rPr>
                <w:rStyle w:val="Hyperlink"/>
                <w:rFonts w:cstheme="minorHAnsi"/>
                <w:b/>
                <w:bCs/>
                <w:i/>
                <w:noProof/>
              </w:rPr>
              <w:t>Notificarea rezultatului evaluării tehnice și financiare.</w:t>
            </w:r>
            <w:r>
              <w:rPr>
                <w:noProof/>
                <w:webHidden/>
              </w:rPr>
              <w:tab/>
            </w:r>
            <w:r>
              <w:rPr>
                <w:noProof/>
                <w:webHidden/>
              </w:rPr>
              <w:fldChar w:fldCharType="begin"/>
            </w:r>
            <w:r>
              <w:rPr>
                <w:noProof/>
                <w:webHidden/>
              </w:rPr>
              <w:instrText xml:space="preserve"> PAGEREF _Toc135152435 \h </w:instrText>
            </w:r>
            <w:r>
              <w:rPr>
                <w:noProof/>
                <w:webHidden/>
              </w:rPr>
            </w:r>
            <w:r>
              <w:rPr>
                <w:noProof/>
                <w:webHidden/>
              </w:rPr>
              <w:fldChar w:fldCharType="separate"/>
            </w:r>
            <w:r>
              <w:rPr>
                <w:noProof/>
                <w:webHidden/>
              </w:rPr>
              <w:t>45</w:t>
            </w:r>
            <w:r>
              <w:rPr>
                <w:noProof/>
                <w:webHidden/>
              </w:rPr>
              <w:fldChar w:fldCharType="end"/>
            </w:r>
          </w:hyperlink>
        </w:p>
        <w:p w14:paraId="6010BD0A" w14:textId="6294F16C" w:rsidR="00F16006" w:rsidRDefault="00F16006">
          <w:pPr>
            <w:pStyle w:val="TOC2"/>
            <w:tabs>
              <w:tab w:val="left" w:pos="880"/>
              <w:tab w:val="right" w:leader="dot" w:pos="9394"/>
            </w:tabs>
            <w:rPr>
              <w:rFonts w:eastAsiaTheme="minorEastAsia"/>
              <w:noProof/>
              <w:kern w:val="2"/>
              <w:lang w:val="en-US"/>
              <w14:ligatures w14:val="standardContextual"/>
            </w:rPr>
          </w:pPr>
          <w:hyperlink w:anchor="_Toc135152436" w:history="1">
            <w:r w:rsidRPr="00C93155">
              <w:rPr>
                <w:rStyle w:val="Hyperlink"/>
                <w:rFonts w:cstheme="minorHAnsi"/>
                <w:b/>
                <w:bCs/>
                <w:i/>
                <w:noProof/>
              </w:rPr>
              <w:t>8.8.</w:t>
            </w:r>
            <w:r>
              <w:rPr>
                <w:rFonts w:eastAsiaTheme="minorEastAsia"/>
                <w:noProof/>
                <w:kern w:val="2"/>
                <w:lang w:val="en-US"/>
                <w14:ligatures w14:val="standardContextual"/>
              </w:rPr>
              <w:tab/>
            </w:r>
            <w:r w:rsidRPr="00C93155">
              <w:rPr>
                <w:rStyle w:val="Hyperlink"/>
                <w:rFonts w:cstheme="minorHAnsi"/>
                <w:b/>
                <w:bCs/>
                <w:i/>
                <w:noProof/>
              </w:rPr>
              <w:t>Contestații</w:t>
            </w:r>
            <w:r>
              <w:rPr>
                <w:noProof/>
                <w:webHidden/>
              </w:rPr>
              <w:tab/>
            </w:r>
            <w:r>
              <w:rPr>
                <w:noProof/>
                <w:webHidden/>
              </w:rPr>
              <w:fldChar w:fldCharType="begin"/>
            </w:r>
            <w:r>
              <w:rPr>
                <w:noProof/>
                <w:webHidden/>
              </w:rPr>
              <w:instrText xml:space="preserve"> PAGEREF _Toc135152436 \h </w:instrText>
            </w:r>
            <w:r>
              <w:rPr>
                <w:noProof/>
                <w:webHidden/>
              </w:rPr>
            </w:r>
            <w:r>
              <w:rPr>
                <w:noProof/>
                <w:webHidden/>
              </w:rPr>
              <w:fldChar w:fldCharType="separate"/>
            </w:r>
            <w:r>
              <w:rPr>
                <w:noProof/>
                <w:webHidden/>
              </w:rPr>
              <w:t>46</w:t>
            </w:r>
            <w:r>
              <w:rPr>
                <w:noProof/>
                <w:webHidden/>
              </w:rPr>
              <w:fldChar w:fldCharType="end"/>
            </w:r>
          </w:hyperlink>
        </w:p>
        <w:p w14:paraId="7D3111C1" w14:textId="4637AE7F" w:rsidR="00F16006" w:rsidRDefault="00F16006">
          <w:pPr>
            <w:pStyle w:val="TOC2"/>
            <w:tabs>
              <w:tab w:val="left" w:pos="880"/>
              <w:tab w:val="right" w:leader="dot" w:pos="9394"/>
            </w:tabs>
            <w:rPr>
              <w:rFonts w:eastAsiaTheme="minorEastAsia"/>
              <w:noProof/>
              <w:kern w:val="2"/>
              <w:lang w:val="en-US"/>
              <w14:ligatures w14:val="standardContextual"/>
            </w:rPr>
          </w:pPr>
          <w:hyperlink w:anchor="_Toc135152437" w:history="1">
            <w:r w:rsidRPr="00C93155">
              <w:rPr>
                <w:rStyle w:val="Hyperlink"/>
                <w:rFonts w:cstheme="minorHAnsi"/>
                <w:b/>
                <w:bCs/>
                <w:i/>
                <w:noProof/>
              </w:rPr>
              <w:t>8.9.</w:t>
            </w:r>
            <w:r>
              <w:rPr>
                <w:rFonts w:eastAsiaTheme="minorEastAsia"/>
                <w:noProof/>
                <w:kern w:val="2"/>
                <w:lang w:val="en-US"/>
                <w14:ligatures w14:val="standardContextual"/>
              </w:rPr>
              <w:tab/>
            </w:r>
            <w:r w:rsidRPr="00C93155">
              <w:rPr>
                <w:rStyle w:val="Hyperlink"/>
                <w:rFonts w:cstheme="minorHAnsi"/>
                <w:b/>
                <w:bCs/>
                <w:i/>
                <w:noProof/>
              </w:rPr>
              <w:t>Contractarea proiectelor</w:t>
            </w:r>
            <w:r>
              <w:rPr>
                <w:noProof/>
                <w:webHidden/>
              </w:rPr>
              <w:tab/>
            </w:r>
            <w:r>
              <w:rPr>
                <w:noProof/>
                <w:webHidden/>
              </w:rPr>
              <w:fldChar w:fldCharType="begin"/>
            </w:r>
            <w:r>
              <w:rPr>
                <w:noProof/>
                <w:webHidden/>
              </w:rPr>
              <w:instrText xml:space="preserve"> PAGEREF _Toc135152437 \h </w:instrText>
            </w:r>
            <w:r>
              <w:rPr>
                <w:noProof/>
                <w:webHidden/>
              </w:rPr>
            </w:r>
            <w:r>
              <w:rPr>
                <w:noProof/>
                <w:webHidden/>
              </w:rPr>
              <w:fldChar w:fldCharType="separate"/>
            </w:r>
            <w:r>
              <w:rPr>
                <w:noProof/>
                <w:webHidden/>
              </w:rPr>
              <w:t>46</w:t>
            </w:r>
            <w:r>
              <w:rPr>
                <w:noProof/>
                <w:webHidden/>
              </w:rPr>
              <w:fldChar w:fldCharType="end"/>
            </w:r>
          </w:hyperlink>
        </w:p>
        <w:p w14:paraId="5E83133F" w14:textId="27337B73" w:rsidR="00F16006" w:rsidRDefault="00F16006">
          <w:pPr>
            <w:pStyle w:val="TOC3"/>
            <w:tabs>
              <w:tab w:val="left" w:pos="1320"/>
              <w:tab w:val="right" w:leader="dot" w:pos="9394"/>
            </w:tabs>
            <w:rPr>
              <w:rFonts w:eastAsiaTheme="minorEastAsia"/>
              <w:noProof/>
              <w:kern w:val="2"/>
              <w:lang w:val="en-US"/>
              <w14:ligatures w14:val="standardContextual"/>
            </w:rPr>
          </w:pPr>
          <w:hyperlink w:anchor="_Toc135152438" w:history="1">
            <w:r w:rsidRPr="00C93155">
              <w:rPr>
                <w:rStyle w:val="Hyperlink"/>
                <w:rFonts w:cstheme="minorHAnsi"/>
                <w:b/>
                <w:bCs/>
                <w:i/>
                <w:noProof/>
              </w:rPr>
              <w:t>8.9.1.</w:t>
            </w:r>
            <w:r>
              <w:rPr>
                <w:rFonts w:eastAsiaTheme="minorEastAsia"/>
                <w:noProof/>
                <w:kern w:val="2"/>
                <w:lang w:val="en-US"/>
                <w14:ligatures w14:val="standardContextual"/>
              </w:rPr>
              <w:tab/>
            </w:r>
            <w:r w:rsidRPr="00C93155">
              <w:rPr>
                <w:rStyle w:val="Hyperlink"/>
                <w:rFonts w:cstheme="minorHAnsi"/>
                <w:b/>
                <w:bCs/>
                <w:i/>
                <w:noProof/>
              </w:rPr>
              <w:t>Verificarea îndeplinirii condițiilor de eligibilitate</w:t>
            </w:r>
            <w:r>
              <w:rPr>
                <w:noProof/>
                <w:webHidden/>
              </w:rPr>
              <w:tab/>
            </w:r>
            <w:r>
              <w:rPr>
                <w:noProof/>
                <w:webHidden/>
              </w:rPr>
              <w:fldChar w:fldCharType="begin"/>
            </w:r>
            <w:r>
              <w:rPr>
                <w:noProof/>
                <w:webHidden/>
              </w:rPr>
              <w:instrText xml:space="preserve"> PAGEREF _Toc135152438 \h </w:instrText>
            </w:r>
            <w:r>
              <w:rPr>
                <w:noProof/>
                <w:webHidden/>
              </w:rPr>
            </w:r>
            <w:r>
              <w:rPr>
                <w:noProof/>
                <w:webHidden/>
              </w:rPr>
              <w:fldChar w:fldCharType="separate"/>
            </w:r>
            <w:r>
              <w:rPr>
                <w:noProof/>
                <w:webHidden/>
              </w:rPr>
              <w:t>46</w:t>
            </w:r>
            <w:r>
              <w:rPr>
                <w:noProof/>
                <w:webHidden/>
              </w:rPr>
              <w:fldChar w:fldCharType="end"/>
            </w:r>
          </w:hyperlink>
        </w:p>
        <w:p w14:paraId="658634B9" w14:textId="2BB55C5C" w:rsidR="00F16006" w:rsidRDefault="00F16006">
          <w:pPr>
            <w:pStyle w:val="TOC3"/>
            <w:tabs>
              <w:tab w:val="left" w:pos="1320"/>
              <w:tab w:val="right" w:leader="dot" w:pos="9394"/>
            </w:tabs>
            <w:rPr>
              <w:rFonts w:eastAsiaTheme="minorEastAsia"/>
              <w:noProof/>
              <w:kern w:val="2"/>
              <w:lang w:val="en-US"/>
              <w14:ligatures w14:val="standardContextual"/>
            </w:rPr>
          </w:pPr>
          <w:hyperlink w:anchor="_Toc135152439" w:history="1">
            <w:r w:rsidRPr="00C93155">
              <w:rPr>
                <w:rStyle w:val="Hyperlink"/>
                <w:rFonts w:cstheme="minorHAnsi"/>
                <w:b/>
                <w:bCs/>
                <w:i/>
                <w:noProof/>
              </w:rPr>
              <w:t>8.9.2.</w:t>
            </w:r>
            <w:r>
              <w:rPr>
                <w:rFonts w:eastAsiaTheme="minorEastAsia"/>
                <w:noProof/>
                <w:kern w:val="2"/>
                <w:lang w:val="en-US"/>
                <w14:ligatures w14:val="standardContextual"/>
              </w:rPr>
              <w:tab/>
            </w:r>
            <w:r w:rsidRPr="00C93155">
              <w:rPr>
                <w:rStyle w:val="Hyperlink"/>
                <w:rFonts w:cstheme="minorHAnsi"/>
                <w:b/>
                <w:bCs/>
                <w:i/>
                <w:noProof/>
              </w:rPr>
              <w:t>Decizia de acordare/respingere a finanțării</w:t>
            </w:r>
            <w:r>
              <w:rPr>
                <w:noProof/>
                <w:webHidden/>
              </w:rPr>
              <w:tab/>
            </w:r>
            <w:r>
              <w:rPr>
                <w:noProof/>
                <w:webHidden/>
              </w:rPr>
              <w:fldChar w:fldCharType="begin"/>
            </w:r>
            <w:r>
              <w:rPr>
                <w:noProof/>
                <w:webHidden/>
              </w:rPr>
              <w:instrText xml:space="preserve"> PAGEREF _Toc135152439 \h </w:instrText>
            </w:r>
            <w:r>
              <w:rPr>
                <w:noProof/>
                <w:webHidden/>
              </w:rPr>
            </w:r>
            <w:r>
              <w:rPr>
                <w:noProof/>
                <w:webHidden/>
              </w:rPr>
              <w:fldChar w:fldCharType="separate"/>
            </w:r>
            <w:r>
              <w:rPr>
                <w:noProof/>
                <w:webHidden/>
              </w:rPr>
              <w:t>47</w:t>
            </w:r>
            <w:r>
              <w:rPr>
                <w:noProof/>
                <w:webHidden/>
              </w:rPr>
              <w:fldChar w:fldCharType="end"/>
            </w:r>
          </w:hyperlink>
        </w:p>
        <w:p w14:paraId="68A17911" w14:textId="514F7AEE" w:rsidR="00F16006" w:rsidRDefault="00F16006">
          <w:pPr>
            <w:pStyle w:val="TOC3"/>
            <w:tabs>
              <w:tab w:val="left" w:pos="1320"/>
              <w:tab w:val="right" w:leader="dot" w:pos="9394"/>
            </w:tabs>
            <w:rPr>
              <w:rFonts w:eastAsiaTheme="minorEastAsia"/>
              <w:noProof/>
              <w:kern w:val="2"/>
              <w:lang w:val="en-US"/>
              <w14:ligatures w14:val="standardContextual"/>
            </w:rPr>
          </w:pPr>
          <w:hyperlink w:anchor="_Toc135152440" w:history="1">
            <w:r w:rsidRPr="00C93155">
              <w:rPr>
                <w:rStyle w:val="Hyperlink"/>
                <w:rFonts w:cstheme="minorHAnsi"/>
                <w:b/>
                <w:bCs/>
                <w:i/>
                <w:noProof/>
              </w:rPr>
              <w:t>8.9.3.</w:t>
            </w:r>
            <w:r>
              <w:rPr>
                <w:rFonts w:eastAsiaTheme="minorEastAsia"/>
                <w:noProof/>
                <w:kern w:val="2"/>
                <w:lang w:val="en-US"/>
                <w14:ligatures w14:val="standardContextual"/>
              </w:rPr>
              <w:tab/>
            </w:r>
            <w:r w:rsidRPr="00C93155">
              <w:rPr>
                <w:rStyle w:val="Hyperlink"/>
                <w:rFonts w:cstheme="minorHAnsi"/>
                <w:b/>
                <w:bCs/>
                <w:i/>
                <w:noProof/>
              </w:rPr>
              <w:t>Definitivarea  planului de monitorizare al proiectului</w:t>
            </w:r>
            <w:r>
              <w:rPr>
                <w:noProof/>
                <w:webHidden/>
              </w:rPr>
              <w:tab/>
            </w:r>
            <w:r>
              <w:rPr>
                <w:noProof/>
                <w:webHidden/>
              </w:rPr>
              <w:fldChar w:fldCharType="begin"/>
            </w:r>
            <w:r>
              <w:rPr>
                <w:noProof/>
                <w:webHidden/>
              </w:rPr>
              <w:instrText xml:space="preserve"> PAGEREF _Toc135152440 \h </w:instrText>
            </w:r>
            <w:r>
              <w:rPr>
                <w:noProof/>
                <w:webHidden/>
              </w:rPr>
            </w:r>
            <w:r>
              <w:rPr>
                <w:noProof/>
                <w:webHidden/>
              </w:rPr>
              <w:fldChar w:fldCharType="separate"/>
            </w:r>
            <w:r>
              <w:rPr>
                <w:noProof/>
                <w:webHidden/>
              </w:rPr>
              <w:t>48</w:t>
            </w:r>
            <w:r>
              <w:rPr>
                <w:noProof/>
                <w:webHidden/>
              </w:rPr>
              <w:fldChar w:fldCharType="end"/>
            </w:r>
          </w:hyperlink>
        </w:p>
        <w:p w14:paraId="15AE758B" w14:textId="2D8CDCB7" w:rsidR="00F16006" w:rsidRDefault="00F16006">
          <w:pPr>
            <w:pStyle w:val="TOC3"/>
            <w:tabs>
              <w:tab w:val="left" w:pos="1320"/>
              <w:tab w:val="right" w:leader="dot" w:pos="9394"/>
            </w:tabs>
            <w:rPr>
              <w:rFonts w:eastAsiaTheme="minorEastAsia"/>
              <w:noProof/>
              <w:kern w:val="2"/>
              <w:lang w:val="en-US"/>
              <w14:ligatures w14:val="standardContextual"/>
            </w:rPr>
          </w:pPr>
          <w:hyperlink w:anchor="_Toc135152441" w:history="1">
            <w:r w:rsidRPr="00C93155">
              <w:rPr>
                <w:rStyle w:val="Hyperlink"/>
                <w:rFonts w:cstheme="minorHAnsi"/>
                <w:b/>
                <w:bCs/>
                <w:i/>
                <w:noProof/>
              </w:rPr>
              <w:t>8.9.4.</w:t>
            </w:r>
            <w:r>
              <w:rPr>
                <w:rFonts w:eastAsiaTheme="minorEastAsia"/>
                <w:noProof/>
                <w:kern w:val="2"/>
                <w:lang w:val="en-US"/>
                <w14:ligatures w14:val="standardContextual"/>
              </w:rPr>
              <w:tab/>
            </w:r>
            <w:r w:rsidRPr="00C93155">
              <w:rPr>
                <w:rStyle w:val="Hyperlink"/>
                <w:rFonts w:cstheme="minorHAnsi"/>
                <w:b/>
                <w:bCs/>
                <w:i/>
                <w:noProof/>
              </w:rPr>
              <w:t>Semnarea contractului de finanțare /emiterea deciziei de finanțare</w:t>
            </w:r>
            <w:r>
              <w:rPr>
                <w:noProof/>
                <w:webHidden/>
              </w:rPr>
              <w:tab/>
            </w:r>
            <w:r>
              <w:rPr>
                <w:noProof/>
                <w:webHidden/>
              </w:rPr>
              <w:fldChar w:fldCharType="begin"/>
            </w:r>
            <w:r>
              <w:rPr>
                <w:noProof/>
                <w:webHidden/>
              </w:rPr>
              <w:instrText xml:space="preserve"> PAGEREF _Toc135152441 \h </w:instrText>
            </w:r>
            <w:r>
              <w:rPr>
                <w:noProof/>
                <w:webHidden/>
              </w:rPr>
            </w:r>
            <w:r>
              <w:rPr>
                <w:noProof/>
                <w:webHidden/>
              </w:rPr>
              <w:fldChar w:fldCharType="separate"/>
            </w:r>
            <w:r>
              <w:rPr>
                <w:noProof/>
                <w:webHidden/>
              </w:rPr>
              <w:t>48</w:t>
            </w:r>
            <w:r>
              <w:rPr>
                <w:noProof/>
                <w:webHidden/>
              </w:rPr>
              <w:fldChar w:fldCharType="end"/>
            </w:r>
          </w:hyperlink>
        </w:p>
        <w:p w14:paraId="60E00C58" w14:textId="02D3A183" w:rsidR="00F16006" w:rsidRDefault="00F16006">
          <w:pPr>
            <w:pStyle w:val="TOC1"/>
            <w:rPr>
              <w:rFonts w:eastAsiaTheme="minorEastAsia"/>
              <w:noProof/>
              <w:kern w:val="2"/>
              <w:lang w:val="en-US"/>
              <w14:ligatures w14:val="standardContextual"/>
            </w:rPr>
          </w:pPr>
          <w:hyperlink w:anchor="_Toc135152442" w:history="1">
            <w:r w:rsidRPr="00C93155">
              <w:rPr>
                <w:rStyle w:val="Hyperlink"/>
                <w:rFonts w:cstheme="minorHAnsi"/>
                <w:b/>
                <w:bCs/>
                <w:i/>
                <w:noProof/>
              </w:rPr>
              <w:t>9.</w:t>
            </w:r>
            <w:r>
              <w:rPr>
                <w:rFonts w:eastAsiaTheme="minorEastAsia"/>
                <w:noProof/>
                <w:kern w:val="2"/>
                <w:lang w:val="en-US"/>
                <w14:ligatures w14:val="standardContextual"/>
              </w:rPr>
              <w:tab/>
            </w:r>
            <w:r w:rsidRPr="00C93155">
              <w:rPr>
                <w:rStyle w:val="Hyperlink"/>
                <w:rFonts w:cstheme="minorHAnsi"/>
                <w:b/>
                <w:bCs/>
                <w:i/>
                <w:noProof/>
              </w:rPr>
              <w:t>ASPECTE PRIVIND CONFLICTUL DE INTERESE</w:t>
            </w:r>
            <w:r>
              <w:rPr>
                <w:noProof/>
                <w:webHidden/>
              </w:rPr>
              <w:tab/>
            </w:r>
            <w:r>
              <w:rPr>
                <w:noProof/>
                <w:webHidden/>
              </w:rPr>
              <w:fldChar w:fldCharType="begin"/>
            </w:r>
            <w:r>
              <w:rPr>
                <w:noProof/>
                <w:webHidden/>
              </w:rPr>
              <w:instrText xml:space="preserve"> PAGEREF _Toc135152442 \h </w:instrText>
            </w:r>
            <w:r>
              <w:rPr>
                <w:noProof/>
                <w:webHidden/>
              </w:rPr>
            </w:r>
            <w:r>
              <w:rPr>
                <w:noProof/>
                <w:webHidden/>
              </w:rPr>
              <w:fldChar w:fldCharType="separate"/>
            </w:r>
            <w:r>
              <w:rPr>
                <w:noProof/>
                <w:webHidden/>
              </w:rPr>
              <w:t>48</w:t>
            </w:r>
            <w:r>
              <w:rPr>
                <w:noProof/>
                <w:webHidden/>
              </w:rPr>
              <w:fldChar w:fldCharType="end"/>
            </w:r>
          </w:hyperlink>
        </w:p>
        <w:p w14:paraId="0E466450" w14:textId="438E4C7D" w:rsidR="00F16006" w:rsidRDefault="00F16006">
          <w:pPr>
            <w:pStyle w:val="TOC1"/>
            <w:rPr>
              <w:rFonts w:eastAsiaTheme="minorEastAsia"/>
              <w:noProof/>
              <w:kern w:val="2"/>
              <w:lang w:val="en-US"/>
              <w14:ligatures w14:val="standardContextual"/>
            </w:rPr>
          </w:pPr>
          <w:hyperlink w:anchor="_Toc135152443" w:history="1">
            <w:r w:rsidRPr="00C93155">
              <w:rPr>
                <w:rStyle w:val="Hyperlink"/>
                <w:rFonts w:cstheme="minorHAnsi"/>
                <w:b/>
                <w:bCs/>
                <w:i/>
                <w:noProof/>
              </w:rPr>
              <w:t>10.</w:t>
            </w:r>
            <w:r>
              <w:rPr>
                <w:rFonts w:eastAsiaTheme="minorEastAsia"/>
                <w:noProof/>
                <w:kern w:val="2"/>
                <w:lang w:val="en-US"/>
                <w14:ligatures w14:val="standardContextual"/>
              </w:rPr>
              <w:tab/>
            </w:r>
            <w:r w:rsidRPr="00C93155">
              <w:rPr>
                <w:rStyle w:val="Hyperlink"/>
                <w:rFonts w:cstheme="minorHAnsi"/>
                <w:b/>
                <w:bCs/>
                <w:i/>
                <w:noProof/>
              </w:rPr>
              <w:t>ASPECTE PRIVIND PRELUCRAREA DATELOR CU CARACTER PERSONAL</w:t>
            </w:r>
            <w:r>
              <w:rPr>
                <w:noProof/>
                <w:webHidden/>
              </w:rPr>
              <w:tab/>
            </w:r>
            <w:r>
              <w:rPr>
                <w:noProof/>
                <w:webHidden/>
              </w:rPr>
              <w:fldChar w:fldCharType="begin"/>
            </w:r>
            <w:r>
              <w:rPr>
                <w:noProof/>
                <w:webHidden/>
              </w:rPr>
              <w:instrText xml:space="preserve"> PAGEREF _Toc135152443 \h </w:instrText>
            </w:r>
            <w:r>
              <w:rPr>
                <w:noProof/>
                <w:webHidden/>
              </w:rPr>
            </w:r>
            <w:r>
              <w:rPr>
                <w:noProof/>
                <w:webHidden/>
              </w:rPr>
              <w:fldChar w:fldCharType="separate"/>
            </w:r>
            <w:r>
              <w:rPr>
                <w:noProof/>
                <w:webHidden/>
              </w:rPr>
              <w:t>49</w:t>
            </w:r>
            <w:r>
              <w:rPr>
                <w:noProof/>
                <w:webHidden/>
              </w:rPr>
              <w:fldChar w:fldCharType="end"/>
            </w:r>
          </w:hyperlink>
        </w:p>
        <w:p w14:paraId="3D830A75" w14:textId="6BDE2207" w:rsidR="00F16006" w:rsidRDefault="00F16006">
          <w:pPr>
            <w:pStyle w:val="TOC1"/>
            <w:rPr>
              <w:rFonts w:eastAsiaTheme="minorEastAsia"/>
              <w:noProof/>
              <w:kern w:val="2"/>
              <w:lang w:val="en-US"/>
              <w14:ligatures w14:val="standardContextual"/>
            </w:rPr>
          </w:pPr>
          <w:hyperlink w:anchor="_Toc135152444" w:history="1">
            <w:r w:rsidRPr="00C93155">
              <w:rPr>
                <w:rStyle w:val="Hyperlink"/>
                <w:rFonts w:cstheme="minorHAnsi"/>
                <w:b/>
                <w:bCs/>
                <w:i/>
                <w:noProof/>
              </w:rPr>
              <w:t>11.</w:t>
            </w:r>
            <w:r>
              <w:rPr>
                <w:rFonts w:eastAsiaTheme="minorEastAsia"/>
                <w:noProof/>
                <w:kern w:val="2"/>
                <w:lang w:val="en-US"/>
                <w14:ligatures w14:val="standardContextual"/>
              </w:rPr>
              <w:tab/>
            </w:r>
            <w:r w:rsidRPr="00C93155">
              <w:rPr>
                <w:rStyle w:val="Hyperlink"/>
                <w:rFonts w:cstheme="minorHAnsi"/>
                <w:b/>
                <w:bCs/>
                <w:i/>
                <w:noProof/>
              </w:rPr>
              <w:t>ASPECTE PRIVIND MONITORIZAREA TEHNICĂ ȘI RAPOARTELE DE PROGRES</w:t>
            </w:r>
            <w:r>
              <w:rPr>
                <w:noProof/>
                <w:webHidden/>
              </w:rPr>
              <w:tab/>
            </w:r>
            <w:r>
              <w:rPr>
                <w:noProof/>
                <w:webHidden/>
              </w:rPr>
              <w:fldChar w:fldCharType="begin"/>
            </w:r>
            <w:r>
              <w:rPr>
                <w:noProof/>
                <w:webHidden/>
              </w:rPr>
              <w:instrText xml:space="preserve"> PAGEREF _Toc135152444 \h </w:instrText>
            </w:r>
            <w:r>
              <w:rPr>
                <w:noProof/>
                <w:webHidden/>
              </w:rPr>
            </w:r>
            <w:r>
              <w:rPr>
                <w:noProof/>
                <w:webHidden/>
              </w:rPr>
              <w:fldChar w:fldCharType="separate"/>
            </w:r>
            <w:r>
              <w:rPr>
                <w:noProof/>
                <w:webHidden/>
              </w:rPr>
              <w:t>50</w:t>
            </w:r>
            <w:r>
              <w:rPr>
                <w:noProof/>
                <w:webHidden/>
              </w:rPr>
              <w:fldChar w:fldCharType="end"/>
            </w:r>
          </w:hyperlink>
        </w:p>
        <w:p w14:paraId="67350996" w14:textId="3810BA12" w:rsidR="00F16006" w:rsidRDefault="00F16006">
          <w:pPr>
            <w:pStyle w:val="TOC2"/>
            <w:tabs>
              <w:tab w:val="left" w:pos="1100"/>
              <w:tab w:val="right" w:leader="dot" w:pos="9394"/>
            </w:tabs>
            <w:rPr>
              <w:rFonts w:eastAsiaTheme="minorEastAsia"/>
              <w:noProof/>
              <w:kern w:val="2"/>
              <w:lang w:val="en-US"/>
              <w14:ligatures w14:val="standardContextual"/>
            </w:rPr>
          </w:pPr>
          <w:hyperlink w:anchor="_Toc135152445" w:history="1">
            <w:r w:rsidRPr="00C93155">
              <w:rPr>
                <w:rStyle w:val="Hyperlink"/>
                <w:rFonts w:cstheme="minorHAnsi"/>
                <w:b/>
                <w:bCs/>
                <w:i/>
                <w:noProof/>
              </w:rPr>
              <w:t>11.1.</w:t>
            </w:r>
            <w:r>
              <w:rPr>
                <w:rFonts w:eastAsiaTheme="minorEastAsia"/>
                <w:noProof/>
                <w:kern w:val="2"/>
                <w:lang w:val="en-US"/>
                <w14:ligatures w14:val="standardContextual"/>
              </w:rPr>
              <w:tab/>
            </w:r>
            <w:r w:rsidRPr="00C93155">
              <w:rPr>
                <w:rStyle w:val="Hyperlink"/>
                <w:rFonts w:cstheme="minorHAnsi"/>
                <w:b/>
                <w:bCs/>
                <w:i/>
                <w:noProof/>
              </w:rPr>
              <w:t>Rapoartele de progres</w:t>
            </w:r>
            <w:r>
              <w:rPr>
                <w:noProof/>
                <w:webHidden/>
              </w:rPr>
              <w:tab/>
            </w:r>
            <w:r>
              <w:rPr>
                <w:noProof/>
                <w:webHidden/>
              </w:rPr>
              <w:fldChar w:fldCharType="begin"/>
            </w:r>
            <w:r>
              <w:rPr>
                <w:noProof/>
                <w:webHidden/>
              </w:rPr>
              <w:instrText xml:space="preserve"> PAGEREF _Toc135152445 \h </w:instrText>
            </w:r>
            <w:r>
              <w:rPr>
                <w:noProof/>
                <w:webHidden/>
              </w:rPr>
            </w:r>
            <w:r>
              <w:rPr>
                <w:noProof/>
                <w:webHidden/>
              </w:rPr>
              <w:fldChar w:fldCharType="separate"/>
            </w:r>
            <w:r>
              <w:rPr>
                <w:noProof/>
                <w:webHidden/>
              </w:rPr>
              <w:t>50</w:t>
            </w:r>
            <w:r>
              <w:rPr>
                <w:noProof/>
                <w:webHidden/>
              </w:rPr>
              <w:fldChar w:fldCharType="end"/>
            </w:r>
          </w:hyperlink>
        </w:p>
        <w:p w14:paraId="78BDAC96" w14:textId="2F1F5EDE" w:rsidR="00F16006" w:rsidRDefault="00F16006">
          <w:pPr>
            <w:pStyle w:val="TOC2"/>
            <w:tabs>
              <w:tab w:val="left" w:pos="1100"/>
              <w:tab w:val="right" w:leader="dot" w:pos="9394"/>
            </w:tabs>
            <w:rPr>
              <w:rFonts w:eastAsiaTheme="minorEastAsia"/>
              <w:noProof/>
              <w:kern w:val="2"/>
              <w:lang w:val="en-US"/>
              <w14:ligatures w14:val="standardContextual"/>
            </w:rPr>
          </w:pPr>
          <w:hyperlink w:anchor="_Toc135152446" w:history="1">
            <w:r w:rsidRPr="00C93155">
              <w:rPr>
                <w:rStyle w:val="Hyperlink"/>
                <w:rFonts w:cstheme="minorHAnsi"/>
                <w:b/>
                <w:bCs/>
                <w:i/>
                <w:noProof/>
              </w:rPr>
              <w:t>11.2.</w:t>
            </w:r>
            <w:r>
              <w:rPr>
                <w:rFonts w:eastAsiaTheme="minorEastAsia"/>
                <w:noProof/>
                <w:kern w:val="2"/>
                <w:lang w:val="en-US"/>
                <w14:ligatures w14:val="standardContextual"/>
              </w:rPr>
              <w:tab/>
            </w:r>
            <w:r w:rsidRPr="00C93155">
              <w:rPr>
                <w:rStyle w:val="Hyperlink"/>
                <w:rFonts w:cstheme="minorHAnsi"/>
                <w:b/>
                <w:bCs/>
                <w:i/>
                <w:noProof/>
              </w:rPr>
              <w:t>Vizitele de monitorizare</w:t>
            </w:r>
            <w:r>
              <w:rPr>
                <w:noProof/>
                <w:webHidden/>
              </w:rPr>
              <w:tab/>
            </w:r>
            <w:r>
              <w:rPr>
                <w:noProof/>
                <w:webHidden/>
              </w:rPr>
              <w:fldChar w:fldCharType="begin"/>
            </w:r>
            <w:r>
              <w:rPr>
                <w:noProof/>
                <w:webHidden/>
              </w:rPr>
              <w:instrText xml:space="preserve"> PAGEREF _Toc135152446 \h </w:instrText>
            </w:r>
            <w:r>
              <w:rPr>
                <w:noProof/>
                <w:webHidden/>
              </w:rPr>
            </w:r>
            <w:r>
              <w:rPr>
                <w:noProof/>
                <w:webHidden/>
              </w:rPr>
              <w:fldChar w:fldCharType="separate"/>
            </w:r>
            <w:r>
              <w:rPr>
                <w:noProof/>
                <w:webHidden/>
              </w:rPr>
              <w:t>50</w:t>
            </w:r>
            <w:r>
              <w:rPr>
                <w:noProof/>
                <w:webHidden/>
              </w:rPr>
              <w:fldChar w:fldCharType="end"/>
            </w:r>
          </w:hyperlink>
        </w:p>
        <w:p w14:paraId="1F92E251" w14:textId="52E29D30" w:rsidR="00F16006" w:rsidRDefault="00F16006">
          <w:pPr>
            <w:pStyle w:val="TOC2"/>
            <w:tabs>
              <w:tab w:val="left" w:pos="1100"/>
              <w:tab w:val="right" w:leader="dot" w:pos="9394"/>
            </w:tabs>
            <w:rPr>
              <w:rFonts w:eastAsiaTheme="minorEastAsia"/>
              <w:noProof/>
              <w:kern w:val="2"/>
              <w:lang w:val="en-US"/>
              <w14:ligatures w14:val="standardContextual"/>
            </w:rPr>
          </w:pPr>
          <w:hyperlink w:anchor="_Toc135152447" w:history="1">
            <w:r w:rsidRPr="00C93155">
              <w:rPr>
                <w:rStyle w:val="Hyperlink"/>
                <w:rFonts w:cstheme="minorHAnsi"/>
                <w:b/>
                <w:bCs/>
                <w:i/>
                <w:noProof/>
              </w:rPr>
              <w:t>11.3.</w:t>
            </w:r>
            <w:r>
              <w:rPr>
                <w:rFonts w:eastAsiaTheme="minorEastAsia"/>
                <w:noProof/>
                <w:kern w:val="2"/>
                <w:lang w:val="en-US"/>
                <w14:ligatures w14:val="standardContextual"/>
              </w:rPr>
              <w:tab/>
            </w:r>
            <w:r w:rsidRPr="00C93155">
              <w:rPr>
                <w:rStyle w:val="Hyperlink"/>
                <w:rFonts w:cstheme="minorHAnsi"/>
                <w:b/>
                <w:bCs/>
                <w:i/>
                <w:noProof/>
              </w:rPr>
              <w:t>Mecanismul specific indicatorilor de etapă. Planul de monitorizare</w:t>
            </w:r>
            <w:r>
              <w:rPr>
                <w:noProof/>
                <w:webHidden/>
              </w:rPr>
              <w:tab/>
            </w:r>
            <w:r>
              <w:rPr>
                <w:noProof/>
                <w:webHidden/>
              </w:rPr>
              <w:fldChar w:fldCharType="begin"/>
            </w:r>
            <w:r>
              <w:rPr>
                <w:noProof/>
                <w:webHidden/>
              </w:rPr>
              <w:instrText xml:space="preserve"> PAGEREF _Toc135152447 \h </w:instrText>
            </w:r>
            <w:r>
              <w:rPr>
                <w:noProof/>
                <w:webHidden/>
              </w:rPr>
            </w:r>
            <w:r>
              <w:rPr>
                <w:noProof/>
                <w:webHidden/>
              </w:rPr>
              <w:fldChar w:fldCharType="separate"/>
            </w:r>
            <w:r>
              <w:rPr>
                <w:noProof/>
                <w:webHidden/>
              </w:rPr>
              <w:t>51</w:t>
            </w:r>
            <w:r>
              <w:rPr>
                <w:noProof/>
                <w:webHidden/>
              </w:rPr>
              <w:fldChar w:fldCharType="end"/>
            </w:r>
          </w:hyperlink>
        </w:p>
        <w:p w14:paraId="6100FF96" w14:textId="14429472" w:rsidR="00F16006" w:rsidRDefault="00F16006">
          <w:pPr>
            <w:pStyle w:val="TOC1"/>
            <w:rPr>
              <w:rFonts w:eastAsiaTheme="minorEastAsia"/>
              <w:noProof/>
              <w:kern w:val="2"/>
              <w:lang w:val="en-US"/>
              <w14:ligatures w14:val="standardContextual"/>
            </w:rPr>
          </w:pPr>
          <w:hyperlink w:anchor="_Toc135152448" w:history="1">
            <w:r w:rsidRPr="00C93155">
              <w:rPr>
                <w:rStyle w:val="Hyperlink"/>
                <w:rFonts w:cstheme="minorHAnsi"/>
                <w:b/>
                <w:bCs/>
                <w:i/>
                <w:noProof/>
              </w:rPr>
              <w:t>12.</w:t>
            </w:r>
            <w:r>
              <w:rPr>
                <w:rFonts w:eastAsiaTheme="minorEastAsia"/>
                <w:noProof/>
                <w:kern w:val="2"/>
                <w:lang w:val="en-US"/>
                <w14:ligatures w14:val="standardContextual"/>
              </w:rPr>
              <w:tab/>
            </w:r>
            <w:r w:rsidRPr="00C93155">
              <w:rPr>
                <w:rStyle w:val="Hyperlink"/>
                <w:rFonts w:cstheme="minorHAnsi"/>
                <w:b/>
                <w:bCs/>
                <w:i/>
                <w:noProof/>
              </w:rPr>
              <w:t>ASPECTE PRIVIND MANAGEMENTUL FINANCIAR</w:t>
            </w:r>
            <w:r>
              <w:rPr>
                <w:noProof/>
                <w:webHidden/>
              </w:rPr>
              <w:tab/>
            </w:r>
            <w:r>
              <w:rPr>
                <w:noProof/>
                <w:webHidden/>
              </w:rPr>
              <w:fldChar w:fldCharType="begin"/>
            </w:r>
            <w:r>
              <w:rPr>
                <w:noProof/>
                <w:webHidden/>
              </w:rPr>
              <w:instrText xml:space="preserve"> PAGEREF _Toc135152448 \h </w:instrText>
            </w:r>
            <w:r>
              <w:rPr>
                <w:noProof/>
                <w:webHidden/>
              </w:rPr>
            </w:r>
            <w:r>
              <w:rPr>
                <w:noProof/>
                <w:webHidden/>
              </w:rPr>
              <w:fldChar w:fldCharType="separate"/>
            </w:r>
            <w:r>
              <w:rPr>
                <w:noProof/>
                <w:webHidden/>
              </w:rPr>
              <w:t>51</w:t>
            </w:r>
            <w:r>
              <w:rPr>
                <w:noProof/>
                <w:webHidden/>
              </w:rPr>
              <w:fldChar w:fldCharType="end"/>
            </w:r>
          </w:hyperlink>
        </w:p>
        <w:p w14:paraId="7E5A063D" w14:textId="041BB0CC" w:rsidR="00F16006" w:rsidRDefault="00F16006">
          <w:pPr>
            <w:pStyle w:val="TOC2"/>
            <w:tabs>
              <w:tab w:val="left" w:pos="1100"/>
              <w:tab w:val="right" w:leader="dot" w:pos="9394"/>
            </w:tabs>
            <w:rPr>
              <w:rFonts w:eastAsiaTheme="minorEastAsia"/>
              <w:noProof/>
              <w:kern w:val="2"/>
              <w:lang w:val="en-US"/>
              <w14:ligatures w14:val="standardContextual"/>
            </w:rPr>
          </w:pPr>
          <w:hyperlink w:anchor="_Toc135152449" w:history="1">
            <w:r w:rsidRPr="00C93155">
              <w:rPr>
                <w:rStyle w:val="Hyperlink"/>
                <w:rFonts w:cstheme="minorHAnsi"/>
                <w:b/>
                <w:bCs/>
                <w:i/>
                <w:noProof/>
              </w:rPr>
              <w:t>12.1.</w:t>
            </w:r>
            <w:r>
              <w:rPr>
                <w:rFonts w:eastAsiaTheme="minorEastAsia"/>
                <w:noProof/>
                <w:kern w:val="2"/>
                <w:lang w:val="en-US"/>
                <w14:ligatures w14:val="standardContextual"/>
              </w:rPr>
              <w:tab/>
            </w:r>
            <w:r w:rsidRPr="00C93155">
              <w:rPr>
                <w:rStyle w:val="Hyperlink"/>
                <w:rFonts w:cstheme="minorHAnsi"/>
                <w:b/>
                <w:bCs/>
                <w:i/>
                <w:noProof/>
              </w:rPr>
              <w:t>Mecanismul cererilor de prefinanțare</w:t>
            </w:r>
            <w:r>
              <w:rPr>
                <w:noProof/>
                <w:webHidden/>
              </w:rPr>
              <w:tab/>
            </w:r>
            <w:r>
              <w:rPr>
                <w:noProof/>
                <w:webHidden/>
              </w:rPr>
              <w:fldChar w:fldCharType="begin"/>
            </w:r>
            <w:r>
              <w:rPr>
                <w:noProof/>
                <w:webHidden/>
              </w:rPr>
              <w:instrText xml:space="preserve"> PAGEREF _Toc135152449 \h </w:instrText>
            </w:r>
            <w:r>
              <w:rPr>
                <w:noProof/>
                <w:webHidden/>
              </w:rPr>
            </w:r>
            <w:r>
              <w:rPr>
                <w:noProof/>
                <w:webHidden/>
              </w:rPr>
              <w:fldChar w:fldCharType="separate"/>
            </w:r>
            <w:r>
              <w:rPr>
                <w:noProof/>
                <w:webHidden/>
              </w:rPr>
              <w:t>51</w:t>
            </w:r>
            <w:r>
              <w:rPr>
                <w:noProof/>
                <w:webHidden/>
              </w:rPr>
              <w:fldChar w:fldCharType="end"/>
            </w:r>
          </w:hyperlink>
        </w:p>
        <w:p w14:paraId="5EAE4FD0" w14:textId="5E0BFD1F" w:rsidR="00F16006" w:rsidRDefault="00F16006">
          <w:pPr>
            <w:pStyle w:val="TOC2"/>
            <w:tabs>
              <w:tab w:val="left" w:pos="1100"/>
              <w:tab w:val="right" w:leader="dot" w:pos="9394"/>
            </w:tabs>
            <w:rPr>
              <w:rFonts w:eastAsiaTheme="minorEastAsia"/>
              <w:noProof/>
              <w:kern w:val="2"/>
              <w:lang w:val="en-US"/>
              <w14:ligatures w14:val="standardContextual"/>
            </w:rPr>
          </w:pPr>
          <w:hyperlink w:anchor="_Toc135152450" w:history="1">
            <w:r w:rsidRPr="00C93155">
              <w:rPr>
                <w:rStyle w:val="Hyperlink"/>
                <w:rFonts w:cstheme="minorHAnsi"/>
                <w:b/>
                <w:bCs/>
                <w:i/>
                <w:noProof/>
              </w:rPr>
              <w:t>12.2.</w:t>
            </w:r>
            <w:r>
              <w:rPr>
                <w:rFonts w:eastAsiaTheme="minorEastAsia"/>
                <w:noProof/>
                <w:kern w:val="2"/>
                <w:lang w:val="en-US"/>
                <w14:ligatures w14:val="standardContextual"/>
              </w:rPr>
              <w:tab/>
            </w:r>
            <w:r w:rsidRPr="00C93155">
              <w:rPr>
                <w:rStyle w:val="Hyperlink"/>
                <w:rFonts w:cstheme="minorHAnsi"/>
                <w:b/>
                <w:bCs/>
                <w:i/>
                <w:noProof/>
              </w:rPr>
              <w:t>Mecanismul cererilor de plată</w:t>
            </w:r>
            <w:r>
              <w:rPr>
                <w:noProof/>
                <w:webHidden/>
              </w:rPr>
              <w:tab/>
            </w:r>
            <w:r>
              <w:rPr>
                <w:noProof/>
                <w:webHidden/>
              </w:rPr>
              <w:fldChar w:fldCharType="begin"/>
            </w:r>
            <w:r>
              <w:rPr>
                <w:noProof/>
                <w:webHidden/>
              </w:rPr>
              <w:instrText xml:space="preserve"> PAGEREF _Toc135152450 \h </w:instrText>
            </w:r>
            <w:r>
              <w:rPr>
                <w:noProof/>
                <w:webHidden/>
              </w:rPr>
            </w:r>
            <w:r>
              <w:rPr>
                <w:noProof/>
                <w:webHidden/>
              </w:rPr>
              <w:fldChar w:fldCharType="separate"/>
            </w:r>
            <w:r>
              <w:rPr>
                <w:noProof/>
                <w:webHidden/>
              </w:rPr>
              <w:t>52</w:t>
            </w:r>
            <w:r>
              <w:rPr>
                <w:noProof/>
                <w:webHidden/>
              </w:rPr>
              <w:fldChar w:fldCharType="end"/>
            </w:r>
          </w:hyperlink>
        </w:p>
        <w:p w14:paraId="6038CFED" w14:textId="1E1AD3AC" w:rsidR="00F16006" w:rsidRDefault="00F16006">
          <w:pPr>
            <w:pStyle w:val="TOC2"/>
            <w:tabs>
              <w:tab w:val="left" w:pos="1100"/>
              <w:tab w:val="right" w:leader="dot" w:pos="9394"/>
            </w:tabs>
            <w:rPr>
              <w:rFonts w:eastAsiaTheme="minorEastAsia"/>
              <w:noProof/>
              <w:kern w:val="2"/>
              <w:lang w:val="en-US"/>
              <w14:ligatures w14:val="standardContextual"/>
            </w:rPr>
          </w:pPr>
          <w:hyperlink w:anchor="_Toc135152451" w:history="1">
            <w:r w:rsidRPr="00C93155">
              <w:rPr>
                <w:rStyle w:val="Hyperlink"/>
                <w:rFonts w:cstheme="minorHAnsi"/>
                <w:b/>
                <w:bCs/>
                <w:i/>
                <w:noProof/>
              </w:rPr>
              <w:t>12.3.</w:t>
            </w:r>
            <w:r>
              <w:rPr>
                <w:rFonts w:eastAsiaTheme="minorEastAsia"/>
                <w:noProof/>
                <w:kern w:val="2"/>
                <w:lang w:val="en-US"/>
                <w14:ligatures w14:val="standardContextual"/>
              </w:rPr>
              <w:tab/>
            </w:r>
            <w:r w:rsidRPr="00C93155">
              <w:rPr>
                <w:rStyle w:val="Hyperlink"/>
                <w:rFonts w:cstheme="minorHAnsi"/>
                <w:b/>
                <w:bCs/>
                <w:i/>
                <w:noProof/>
              </w:rPr>
              <w:t>Mecanismul cererilor de rambursare</w:t>
            </w:r>
            <w:r>
              <w:rPr>
                <w:noProof/>
                <w:webHidden/>
              </w:rPr>
              <w:tab/>
            </w:r>
            <w:r>
              <w:rPr>
                <w:noProof/>
                <w:webHidden/>
              </w:rPr>
              <w:fldChar w:fldCharType="begin"/>
            </w:r>
            <w:r>
              <w:rPr>
                <w:noProof/>
                <w:webHidden/>
              </w:rPr>
              <w:instrText xml:space="preserve"> PAGEREF _Toc135152451 \h </w:instrText>
            </w:r>
            <w:r>
              <w:rPr>
                <w:noProof/>
                <w:webHidden/>
              </w:rPr>
            </w:r>
            <w:r>
              <w:rPr>
                <w:noProof/>
                <w:webHidden/>
              </w:rPr>
              <w:fldChar w:fldCharType="separate"/>
            </w:r>
            <w:r>
              <w:rPr>
                <w:noProof/>
                <w:webHidden/>
              </w:rPr>
              <w:t>52</w:t>
            </w:r>
            <w:r>
              <w:rPr>
                <w:noProof/>
                <w:webHidden/>
              </w:rPr>
              <w:fldChar w:fldCharType="end"/>
            </w:r>
          </w:hyperlink>
        </w:p>
        <w:p w14:paraId="7E8DB07A" w14:textId="25DC4AC2" w:rsidR="00F16006" w:rsidRDefault="00F16006">
          <w:pPr>
            <w:pStyle w:val="TOC2"/>
            <w:tabs>
              <w:tab w:val="left" w:pos="1100"/>
              <w:tab w:val="right" w:leader="dot" w:pos="9394"/>
            </w:tabs>
            <w:rPr>
              <w:rFonts w:eastAsiaTheme="minorEastAsia"/>
              <w:noProof/>
              <w:kern w:val="2"/>
              <w:lang w:val="en-US"/>
              <w14:ligatures w14:val="standardContextual"/>
            </w:rPr>
          </w:pPr>
          <w:hyperlink w:anchor="_Toc135152452" w:history="1">
            <w:r w:rsidRPr="00C93155">
              <w:rPr>
                <w:rStyle w:val="Hyperlink"/>
                <w:rFonts w:cstheme="minorHAnsi"/>
                <w:b/>
                <w:bCs/>
                <w:i/>
                <w:noProof/>
              </w:rPr>
              <w:t>12.4.</w:t>
            </w:r>
            <w:r>
              <w:rPr>
                <w:rFonts w:eastAsiaTheme="minorEastAsia"/>
                <w:noProof/>
                <w:kern w:val="2"/>
                <w:lang w:val="en-US"/>
                <w14:ligatures w14:val="standardContextual"/>
              </w:rPr>
              <w:tab/>
            </w:r>
            <w:r w:rsidRPr="00C93155">
              <w:rPr>
                <w:rStyle w:val="Hyperlink"/>
                <w:rFonts w:cstheme="minorHAnsi"/>
                <w:b/>
                <w:bCs/>
                <w:i/>
                <w:noProof/>
              </w:rPr>
              <w:t>Graficul cererilor de prefinanțare/ plată/ rambursare</w:t>
            </w:r>
            <w:r>
              <w:rPr>
                <w:noProof/>
                <w:webHidden/>
              </w:rPr>
              <w:tab/>
            </w:r>
            <w:r>
              <w:rPr>
                <w:noProof/>
                <w:webHidden/>
              </w:rPr>
              <w:fldChar w:fldCharType="begin"/>
            </w:r>
            <w:r>
              <w:rPr>
                <w:noProof/>
                <w:webHidden/>
              </w:rPr>
              <w:instrText xml:space="preserve"> PAGEREF _Toc135152452 \h </w:instrText>
            </w:r>
            <w:r>
              <w:rPr>
                <w:noProof/>
                <w:webHidden/>
              </w:rPr>
            </w:r>
            <w:r>
              <w:rPr>
                <w:noProof/>
                <w:webHidden/>
              </w:rPr>
              <w:fldChar w:fldCharType="separate"/>
            </w:r>
            <w:r>
              <w:rPr>
                <w:noProof/>
                <w:webHidden/>
              </w:rPr>
              <w:t>52</w:t>
            </w:r>
            <w:r>
              <w:rPr>
                <w:noProof/>
                <w:webHidden/>
              </w:rPr>
              <w:fldChar w:fldCharType="end"/>
            </w:r>
          </w:hyperlink>
        </w:p>
        <w:p w14:paraId="1CB8426A" w14:textId="0D2E5404" w:rsidR="00F16006" w:rsidRDefault="00F16006">
          <w:pPr>
            <w:pStyle w:val="TOC2"/>
            <w:tabs>
              <w:tab w:val="left" w:pos="1100"/>
              <w:tab w:val="right" w:leader="dot" w:pos="9394"/>
            </w:tabs>
            <w:rPr>
              <w:rFonts w:eastAsiaTheme="minorEastAsia"/>
              <w:noProof/>
              <w:kern w:val="2"/>
              <w:lang w:val="en-US"/>
              <w14:ligatures w14:val="standardContextual"/>
            </w:rPr>
          </w:pPr>
          <w:hyperlink w:anchor="_Toc135152453" w:history="1">
            <w:r w:rsidRPr="00C93155">
              <w:rPr>
                <w:rStyle w:val="Hyperlink"/>
                <w:rFonts w:cstheme="minorHAnsi"/>
                <w:b/>
                <w:bCs/>
                <w:i/>
                <w:noProof/>
              </w:rPr>
              <w:t>12.5.</w:t>
            </w:r>
            <w:r>
              <w:rPr>
                <w:rFonts w:eastAsiaTheme="minorEastAsia"/>
                <w:noProof/>
                <w:kern w:val="2"/>
                <w:lang w:val="en-US"/>
                <w14:ligatures w14:val="standardContextual"/>
              </w:rPr>
              <w:tab/>
            </w:r>
            <w:r w:rsidRPr="00C93155">
              <w:rPr>
                <w:rStyle w:val="Hyperlink"/>
                <w:rFonts w:cstheme="minorHAnsi"/>
                <w:b/>
                <w:bCs/>
                <w:i/>
                <w:noProof/>
              </w:rPr>
              <w:t>Vizitele la fața locului</w:t>
            </w:r>
            <w:r>
              <w:rPr>
                <w:noProof/>
                <w:webHidden/>
              </w:rPr>
              <w:tab/>
            </w:r>
            <w:r>
              <w:rPr>
                <w:noProof/>
                <w:webHidden/>
              </w:rPr>
              <w:fldChar w:fldCharType="begin"/>
            </w:r>
            <w:r>
              <w:rPr>
                <w:noProof/>
                <w:webHidden/>
              </w:rPr>
              <w:instrText xml:space="preserve"> PAGEREF _Toc135152453 \h </w:instrText>
            </w:r>
            <w:r>
              <w:rPr>
                <w:noProof/>
                <w:webHidden/>
              </w:rPr>
            </w:r>
            <w:r>
              <w:rPr>
                <w:noProof/>
                <w:webHidden/>
              </w:rPr>
              <w:fldChar w:fldCharType="separate"/>
            </w:r>
            <w:r>
              <w:rPr>
                <w:noProof/>
                <w:webHidden/>
              </w:rPr>
              <w:t>52</w:t>
            </w:r>
            <w:r>
              <w:rPr>
                <w:noProof/>
                <w:webHidden/>
              </w:rPr>
              <w:fldChar w:fldCharType="end"/>
            </w:r>
          </w:hyperlink>
        </w:p>
        <w:p w14:paraId="63D8AD5B" w14:textId="0047AF71" w:rsidR="00F16006" w:rsidRDefault="00F16006">
          <w:pPr>
            <w:pStyle w:val="TOC1"/>
            <w:rPr>
              <w:rFonts w:eastAsiaTheme="minorEastAsia"/>
              <w:noProof/>
              <w:kern w:val="2"/>
              <w:lang w:val="en-US"/>
              <w14:ligatures w14:val="standardContextual"/>
            </w:rPr>
          </w:pPr>
          <w:hyperlink w:anchor="_Toc135152454" w:history="1">
            <w:r w:rsidRPr="00C93155">
              <w:rPr>
                <w:rStyle w:val="Hyperlink"/>
                <w:rFonts w:cstheme="minorHAnsi"/>
                <w:b/>
                <w:bCs/>
                <w:i/>
                <w:noProof/>
              </w:rPr>
              <w:t>13.</w:t>
            </w:r>
            <w:r>
              <w:rPr>
                <w:rFonts w:eastAsiaTheme="minorEastAsia"/>
                <w:noProof/>
                <w:kern w:val="2"/>
                <w:lang w:val="en-US"/>
                <w14:ligatures w14:val="standardContextual"/>
              </w:rPr>
              <w:tab/>
            </w:r>
            <w:r w:rsidRPr="00C93155">
              <w:rPr>
                <w:rStyle w:val="Hyperlink"/>
                <w:rFonts w:cstheme="minorHAnsi"/>
                <w:b/>
                <w:bCs/>
                <w:i/>
                <w:noProof/>
              </w:rPr>
              <w:t>MODIFICAREA GHIDULUI SOLICITANTULUI</w:t>
            </w:r>
            <w:r>
              <w:rPr>
                <w:noProof/>
                <w:webHidden/>
              </w:rPr>
              <w:tab/>
            </w:r>
            <w:r>
              <w:rPr>
                <w:noProof/>
                <w:webHidden/>
              </w:rPr>
              <w:fldChar w:fldCharType="begin"/>
            </w:r>
            <w:r>
              <w:rPr>
                <w:noProof/>
                <w:webHidden/>
              </w:rPr>
              <w:instrText xml:space="preserve"> PAGEREF _Toc135152454 \h </w:instrText>
            </w:r>
            <w:r>
              <w:rPr>
                <w:noProof/>
                <w:webHidden/>
              </w:rPr>
            </w:r>
            <w:r>
              <w:rPr>
                <w:noProof/>
                <w:webHidden/>
              </w:rPr>
              <w:fldChar w:fldCharType="separate"/>
            </w:r>
            <w:r>
              <w:rPr>
                <w:noProof/>
                <w:webHidden/>
              </w:rPr>
              <w:t>52</w:t>
            </w:r>
            <w:r>
              <w:rPr>
                <w:noProof/>
                <w:webHidden/>
              </w:rPr>
              <w:fldChar w:fldCharType="end"/>
            </w:r>
          </w:hyperlink>
        </w:p>
        <w:p w14:paraId="0A7F5587" w14:textId="283288A4" w:rsidR="00F16006" w:rsidRDefault="00F16006">
          <w:pPr>
            <w:pStyle w:val="TOC2"/>
            <w:tabs>
              <w:tab w:val="left" w:pos="1100"/>
              <w:tab w:val="right" w:leader="dot" w:pos="9394"/>
            </w:tabs>
            <w:rPr>
              <w:rFonts w:eastAsiaTheme="minorEastAsia"/>
              <w:noProof/>
              <w:kern w:val="2"/>
              <w:lang w:val="en-US"/>
              <w14:ligatures w14:val="standardContextual"/>
            </w:rPr>
          </w:pPr>
          <w:hyperlink w:anchor="_Toc135152455" w:history="1">
            <w:r w:rsidRPr="00C93155">
              <w:rPr>
                <w:rStyle w:val="Hyperlink"/>
                <w:rFonts w:cstheme="minorHAnsi"/>
                <w:b/>
                <w:bCs/>
                <w:i/>
                <w:noProof/>
              </w:rPr>
              <w:t>13.1.</w:t>
            </w:r>
            <w:r>
              <w:rPr>
                <w:rFonts w:eastAsiaTheme="minorEastAsia"/>
                <w:noProof/>
                <w:kern w:val="2"/>
                <w:lang w:val="en-US"/>
                <w14:ligatures w14:val="standardContextual"/>
              </w:rPr>
              <w:tab/>
            </w:r>
            <w:r w:rsidRPr="00C93155">
              <w:rPr>
                <w:rStyle w:val="Hyperlink"/>
                <w:rFonts w:cstheme="minorHAnsi"/>
                <w:b/>
                <w:bCs/>
                <w:i/>
                <w:noProof/>
              </w:rPr>
              <w:t>Aspectele care pot face obiectul modificărilor prevederilor ghidului solicitantului</w:t>
            </w:r>
            <w:r>
              <w:rPr>
                <w:noProof/>
                <w:webHidden/>
              </w:rPr>
              <w:tab/>
            </w:r>
            <w:r>
              <w:rPr>
                <w:noProof/>
                <w:webHidden/>
              </w:rPr>
              <w:fldChar w:fldCharType="begin"/>
            </w:r>
            <w:r>
              <w:rPr>
                <w:noProof/>
                <w:webHidden/>
              </w:rPr>
              <w:instrText xml:space="preserve"> PAGEREF _Toc135152455 \h </w:instrText>
            </w:r>
            <w:r>
              <w:rPr>
                <w:noProof/>
                <w:webHidden/>
              </w:rPr>
            </w:r>
            <w:r>
              <w:rPr>
                <w:noProof/>
                <w:webHidden/>
              </w:rPr>
              <w:fldChar w:fldCharType="separate"/>
            </w:r>
            <w:r>
              <w:rPr>
                <w:noProof/>
                <w:webHidden/>
              </w:rPr>
              <w:t>53</w:t>
            </w:r>
            <w:r>
              <w:rPr>
                <w:noProof/>
                <w:webHidden/>
              </w:rPr>
              <w:fldChar w:fldCharType="end"/>
            </w:r>
          </w:hyperlink>
        </w:p>
        <w:p w14:paraId="5200CADF" w14:textId="2BD13FCB" w:rsidR="00F16006" w:rsidRDefault="00F16006">
          <w:pPr>
            <w:pStyle w:val="TOC2"/>
            <w:tabs>
              <w:tab w:val="left" w:pos="1100"/>
              <w:tab w:val="right" w:leader="dot" w:pos="9394"/>
            </w:tabs>
            <w:rPr>
              <w:rFonts w:eastAsiaTheme="minorEastAsia"/>
              <w:noProof/>
              <w:kern w:val="2"/>
              <w:lang w:val="en-US"/>
              <w14:ligatures w14:val="standardContextual"/>
            </w:rPr>
          </w:pPr>
          <w:hyperlink w:anchor="_Toc135152456" w:history="1">
            <w:r w:rsidRPr="00C93155">
              <w:rPr>
                <w:rStyle w:val="Hyperlink"/>
                <w:rFonts w:cstheme="minorHAnsi"/>
                <w:b/>
                <w:bCs/>
                <w:i/>
                <w:noProof/>
              </w:rPr>
              <w:t>13.2.</w:t>
            </w:r>
            <w:r>
              <w:rPr>
                <w:rFonts w:eastAsiaTheme="minorEastAsia"/>
                <w:noProof/>
                <w:kern w:val="2"/>
                <w:lang w:val="en-US"/>
                <w14:ligatures w14:val="standardContextual"/>
              </w:rPr>
              <w:tab/>
            </w:r>
            <w:r w:rsidRPr="00C93155">
              <w:rPr>
                <w:rStyle w:val="Hyperlink"/>
                <w:rFonts w:cstheme="minorHAnsi"/>
                <w:b/>
                <w:bCs/>
                <w:i/>
                <w:noProof/>
              </w:rPr>
              <w:t>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_Toc135152456 \h </w:instrText>
            </w:r>
            <w:r>
              <w:rPr>
                <w:noProof/>
                <w:webHidden/>
              </w:rPr>
            </w:r>
            <w:r>
              <w:rPr>
                <w:noProof/>
                <w:webHidden/>
              </w:rPr>
              <w:fldChar w:fldCharType="separate"/>
            </w:r>
            <w:r>
              <w:rPr>
                <w:noProof/>
                <w:webHidden/>
              </w:rPr>
              <w:t>53</w:t>
            </w:r>
            <w:r>
              <w:rPr>
                <w:noProof/>
                <w:webHidden/>
              </w:rPr>
              <w:fldChar w:fldCharType="end"/>
            </w:r>
          </w:hyperlink>
        </w:p>
        <w:p w14:paraId="0373BB03" w14:textId="7C84BA20" w:rsidR="00F16006" w:rsidRDefault="00F16006">
          <w:pPr>
            <w:pStyle w:val="TOC1"/>
            <w:rPr>
              <w:rFonts w:eastAsiaTheme="minorEastAsia"/>
              <w:noProof/>
              <w:kern w:val="2"/>
              <w:lang w:val="en-US"/>
              <w14:ligatures w14:val="standardContextual"/>
            </w:rPr>
          </w:pPr>
          <w:hyperlink w:anchor="_Toc135152457" w:history="1">
            <w:r w:rsidRPr="00C93155">
              <w:rPr>
                <w:rStyle w:val="Hyperlink"/>
                <w:rFonts w:cstheme="minorHAnsi"/>
                <w:b/>
                <w:bCs/>
                <w:i/>
                <w:noProof/>
              </w:rPr>
              <w:t>14.</w:t>
            </w:r>
            <w:r>
              <w:rPr>
                <w:rFonts w:eastAsiaTheme="minorEastAsia"/>
                <w:noProof/>
                <w:kern w:val="2"/>
                <w:lang w:val="en-US"/>
                <w14:ligatures w14:val="standardContextual"/>
              </w:rPr>
              <w:tab/>
            </w:r>
            <w:r w:rsidRPr="00C93155">
              <w:rPr>
                <w:rStyle w:val="Hyperlink"/>
                <w:rFonts w:cstheme="minorHAnsi"/>
                <w:b/>
                <w:bCs/>
                <w:i/>
                <w:noProof/>
              </w:rPr>
              <w:t>ANEXE la GS</w:t>
            </w:r>
            <w:r>
              <w:rPr>
                <w:noProof/>
                <w:webHidden/>
              </w:rPr>
              <w:tab/>
            </w:r>
            <w:r>
              <w:rPr>
                <w:noProof/>
                <w:webHidden/>
              </w:rPr>
              <w:fldChar w:fldCharType="begin"/>
            </w:r>
            <w:r>
              <w:rPr>
                <w:noProof/>
                <w:webHidden/>
              </w:rPr>
              <w:instrText xml:space="preserve"> PAGEREF _Toc135152457 \h </w:instrText>
            </w:r>
            <w:r>
              <w:rPr>
                <w:noProof/>
                <w:webHidden/>
              </w:rPr>
            </w:r>
            <w:r>
              <w:rPr>
                <w:noProof/>
                <w:webHidden/>
              </w:rPr>
              <w:fldChar w:fldCharType="separate"/>
            </w:r>
            <w:r>
              <w:rPr>
                <w:noProof/>
                <w:webHidden/>
              </w:rPr>
              <w:t>53</w:t>
            </w:r>
            <w:r>
              <w:rPr>
                <w:noProof/>
                <w:webHidden/>
              </w:rPr>
              <w:fldChar w:fldCharType="end"/>
            </w:r>
          </w:hyperlink>
        </w:p>
        <w:p w14:paraId="09DA0815" w14:textId="012A1E92" w:rsidR="00F16006" w:rsidRDefault="00F16006">
          <w:pPr>
            <w:pStyle w:val="TOC1"/>
            <w:rPr>
              <w:rFonts w:eastAsiaTheme="minorEastAsia"/>
              <w:noProof/>
              <w:kern w:val="2"/>
              <w:lang w:val="en-US"/>
              <w14:ligatures w14:val="standardContextual"/>
            </w:rPr>
          </w:pPr>
          <w:hyperlink w:anchor="_Toc135152458" w:history="1">
            <w:r w:rsidRPr="00C93155">
              <w:rPr>
                <w:rStyle w:val="Hyperlink"/>
                <w:rFonts w:ascii="Wingdings 3" w:hAnsi="Wingdings 3" w:cstheme="minorHAnsi"/>
                <w:bCs/>
                <w:iCs/>
                <w:noProof/>
              </w:rPr>
              <w:t></w:t>
            </w:r>
            <w:r>
              <w:rPr>
                <w:rFonts w:eastAsiaTheme="minorEastAsia"/>
                <w:noProof/>
                <w:kern w:val="2"/>
                <w:lang w:val="en-US"/>
                <w14:ligatures w14:val="standardContextual"/>
              </w:rPr>
              <w:tab/>
            </w:r>
            <w:r w:rsidRPr="00C93155">
              <w:rPr>
                <w:rStyle w:val="Hyperlink"/>
                <w:rFonts w:cstheme="minorHAnsi"/>
                <w:b/>
                <w:bCs/>
                <w:iCs/>
                <w:noProof/>
              </w:rPr>
              <w:t>Anexa 1 – Criterii de evaluare și selecție</w:t>
            </w:r>
            <w:r>
              <w:rPr>
                <w:noProof/>
                <w:webHidden/>
              </w:rPr>
              <w:tab/>
            </w:r>
            <w:r>
              <w:rPr>
                <w:noProof/>
                <w:webHidden/>
              </w:rPr>
              <w:fldChar w:fldCharType="begin"/>
            </w:r>
            <w:r>
              <w:rPr>
                <w:noProof/>
                <w:webHidden/>
              </w:rPr>
              <w:instrText xml:space="preserve"> PAGEREF _Toc135152458 \h </w:instrText>
            </w:r>
            <w:r>
              <w:rPr>
                <w:noProof/>
                <w:webHidden/>
              </w:rPr>
            </w:r>
            <w:r>
              <w:rPr>
                <w:noProof/>
                <w:webHidden/>
              </w:rPr>
              <w:fldChar w:fldCharType="separate"/>
            </w:r>
            <w:r>
              <w:rPr>
                <w:noProof/>
                <w:webHidden/>
              </w:rPr>
              <w:t>53</w:t>
            </w:r>
            <w:r>
              <w:rPr>
                <w:noProof/>
                <w:webHidden/>
              </w:rPr>
              <w:fldChar w:fldCharType="end"/>
            </w:r>
          </w:hyperlink>
        </w:p>
        <w:p w14:paraId="0C74C4A1" w14:textId="02387CD3" w:rsidR="00F16006" w:rsidRDefault="00F16006">
          <w:pPr>
            <w:pStyle w:val="TOC1"/>
            <w:rPr>
              <w:rFonts w:eastAsiaTheme="minorEastAsia"/>
              <w:noProof/>
              <w:kern w:val="2"/>
              <w:lang w:val="en-US"/>
              <w14:ligatures w14:val="standardContextual"/>
            </w:rPr>
          </w:pPr>
          <w:hyperlink w:anchor="_Toc135152459" w:history="1">
            <w:r w:rsidRPr="00C93155">
              <w:rPr>
                <w:rStyle w:val="Hyperlink"/>
                <w:rFonts w:ascii="Wingdings 3" w:hAnsi="Wingdings 3" w:cstheme="minorHAnsi"/>
                <w:bCs/>
                <w:iCs/>
                <w:noProof/>
              </w:rPr>
              <w:t></w:t>
            </w:r>
            <w:r>
              <w:rPr>
                <w:rFonts w:eastAsiaTheme="minorEastAsia"/>
                <w:noProof/>
                <w:kern w:val="2"/>
                <w:lang w:val="en-US"/>
                <w14:ligatures w14:val="standardContextual"/>
              </w:rPr>
              <w:tab/>
            </w:r>
            <w:r w:rsidRPr="00C93155">
              <w:rPr>
                <w:rStyle w:val="Hyperlink"/>
                <w:rFonts w:cstheme="minorHAnsi"/>
                <w:b/>
                <w:bCs/>
                <w:iCs/>
                <w:noProof/>
              </w:rPr>
              <w:t>Anexa 2 - Cerere de finanțare</w:t>
            </w:r>
            <w:r>
              <w:rPr>
                <w:noProof/>
                <w:webHidden/>
              </w:rPr>
              <w:tab/>
            </w:r>
            <w:r>
              <w:rPr>
                <w:noProof/>
                <w:webHidden/>
              </w:rPr>
              <w:fldChar w:fldCharType="begin"/>
            </w:r>
            <w:r>
              <w:rPr>
                <w:noProof/>
                <w:webHidden/>
              </w:rPr>
              <w:instrText xml:space="preserve"> PAGEREF _Toc135152459 \h </w:instrText>
            </w:r>
            <w:r>
              <w:rPr>
                <w:noProof/>
                <w:webHidden/>
              </w:rPr>
            </w:r>
            <w:r>
              <w:rPr>
                <w:noProof/>
                <w:webHidden/>
              </w:rPr>
              <w:fldChar w:fldCharType="separate"/>
            </w:r>
            <w:r>
              <w:rPr>
                <w:noProof/>
                <w:webHidden/>
              </w:rPr>
              <w:t>53</w:t>
            </w:r>
            <w:r>
              <w:rPr>
                <w:noProof/>
                <w:webHidden/>
              </w:rPr>
              <w:fldChar w:fldCharType="end"/>
            </w:r>
          </w:hyperlink>
        </w:p>
        <w:p w14:paraId="76A81466" w14:textId="60DE8BAA" w:rsidR="00F16006" w:rsidRDefault="00F16006">
          <w:pPr>
            <w:pStyle w:val="TOC1"/>
            <w:rPr>
              <w:rFonts w:eastAsiaTheme="minorEastAsia"/>
              <w:noProof/>
              <w:kern w:val="2"/>
              <w:lang w:val="en-US"/>
              <w14:ligatures w14:val="standardContextual"/>
            </w:rPr>
          </w:pPr>
          <w:hyperlink w:anchor="_Toc135152460" w:history="1">
            <w:r w:rsidRPr="00C93155">
              <w:rPr>
                <w:rStyle w:val="Hyperlink"/>
                <w:rFonts w:ascii="Wingdings 3" w:hAnsi="Wingdings 3" w:cstheme="minorHAnsi"/>
                <w:bCs/>
                <w:iCs/>
                <w:noProof/>
              </w:rPr>
              <w:t></w:t>
            </w:r>
            <w:r>
              <w:rPr>
                <w:rFonts w:eastAsiaTheme="minorEastAsia"/>
                <w:noProof/>
                <w:kern w:val="2"/>
                <w:lang w:val="en-US"/>
                <w14:ligatures w14:val="standardContextual"/>
              </w:rPr>
              <w:tab/>
            </w:r>
            <w:r w:rsidRPr="00C93155">
              <w:rPr>
                <w:rStyle w:val="Hyperlink"/>
                <w:rFonts w:cstheme="minorHAnsi"/>
                <w:b/>
                <w:bCs/>
                <w:iCs/>
                <w:noProof/>
              </w:rPr>
              <w:t>Anexa 3 - Definiții și mod de calcul indicatori</w:t>
            </w:r>
            <w:r>
              <w:rPr>
                <w:noProof/>
                <w:webHidden/>
              </w:rPr>
              <w:tab/>
            </w:r>
            <w:r>
              <w:rPr>
                <w:noProof/>
                <w:webHidden/>
              </w:rPr>
              <w:fldChar w:fldCharType="begin"/>
            </w:r>
            <w:r>
              <w:rPr>
                <w:noProof/>
                <w:webHidden/>
              </w:rPr>
              <w:instrText xml:space="preserve"> PAGEREF _Toc135152460 \h </w:instrText>
            </w:r>
            <w:r>
              <w:rPr>
                <w:noProof/>
                <w:webHidden/>
              </w:rPr>
            </w:r>
            <w:r>
              <w:rPr>
                <w:noProof/>
                <w:webHidden/>
              </w:rPr>
              <w:fldChar w:fldCharType="separate"/>
            </w:r>
            <w:r>
              <w:rPr>
                <w:noProof/>
                <w:webHidden/>
              </w:rPr>
              <w:t>53</w:t>
            </w:r>
            <w:r>
              <w:rPr>
                <w:noProof/>
                <w:webHidden/>
              </w:rPr>
              <w:fldChar w:fldCharType="end"/>
            </w:r>
          </w:hyperlink>
        </w:p>
        <w:p w14:paraId="29238AF0" w14:textId="31D9E094" w:rsidR="00F16006" w:rsidRDefault="00F16006">
          <w:pPr>
            <w:pStyle w:val="TOC1"/>
            <w:rPr>
              <w:rFonts w:eastAsiaTheme="minorEastAsia"/>
              <w:noProof/>
              <w:kern w:val="2"/>
              <w:lang w:val="en-US"/>
              <w14:ligatures w14:val="standardContextual"/>
            </w:rPr>
          </w:pPr>
          <w:hyperlink w:anchor="_Toc135152461" w:history="1">
            <w:r w:rsidRPr="00C93155">
              <w:rPr>
                <w:rStyle w:val="Hyperlink"/>
                <w:rFonts w:ascii="Wingdings 3" w:hAnsi="Wingdings 3" w:cstheme="minorHAnsi"/>
                <w:bCs/>
                <w:iCs/>
                <w:noProof/>
              </w:rPr>
              <w:t></w:t>
            </w:r>
            <w:r>
              <w:rPr>
                <w:rFonts w:eastAsiaTheme="minorEastAsia"/>
                <w:noProof/>
                <w:kern w:val="2"/>
                <w:lang w:val="en-US"/>
                <w14:ligatures w14:val="standardContextual"/>
              </w:rPr>
              <w:tab/>
            </w:r>
            <w:r w:rsidRPr="00C93155">
              <w:rPr>
                <w:rStyle w:val="Hyperlink"/>
                <w:rFonts w:cstheme="minorHAnsi"/>
                <w:b/>
                <w:bCs/>
                <w:iCs/>
                <w:noProof/>
              </w:rPr>
              <w:t>Anexa 4 – Lista cheltuielilor eligibile</w:t>
            </w:r>
            <w:r>
              <w:rPr>
                <w:noProof/>
                <w:webHidden/>
              </w:rPr>
              <w:tab/>
            </w:r>
            <w:r>
              <w:rPr>
                <w:noProof/>
                <w:webHidden/>
              </w:rPr>
              <w:fldChar w:fldCharType="begin"/>
            </w:r>
            <w:r>
              <w:rPr>
                <w:noProof/>
                <w:webHidden/>
              </w:rPr>
              <w:instrText xml:space="preserve"> PAGEREF _Toc135152461 \h </w:instrText>
            </w:r>
            <w:r>
              <w:rPr>
                <w:noProof/>
                <w:webHidden/>
              </w:rPr>
            </w:r>
            <w:r>
              <w:rPr>
                <w:noProof/>
                <w:webHidden/>
              </w:rPr>
              <w:fldChar w:fldCharType="separate"/>
            </w:r>
            <w:r>
              <w:rPr>
                <w:noProof/>
                <w:webHidden/>
              </w:rPr>
              <w:t>53</w:t>
            </w:r>
            <w:r>
              <w:rPr>
                <w:noProof/>
                <w:webHidden/>
              </w:rPr>
              <w:fldChar w:fldCharType="end"/>
            </w:r>
          </w:hyperlink>
        </w:p>
        <w:p w14:paraId="5395D2A8" w14:textId="6F51F655" w:rsidR="00F16006" w:rsidRDefault="00F16006">
          <w:pPr>
            <w:pStyle w:val="TOC1"/>
            <w:rPr>
              <w:rFonts w:eastAsiaTheme="minorEastAsia"/>
              <w:noProof/>
              <w:kern w:val="2"/>
              <w:lang w:val="en-US"/>
              <w14:ligatures w14:val="standardContextual"/>
            </w:rPr>
          </w:pPr>
          <w:hyperlink w:anchor="_Toc135152462" w:history="1">
            <w:r w:rsidRPr="00C93155">
              <w:rPr>
                <w:rStyle w:val="Hyperlink"/>
                <w:rFonts w:ascii="Wingdings 3" w:hAnsi="Wingdings 3" w:cstheme="minorHAnsi"/>
                <w:bCs/>
                <w:iCs/>
                <w:noProof/>
              </w:rPr>
              <w:t></w:t>
            </w:r>
            <w:r>
              <w:rPr>
                <w:rFonts w:eastAsiaTheme="minorEastAsia"/>
                <w:noProof/>
                <w:kern w:val="2"/>
                <w:lang w:val="en-US"/>
                <w14:ligatures w14:val="standardContextual"/>
              </w:rPr>
              <w:tab/>
            </w:r>
            <w:r w:rsidRPr="00C93155">
              <w:rPr>
                <w:rStyle w:val="Hyperlink"/>
                <w:rFonts w:cstheme="minorHAnsi"/>
                <w:b/>
                <w:bCs/>
                <w:iCs/>
                <w:noProof/>
              </w:rPr>
              <w:t>Anexa 6 – Acordul de parteneriat</w:t>
            </w:r>
            <w:r>
              <w:rPr>
                <w:noProof/>
                <w:webHidden/>
              </w:rPr>
              <w:tab/>
            </w:r>
            <w:r>
              <w:rPr>
                <w:noProof/>
                <w:webHidden/>
              </w:rPr>
              <w:fldChar w:fldCharType="begin"/>
            </w:r>
            <w:r>
              <w:rPr>
                <w:noProof/>
                <w:webHidden/>
              </w:rPr>
              <w:instrText xml:space="preserve"> PAGEREF _Toc135152462 \h </w:instrText>
            </w:r>
            <w:r>
              <w:rPr>
                <w:noProof/>
                <w:webHidden/>
              </w:rPr>
            </w:r>
            <w:r>
              <w:rPr>
                <w:noProof/>
                <w:webHidden/>
              </w:rPr>
              <w:fldChar w:fldCharType="separate"/>
            </w:r>
            <w:r>
              <w:rPr>
                <w:noProof/>
                <w:webHidden/>
              </w:rPr>
              <w:t>53</w:t>
            </w:r>
            <w:r>
              <w:rPr>
                <w:noProof/>
                <w:webHidden/>
              </w:rPr>
              <w:fldChar w:fldCharType="end"/>
            </w:r>
          </w:hyperlink>
        </w:p>
        <w:p w14:paraId="35BF5D16" w14:textId="6CA70503" w:rsidR="00F16006" w:rsidRDefault="00F16006">
          <w:pPr>
            <w:pStyle w:val="TOC1"/>
            <w:rPr>
              <w:rFonts w:eastAsiaTheme="minorEastAsia"/>
              <w:noProof/>
              <w:kern w:val="2"/>
              <w:lang w:val="en-US"/>
              <w14:ligatures w14:val="standardContextual"/>
            </w:rPr>
          </w:pPr>
          <w:hyperlink w:anchor="_Toc135152463" w:history="1">
            <w:r w:rsidRPr="00C93155">
              <w:rPr>
                <w:rStyle w:val="Hyperlink"/>
                <w:rFonts w:ascii="Wingdings 3" w:hAnsi="Wingdings 3" w:cstheme="minorHAnsi"/>
                <w:bCs/>
                <w:iCs/>
                <w:noProof/>
              </w:rPr>
              <w:t></w:t>
            </w:r>
            <w:r>
              <w:rPr>
                <w:rFonts w:eastAsiaTheme="minorEastAsia"/>
                <w:noProof/>
                <w:kern w:val="2"/>
                <w:lang w:val="en-US"/>
                <w14:ligatures w14:val="standardContextual"/>
              </w:rPr>
              <w:tab/>
            </w:r>
            <w:r w:rsidRPr="00C93155">
              <w:rPr>
                <w:rStyle w:val="Hyperlink"/>
                <w:rFonts w:cstheme="minorHAnsi"/>
                <w:b/>
                <w:bCs/>
                <w:iCs/>
                <w:noProof/>
              </w:rPr>
              <w:t>Anexa 7 – Intervenții anterioare de tip FEDR</w:t>
            </w:r>
            <w:r>
              <w:rPr>
                <w:noProof/>
                <w:webHidden/>
              </w:rPr>
              <w:tab/>
            </w:r>
            <w:r>
              <w:rPr>
                <w:noProof/>
                <w:webHidden/>
              </w:rPr>
              <w:fldChar w:fldCharType="begin"/>
            </w:r>
            <w:r>
              <w:rPr>
                <w:noProof/>
                <w:webHidden/>
              </w:rPr>
              <w:instrText xml:space="preserve"> PAGEREF _Toc135152463 \h </w:instrText>
            </w:r>
            <w:r>
              <w:rPr>
                <w:noProof/>
                <w:webHidden/>
              </w:rPr>
            </w:r>
            <w:r>
              <w:rPr>
                <w:noProof/>
                <w:webHidden/>
              </w:rPr>
              <w:fldChar w:fldCharType="separate"/>
            </w:r>
            <w:r>
              <w:rPr>
                <w:noProof/>
                <w:webHidden/>
              </w:rPr>
              <w:t>53</w:t>
            </w:r>
            <w:r>
              <w:rPr>
                <w:noProof/>
                <w:webHidden/>
              </w:rPr>
              <w:fldChar w:fldCharType="end"/>
            </w:r>
          </w:hyperlink>
        </w:p>
        <w:p w14:paraId="0962D79B" w14:textId="10A2B080" w:rsidR="00F16006" w:rsidRDefault="00F16006">
          <w:pPr>
            <w:pStyle w:val="TOC1"/>
            <w:rPr>
              <w:rFonts w:eastAsiaTheme="minorEastAsia"/>
              <w:noProof/>
              <w:kern w:val="2"/>
              <w:lang w:val="en-US"/>
              <w14:ligatures w14:val="standardContextual"/>
            </w:rPr>
          </w:pPr>
          <w:hyperlink w:anchor="_Toc135152464" w:history="1">
            <w:r w:rsidRPr="00C93155">
              <w:rPr>
                <w:rStyle w:val="Hyperlink"/>
                <w:rFonts w:ascii="Wingdings 3" w:hAnsi="Wingdings 3" w:cstheme="minorHAnsi"/>
                <w:bCs/>
                <w:iCs/>
                <w:noProof/>
              </w:rPr>
              <w:t></w:t>
            </w:r>
            <w:r>
              <w:rPr>
                <w:rFonts w:eastAsiaTheme="minorEastAsia"/>
                <w:noProof/>
                <w:kern w:val="2"/>
                <w:lang w:val="en-US"/>
                <w14:ligatures w14:val="standardContextual"/>
              </w:rPr>
              <w:tab/>
            </w:r>
            <w:r w:rsidRPr="00C93155">
              <w:rPr>
                <w:rStyle w:val="Hyperlink"/>
                <w:rFonts w:cstheme="minorHAnsi"/>
                <w:b/>
                <w:bCs/>
                <w:iCs/>
                <w:noProof/>
              </w:rPr>
              <w:t>Anexa 8 - Tabel centralizator pentru documente ce dovedesc dreptul de proprietate/ administrare</w:t>
            </w:r>
            <w:r>
              <w:rPr>
                <w:noProof/>
                <w:webHidden/>
              </w:rPr>
              <w:tab/>
            </w:r>
            <w:r>
              <w:rPr>
                <w:noProof/>
                <w:webHidden/>
              </w:rPr>
              <w:fldChar w:fldCharType="begin"/>
            </w:r>
            <w:r>
              <w:rPr>
                <w:noProof/>
                <w:webHidden/>
              </w:rPr>
              <w:instrText xml:space="preserve"> PAGEREF _Toc135152464 \h </w:instrText>
            </w:r>
            <w:r>
              <w:rPr>
                <w:noProof/>
                <w:webHidden/>
              </w:rPr>
            </w:r>
            <w:r>
              <w:rPr>
                <w:noProof/>
                <w:webHidden/>
              </w:rPr>
              <w:fldChar w:fldCharType="separate"/>
            </w:r>
            <w:r>
              <w:rPr>
                <w:noProof/>
                <w:webHidden/>
              </w:rPr>
              <w:t>53</w:t>
            </w:r>
            <w:r>
              <w:rPr>
                <w:noProof/>
                <w:webHidden/>
              </w:rPr>
              <w:fldChar w:fldCharType="end"/>
            </w:r>
          </w:hyperlink>
        </w:p>
        <w:p w14:paraId="2FF61B25" w14:textId="1190D486" w:rsidR="00F16006" w:rsidRDefault="00F16006">
          <w:pPr>
            <w:pStyle w:val="TOC2"/>
            <w:tabs>
              <w:tab w:val="left" w:pos="660"/>
              <w:tab w:val="right" w:leader="dot" w:pos="9394"/>
            </w:tabs>
            <w:rPr>
              <w:rFonts w:eastAsiaTheme="minorEastAsia"/>
              <w:noProof/>
              <w:kern w:val="2"/>
              <w:lang w:val="en-US"/>
              <w14:ligatures w14:val="standardContextual"/>
            </w:rPr>
          </w:pPr>
          <w:hyperlink w:anchor="_Toc135152465" w:history="1">
            <w:r w:rsidRPr="00C93155">
              <w:rPr>
                <w:rStyle w:val="Hyperlink"/>
                <w:rFonts w:ascii="Wingdings 3" w:hAnsi="Wingdings 3" w:cstheme="minorHAnsi"/>
                <w:bCs/>
                <w:iCs/>
                <w:noProof/>
              </w:rPr>
              <w:t></w:t>
            </w:r>
            <w:r>
              <w:rPr>
                <w:rFonts w:eastAsiaTheme="minorEastAsia"/>
                <w:noProof/>
                <w:kern w:val="2"/>
                <w:lang w:val="en-US"/>
                <w14:ligatures w14:val="standardContextual"/>
              </w:rPr>
              <w:tab/>
            </w:r>
            <w:r w:rsidRPr="00C93155">
              <w:rPr>
                <w:rStyle w:val="Hyperlink"/>
                <w:rFonts w:cstheme="minorHAnsi"/>
                <w:b/>
                <w:bCs/>
                <w:iCs/>
                <w:noProof/>
              </w:rPr>
              <w:t>Anexa 9 - Model orientativ de hotărâre de aprobare a proiectului</w:t>
            </w:r>
            <w:r>
              <w:rPr>
                <w:noProof/>
                <w:webHidden/>
              </w:rPr>
              <w:tab/>
            </w:r>
            <w:r>
              <w:rPr>
                <w:noProof/>
                <w:webHidden/>
              </w:rPr>
              <w:fldChar w:fldCharType="begin"/>
            </w:r>
            <w:r>
              <w:rPr>
                <w:noProof/>
                <w:webHidden/>
              </w:rPr>
              <w:instrText xml:space="preserve"> PAGEREF _Toc135152465 \h </w:instrText>
            </w:r>
            <w:r>
              <w:rPr>
                <w:noProof/>
                <w:webHidden/>
              </w:rPr>
            </w:r>
            <w:r>
              <w:rPr>
                <w:noProof/>
                <w:webHidden/>
              </w:rPr>
              <w:fldChar w:fldCharType="separate"/>
            </w:r>
            <w:r>
              <w:rPr>
                <w:noProof/>
                <w:webHidden/>
              </w:rPr>
              <w:t>53</w:t>
            </w:r>
            <w:r>
              <w:rPr>
                <w:noProof/>
                <w:webHidden/>
              </w:rPr>
              <w:fldChar w:fldCharType="end"/>
            </w:r>
          </w:hyperlink>
        </w:p>
        <w:p w14:paraId="0F7C1903" w14:textId="66DC2506" w:rsidR="00F16006" w:rsidRDefault="00F16006">
          <w:pPr>
            <w:pStyle w:val="TOC2"/>
            <w:tabs>
              <w:tab w:val="left" w:pos="660"/>
              <w:tab w:val="right" w:leader="dot" w:pos="9394"/>
            </w:tabs>
            <w:rPr>
              <w:rFonts w:eastAsiaTheme="minorEastAsia"/>
              <w:noProof/>
              <w:kern w:val="2"/>
              <w:lang w:val="en-US"/>
              <w14:ligatures w14:val="standardContextual"/>
            </w:rPr>
          </w:pPr>
          <w:hyperlink w:anchor="_Toc135152466" w:history="1">
            <w:r w:rsidRPr="00C93155">
              <w:rPr>
                <w:rStyle w:val="Hyperlink"/>
                <w:rFonts w:ascii="Wingdings 3" w:hAnsi="Wingdings 3" w:cstheme="minorHAnsi"/>
                <w:bCs/>
                <w:iCs/>
                <w:noProof/>
              </w:rPr>
              <w:t></w:t>
            </w:r>
            <w:r>
              <w:rPr>
                <w:rFonts w:eastAsiaTheme="minorEastAsia"/>
                <w:noProof/>
                <w:kern w:val="2"/>
                <w:lang w:val="en-US"/>
                <w14:ligatures w14:val="standardContextual"/>
              </w:rPr>
              <w:tab/>
            </w:r>
            <w:r w:rsidRPr="00C93155">
              <w:rPr>
                <w:rStyle w:val="Hyperlink"/>
                <w:rFonts w:cstheme="minorHAnsi"/>
                <w:b/>
                <w:bCs/>
                <w:iCs/>
                <w:noProof/>
              </w:rPr>
              <w:t>Anexa 10 – Cerințe DNSH</w:t>
            </w:r>
            <w:r>
              <w:rPr>
                <w:noProof/>
                <w:webHidden/>
              </w:rPr>
              <w:tab/>
            </w:r>
            <w:r>
              <w:rPr>
                <w:noProof/>
                <w:webHidden/>
              </w:rPr>
              <w:fldChar w:fldCharType="begin"/>
            </w:r>
            <w:r>
              <w:rPr>
                <w:noProof/>
                <w:webHidden/>
              </w:rPr>
              <w:instrText xml:space="preserve"> PAGEREF _Toc135152466 \h </w:instrText>
            </w:r>
            <w:r>
              <w:rPr>
                <w:noProof/>
                <w:webHidden/>
              </w:rPr>
            </w:r>
            <w:r>
              <w:rPr>
                <w:noProof/>
                <w:webHidden/>
              </w:rPr>
              <w:fldChar w:fldCharType="separate"/>
            </w:r>
            <w:r>
              <w:rPr>
                <w:noProof/>
                <w:webHidden/>
              </w:rPr>
              <w:t>53</w:t>
            </w:r>
            <w:r>
              <w:rPr>
                <w:noProof/>
                <w:webHidden/>
              </w:rPr>
              <w:fldChar w:fldCharType="end"/>
            </w:r>
          </w:hyperlink>
        </w:p>
        <w:p w14:paraId="24FC40ED" w14:textId="26D82EE8" w:rsidR="001A0840" w:rsidRDefault="001A0840">
          <w:r>
            <w:rPr>
              <w:b/>
              <w:bCs/>
              <w:noProof/>
            </w:rPr>
            <w:fldChar w:fldCharType="end"/>
          </w:r>
        </w:p>
      </w:sdtContent>
    </w:sdt>
    <w:p w14:paraId="18B66DB5" w14:textId="051AE8DB" w:rsidR="00335A84" w:rsidRPr="00C8139D" w:rsidRDefault="00335A84" w:rsidP="00343AB1">
      <w:pPr>
        <w:spacing w:before="60" w:after="0" w:line="240" w:lineRule="auto"/>
        <w:jc w:val="both"/>
        <w:rPr>
          <w:rFonts w:cstheme="minorHAnsi"/>
          <w:b/>
          <w:bCs/>
          <w:i/>
          <w:color w:val="002060"/>
        </w:rPr>
      </w:pPr>
      <w:r w:rsidRPr="00C8139D">
        <w:rPr>
          <w:rFonts w:cstheme="minorHAnsi"/>
          <w:b/>
          <w:bCs/>
          <w:i/>
          <w:color w:val="002060"/>
        </w:rPr>
        <w:br w:type="page"/>
      </w:r>
    </w:p>
    <w:p w14:paraId="7469A1A1" w14:textId="03741E2E" w:rsidR="00566CCA" w:rsidRPr="00C8139D" w:rsidRDefault="00566CCA" w:rsidP="00343AB1">
      <w:pPr>
        <w:pStyle w:val="ListParagraph"/>
        <w:numPr>
          <w:ilvl w:val="0"/>
          <w:numId w:val="1"/>
        </w:numPr>
        <w:spacing w:before="60" w:after="0" w:line="240" w:lineRule="auto"/>
        <w:contextualSpacing w:val="0"/>
        <w:jc w:val="both"/>
        <w:outlineLvl w:val="0"/>
        <w:rPr>
          <w:rFonts w:cstheme="minorHAnsi"/>
          <w:b/>
          <w:bCs/>
          <w:i/>
          <w:color w:val="002060"/>
        </w:rPr>
      </w:pPr>
      <w:bookmarkStart w:id="0" w:name="_Toc135152336"/>
      <w:r w:rsidRPr="00C8139D">
        <w:rPr>
          <w:rFonts w:cstheme="minorHAnsi"/>
          <w:b/>
          <w:bCs/>
          <w:i/>
          <w:color w:val="002060"/>
        </w:rPr>
        <w:lastRenderedPageBreak/>
        <w:t>PREAMBUL, ABREVIERI ȘI GLOSAR</w:t>
      </w:r>
      <w:bookmarkEnd w:id="0"/>
      <w:r w:rsidRPr="00C8139D">
        <w:rPr>
          <w:rFonts w:cstheme="minorHAnsi"/>
          <w:b/>
          <w:bCs/>
          <w:i/>
          <w:color w:val="002060"/>
        </w:rPr>
        <w:tab/>
      </w:r>
    </w:p>
    <w:p w14:paraId="136A90A8" w14:textId="5454B1E8" w:rsidR="00566CCA" w:rsidRPr="00C8139D" w:rsidRDefault="00566CCA"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1" w:name="_Toc135152337"/>
      <w:r w:rsidRPr="00C8139D">
        <w:rPr>
          <w:rFonts w:cstheme="minorHAnsi"/>
          <w:b/>
          <w:bCs/>
          <w:i/>
          <w:color w:val="002060"/>
        </w:rPr>
        <w:t>Preambul</w:t>
      </w:r>
      <w:bookmarkEnd w:id="1"/>
      <w:r w:rsidRPr="00C8139D">
        <w:rPr>
          <w:rFonts w:cstheme="minorHAnsi"/>
          <w:b/>
          <w:bCs/>
          <w:i/>
          <w:color w:val="002060"/>
        </w:rPr>
        <w:t xml:space="preserve"> </w:t>
      </w:r>
      <w:r w:rsidRPr="00C8139D">
        <w:rPr>
          <w:rFonts w:cstheme="minorHAnsi"/>
          <w:b/>
          <w:bCs/>
          <w:i/>
          <w:color w:val="002060"/>
        </w:rPr>
        <w:tab/>
      </w:r>
    </w:p>
    <w:p w14:paraId="2E34142C" w14:textId="4650F0C0" w:rsidR="004604E7" w:rsidRPr="00C8139D" w:rsidRDefault="004604E7" w:rsidP="00343AB1">
      <w:pPr>
        <w:autoSpaceDE w:val="0"/>
        <w:autoSpaceDN w:val="0"/>
        <w:adjustRightInd w:val="0"/>
        <w:spacing w:before="60" w:after="0" w:line="240" w:lineRule="auto"/>
        <w:ind w:right="120"/>
        <w:jc w:val="both"/>
        <w:rPr>
          <w:rFonts w:cstheme="minorHAnsi"/>
          <w:color w:val="002060"/>
        </w:rPr>
      </w:pPr>
      <w:r w:rsidRPr="00C8139D">
        <w:rPr>
          <w:rFonts w:cstheme="minorHAnsi"/>
          <w:color w:val="002060"/>
        </w:rPr>
        <w:t xml:space="preserve">Acest document prezintă condițiile necesare pentru depunerea cererilor de finanțare pentru viitoarele proiecte de investiții în infrastructura spitalelor </w:t>
      </w:r>
      <w:r w:rsidRPr="00C8139D">
        <w:rPr>
          <w:rFonts w:cstheme="minorHAnsi"/>
          <w:i/>
          <w:iCs/>
          <w:color w:val="002060"/>
        </w:rPr>
        <w:t>orășenești și municipale.</w:t>
      </w:r>
    </w:p>
    <w:p w14:paraId="1EF6B0F5" w14:textId="77777777" w:rsidR="004604E7" w:rsidRPr="00C8139D" w:rsidRDefault="004604E7" w:rsidP="00343AB1">
      <w:pPr>
        <w:autoSpaceDE w:val="0"/>
        <w:autoSpaceDN w:val="0"/>
        <w:adjustRightInd w:val="0"/>
        <w:spacing w:before="60" w:after="0" w:line="240" w:lineRule="auto"/>
        <w:ind w:right="120"/>
        <w:jc w:val="both"/>
        <w:rPr>
          <w:rFonts w:cstheme="minorHAnsi"/>
          <w:color w:val="002060"/>
        </w:rPr>
      </w:pPr>
      <w:r w:rsidRPr="00C8139D">
        <w:rPr>
          <w:rFonts w:cstheme="minorHAnsi"/>
          <w:color w:val="002060"/>
        </w:rPr>
        <w:t>Aspectele cuprinse în acest document, ce derivă din conținutul Programului Sănătate (PS) și modul său de implementare, vor fi interpretate exclusiv de către Autoritatea de Management pentru Programul Operațional Sănătate (AM PoS), cu respectarea legislației în vigoare.</w:t>
      </w:r>
    </w:p>
    <w:p w14:paraId="78EF59BA" w14:textId="0E2878A2" w:rsidR="004604E7" w:rsidRPr="00C8139D" w:rsidRDefault="004604E7" w:rsidP="00343AB1">
      <w:pPr>
        <w:autoSpaceDE w:val="0"/>
        <w:autoSpaceDN w:val="0"/>
        <w:adjustRightInd w:val="0"/>
        <w:spacing w:before="60" w:after="0" w:line="240" w:lineRule="auto"/>
        <w:ind w:right="120"/>
        <w:jc w:val="both"/>
        <w:rPr>
          <w:rFonts w:cstheme="minorHAnsi"/>
          <w:color w:val="002060"/>
        </w:rPr>
      </w:pPr>
      <w:r w:rsidRPr="00C8139D">
        <w:rPr>
          <w:rFonts w:cstheme="minorHAnsi"/>
          <w:color w:val="002060"/>
        </w:rPr>
        <w:t xml:space="preserve">Vă recomandăm ca, înainte de a începe completarea cererii de </w:t>
      </w:r>
      <w:r w:rsidR="00851427" w:rsidRPr="00C8139D">
        <w:rPr>
          <w:rFonts w:cstheme="minorHAnsi"/>
          <w:color w:val="002060"/>
        </w:rPr>
        <w:t>finanțare</w:t>
      </w:r>
      <w:r w:rsidRPr="00C8139D">
        <w:rPr>
          <w:rFonts w:cstheme="minorHAnsi"/>
          <w:color w:val="002060"/>
        </w:rPr>
        <w:t>, să vă asigurați că ați parcurs toate informațiile prezentate în acest document și anexele aferente acestuia, precum și toate prevederile din Programul Sănătate și să vă asigurați că ați înțeles toate aspectele legate de specificul intervențiilor finanțate din PS.</w:t>
      </w:r>
    </w:p>
    <w:p w14:paraId="115233A7" w14:textId="057482B2" w:rsidR="004604E7" w:rsidRPr="00C8139D" w:rsidRDefault="004604E7" w:rsidP="00343AB1">
      <w:pPr>
        <w:autoSpaceDE w:val="0"/>
        <w:autoSpaceDN w:val="0"/>
        <w:adjustRightInd w:val="0"/>
        <w:spacing w:before="60" w:after="0" w:line="240" w:lineRule="auto"/>
        <w:ind w:right="120"/>
        <w:jc w:val="both"/>
        <w:rPr>
          <w:rFonts w:cstheme="minorHAnsi"/>
          <w:color w:val="002060"/>
        </w:rPr>
      </w:pPr>
      <w:r w:rsidRPr="00C8139D">
        <w:rPr>
          <w:rFonts w:cstheme="minorHAnsi"/>
          <w:color w:val="002060"/>
        </w:rPr>
        <w:t xml:space="preserve">Vă recomandăm ca, până la data limită de depunere a cererilor de </w:t>
      </w:r>
      <w:r w:rsidR="00851427" w:rsidRPr="00C8139D">
        <w:rPr>
          <w:rFonts w:cstheme="minorHAnsi"/>
          <w:color w:val="002060"/>
        </w:rPr>
        <w:t xml:space="preserve">finanțare </w:t>
      </w:r>
      <w:r w:rsidRPr="00C8139D">
        <w:rPr>
          <w:rFonts w:cstheme="minorHAnsi"/>
          <w:color w:val="002060"/>
        </w:rPr>
        <w:t xml:space="preserve">în cadrul prezentului apel, să consultați periodic pagina de internet </w:t>
      </w:r>
      <w:r w:rsidR="00B75D89" w:rsidRPr="00C8139D">
        <w:rPr>
          <w:rFonts w:cstheme="minorHAnsi"/>
          <w:color w:val="002060"/>
        </w:rPr>
        <w:t xml:space="preserve">a Programului Sănătate </w:t>
      </w:r>
      <w:hyperlink r:id="rId9" w:history="1">
        <w:r w:rsidR="00906F0A" w:rsidRPr="00C8139D">
          <w:rPr>
            <w:rStyle w:val="Hyperlink"/>
            <w:rFonts w:cstheme="minorHAnsi"/>
            <w:color w:val="002060"/>
          </w:rPr>
          <w:t>https://mfe.gov.ro/minister/perioade-de-programare/perioada-2021-2027/autoritatea-de-management-pentru-programul-sanatate/</w:t>
        </w:r>
      </w:hyperlink>
      <w:r w:rsidR="00906F0A" w:rsidRPr="00C8139D">
        <w:rPr>
          <w:rFonts w:cstheme="minorHAnsi"/>
          <w:color w:val="002060"/>
        </w:rPr>
        <w:t xml:space="preserve"> </w:t>
      </w:r>
      <w:r w:rsidRPr="00C8139D">
        <w:rPr>
          <w:rFonts w:cstheme="minorHAnsi"/>
          <w:color w:val="002060"/>
        </w:rPr>
        <w:t xml:space="preserve">pentru a urmări eventualele modificări ale condițiilor de </w:t>
      </w:r>
      <w:r w:rsidR="00851427" w:rsidRPr="00C8139D">
        <w:rPr>
          <w:rFonts w:cstheme="minorHAnsi"/>
          <w:color w:val="002060"/>
        </w:rPr>
        <w:t>finanțare</w:t>
      </w:r>
      <w:r w:rsidRPr="00C8139D">
        <w:rPr>
          <w:rFonts w:cstheme="minorHAnsi"/>
          <w:color w:val="002060"/>
        </w:rPr>
        <w:t xml:space="preserve">, precum și alte </w:t>
      </w:r>
      <w:r w:rsidR="008933BE" w:rsidRPr="00C8139D">
        <w:rPr>
          <w:rFonts w:cstheme="minorHAnsi"/>
          <w:color w:val="002060"/>
        </w:rPr>
        <w:t xml:space="preserve">orientări/ </w:t>
      </w:r>
      <w:r w:rsidRPr="00C8139D">
        <w:rPr>
          <w:rFonts w:cstheme="minorHAnsi"/>
          <w:color w:val="002060"/>
        </w:rPr>
        <w:t>comunicări/clarificări pentru accesarea fondurilor în cadrul Programului Sănătate.</w:t>
      </w:r>
    </w:p>
    <w:p w14:paraId="1994438B" w14:textId="3728069D" w:rsidR="004604E7" w:rsidRPr="00C8139D" w:rsidRDefault="004604E7" w:rsidP="00343AB1">
      <w:pPr>
        <w:autoSpaceDE w:val="0"/>
        <w:autoSpaceDN w:val="0"/>
        <w:adjustRightInd w:val="0"/>
        <w:spacing w:before="60" w:after="0" w:line="240" w:lineRule="auto"/>
        <w:ind w:right="120"/>
        <w:jc w:val="both"/>
        <w:rPr>
          <w:rFonts w:cstheme="minorHAnsi"/>
          <w:color w:val="002060"/>
        </w:rPr>
      </w:pPr>
      <w:r w:rsidRPr="00C8139D">
        <w:rPr>
          <w:rFonts w:cstheme="minorHAnsi"/>
          <w:color w:val="002060"/>
        </w:rPr>
        <w:t xml:space="preserve">Întrebările relevante </w:t>
      </w:r>
      <w:r w:rsidR="00343AB1" w:rsidRPr="00C8139D">
        <w:rPr>
          <w:rFonts w:cstheme="minorHAnsi"/>
          <w:color w:val="002060"/>
        </w:rPr>
        <w:t>și</w:t>
      </w:r>
      <w:r w:rsidRPr="00C8139D">
        <w:rPr>
          <w:rFonts w:cstheme="minorHAnsi"/>
          <w:color w:val="002060"/>
        </w:rPr>
        <w:t xml:space="preserve"> răspunsurile corespunzătoare sunt publicate periodic pe pagina de internet a Programului Sănătate.</w:t>
      </w:r>
    </w:p>
    <w:p w14:paraId="67EFF5F9" w14:textId="5E7AEC83" w:rsidR="004604E7" w:rsidRPr="00C8139D" w:rsidRDefault="004604E7" w:rsidP="00343AB1">
      <w:pPr>
        <w:autoSpaceDE w:val="0"/>
        <w:autoSpaceDN w:val="0"/>
        <w:adjustRightInd w:val="0"/>
        <w:spacing w:before="60" w:after="0" w:line="240" w:lineRule="auto"/>
        <w:ind w:right="120"/>
        <w:jc w:val="both"/>
        <w:rPr>
          <w:rFonts w:cstheme="minorHAnsi"/>
          <w:b/>
          <w:bCs/>
          <w:color w:val="002060"/>
        </w:rPr>
      </w:pPr>
      <w:r w:rsidRPr="00C8139D">
        <w:rPr>
          <w:rFonts w:cstheme="minorHAnsi"/>
          <w:color w:val="002060"/>
        </w:rPr>
        <w:t xml:space="preserve">În pregătirea cererilor de </w:t>
      </w:r>
      <w:r w:rsidR="00851427" w:rsidRPr="00C8139D">
        <w:rPr>
          <w:rFonts w:cstheme="minorHAnsi"/>
          <w:color w:val="002060"/>
        </w:rPr>
        <w:t>finanțare</w:t>
      </w:r>
      <w:r w:rsidRPr="00C8139D">
        <w:rPr>
          <w:rFonts w:cstheme="minorHAnsi"/>
          <w:color w:val="002060"/>
        </w:rPr>
        <w:t xml:space="preserve">, la depunerea acestora, pe parcursul procesului de </w:t>
      </w:r>
      <w:r w:rsidR="008933BE" w:rsidRPr="00C8139D">
        <w:rPr>
          <w:rFonts w:cstheme="minorHAnsi"/>
          <w:color w:val="002060"/>
        </w:rPr>
        <w:t xml:space="preserve">evaluare și </w:t>
      </w:r>
      <w:r w:rsidRPr="00C8139D">
        <w:rPr>
          <w:rFonts w:cstheme="minorHAnsi"/>
          <w:color w:val="002060"/>
        </w:rPr>
        <w:t xml:space="preserve">selecție, precum și pe întreaga durată de implementare, solicitanții au obligația de a respecta legislația în vigoare la nivel național și european, inclusiv având în vedere modificările intervenite pe parcursul procesului de evaluare </w:t>
      </w:r>
      <w:r w:rsidR="008933BE" w:rsidRPr="00C8139D">
        <w:rPr>
          <w:rFonts w:cstheme="minorHAnsi"/>
          <w:color w:val="002060"/>
        </w:rPr>
        <w:t xml:space="preserve">și selecție </w:t>
      </w:r>
      <w:r w:rsidRPr="00C8139D">
        <w:rPr>
          <w:rFonts w:cstheme="minorHAnsi"/>
          <w:color w:val="002060"/>
        </w:rPr>
        <w:t>sau contractare a proiectelor, modificări intervenite ulterior lansării ghidului.</w:t>
      </w:r>
    </w:p>
    <w:p w14:paraId="7BBC406C" w14:textId="0C196C82" w:rsidR="004604E7" w:rsidRPr="00C8139D" w:rsidRDefault="004604E7" w:rsidP="00343AB1">
      <w:pPr>
        <w:autoSpaceDE w:val="0"/>
        <w:autoSpaceDN w:val="0"/>
        <w:adjustRightInd w:val="0"/>
        <w:spacing w:before="60" w:after="0" w:line="240" w:lineRule="auto"/>
        <w:ind w:right="120"/>
        <w:jc w:val="both"/>
        <w:rPr>
          <w:rFonts w:cstheme="minorHAnsi"/>
          <w:color w:val="002060"/>
        </w:rPr>
      </w:pPr>
      <w:r w:rsidRPr="00C8139D">
        <w:rPr>
          <w:rFonts w:cstheme="minorHAnsi"/>
          <w:color w:val="002060"/>
        </w:rPr>
        <w:t>Identificarea unor aspecte ce pot îmbunătăți procesul de</w:t>
      </w:r>
      <w:r w:rsidR="00B75D89" w:rsidRPr="00C8139D">
        <w:rPr>
          <w:rFonts w:cstheme="minorHAnsi"/>
          <w:color w:val="002060"/>
        </w:rPr>
        <w:t xml:space="preserve"> evaluare</w:t>
      </w:r>
      <w:r w:rsidR="00450B3E" w:rsidRPr="00C8139D">
        <w:rPr>
          <w:rFonts w:cstheme="minorHAnsi"/>
          <w:color w:val="002060"/>
        </w:rPr>
        <w:t xml:space="preserve"> </w:t>
      </w:r>
      <w:r w:rsidR="00B75D89" w:rsidRPr="00C8139D">
        <w:rPr>
          <w:rFonts w:cstheme="minorHAnsi"/>
          <w:color w:val="002060"/>
        </w:rPr>
        <w:t>și</w:t>
      </w:r>
      <w:r w:rsidRPr="00C8139D">
        <w:rPr>
          <w:rFonts w:cstheme="minorHAnsi"/>
          <w:color w:val="002060"/>
        </w:rPr>
        <w:t xml:space="preserve"> selecție poate determina solicitări de documente suplimentare din partea AM P</w:t>
      </w:r>
      <w:r w:rsidR="00450B3E" w:rsidRPr="00C8139D">
        <w:rPr>
          <w:rFonts w:cstheme="minorHAnsi"/>
          <w:color w:val="002060"/>
        </w:rPr>
        <w:t>O</w:t>
      </w:r>
      <w:r w:rsidRPr="00C8139D">
        <w:rPr>
          <w:rFonts w:cstheme="minorHAnsi"/>
          <w:color w:val="002060"/>
        </w:rPr>
        <w:t>S, solicitări la care potențialii beneficiari au obligația de a răspunde. În situația în care</w:t>
      </w:r>
      <w:r w:rsidR="00B75D89" w:rsidRPr="00C8139D">
        <w:rPr>
          <w:rFonts w:cstheme="minorHAnsi"/>
          <w:color w:val="002060"/>
        </w:rPr>
        <w:t xml:space="preserve">, </w:t>
      </w:r>
      <w:r w:rsidRPr="00C8139D">
        <w:rPr>
          <w:rFonts w:cstheme="minorHAnsi"/>
          <w:color w:val="002060"/>
        </w:rPr>
        <w:t>asupra elementelor asupra cărora s-au solicitat clarificări suplimentare nu se poate trage o concluzie certă, conform precizărilor din cadrul ghidului prezent</w:t>
      </w:r>
      <w:r w:rsidR="00B75D89" w:rsidRPr="00C8139D">
        <w:rPr>
          <w:rFonts w:cstheme="minorHAnsi"/>
          <w:color w:val="002060"/>
        </w:rPr>
        <w:t xml:space="preserve"> cererea de finanțare va fi respinsă din procesul menționat.</w:t>
      </w:r>
    </w:p>
    <w:p w14:paraId="00006FD1" w14:textId="7CFD7464" w:rsidR="004604E7" w:rsidRPr="00C8139D" w:rsidRDefault="004604E7" w:rsidP="00343AB1">
      <w:pPr>
        <w:autoSpaceDE w:val="0"/>
        <w:autoSpaceDN w:val="0"/>
        <w:adjustRightInd w:val="0"/>
        <w:spacing w:before="60" w:after="0" w:line="240" w:lineRule="auto"/>
        <w:ind w:right="120"/>
        <w:jc w:val="both"/>
        <w:rPr>
          <w:rFonts w:cstheme="minorHAnsi"/>
          <w:color w:val="002060"/>
        </w:rPr>
      </w:pPr>
      <w:r w:rsidRPr="00C8139D">
        <w:rPr>
          <w:rFonts w:cstheme="minorHAnsi"/>
          <w:color w:val="002060"/>
        </w:rPr>
        <w:t>Termenele din cadrul prezentului ghid pot fi suspendate de către AM P</w:t>
      </w:r>
      <w:r w:rsidR="00450B3E" w:rsidRPr="00C8139D">
        <w:rPr>
          <w:rFonts w:cstheme="minorHAnsi"/>
          <w:color w:val="002060"/>
        </w:rPr>
        <w:t>O</w:t>
      </w:r>
      <w:r w:rsidRPr="00C8139D">
        <w:rPr>
          <w:rFonts w:cstheme="minorHAnsi"/>
          <w:color w:val="002060"/>
        </w:rPr>
        <w:t xml:space="preserve">S în cazul în care, pe parcursul procesului de </w:t>
      </w:r>
      <w:r w:rsidR="00B75D89" w:rsidRPr="00C8139D">
        <w:rPr>
          <w:rFonts w:cstheme="minorHAnsi"/>
          <w:color w:val="002060"/>
        </w:rPr>
        <w:t xml:space="preserve">evaluare și </w:t>
      </w:r>
      <w:r w:rsidRPr="00C8139D">
        <w:rPr>
          <w:rFonts w:cstheme="minorHAnsi"/>
          <w:color w:val="002060"/>
        </w:rPr>
        <w:t>selecție, apar probleme de legalitate, regularitate, conformitate care să afecteze verificarea.</w:t>
      </w:r>
    </w:p>
    <w:p w14:paraId="2BCE4CB7" w14:textId="7117AB1C" w:rsidR="00343AB1" w:rsidRDefault="004604E7" w:rsidP="00343AB1">
      <w:pPr>
        <w:pStyle w:val="TOCHeading"/>
        <w:spacing w:before="60" w:line="240" w:lineRule="auto"/>
        <w:ind w:right="120"/>
        <w:jc w:val="both"/>
        <w:rPr>
          <w:rFonts w:asciiTheme="minorHAnsi" w:hAnsiTheme="minorHAnsi" w:cstheme="minorHAnsi"/>
          <w:color w:val="002060"/>
          <w:sz w:val="22"/>
          <w:szCs w:val="22"/>
          <w:lang w:val="ro-RO"/>
        </w:rPr>
      </w:pPr>
      <w:r w:rsidRPr="00C8139D">
        <w:rPr>
          <w:rFonts w:asciiTheme="minorHAnsi" w:hAnsiTheme="minorHAnsi" w:cstheme="minorHAnsi"/>
          <w:color w:val="002060"/>
          <w:sz w:val="22"/>
          <w:szCs w:val="22"/>
          <w:lang w:val="ro-RO"/>
        </w:rPr>
        <w:t xml:space="preserve">Indiferent de etapa în cadrul căreia a fost respinsă o cerere de </w:t>
      </w:r>
      <w:r w:rsidR="00450B3E" w:rsidRPr="00C8139D">
        <w:rPr>
          <w:rFonts w:asciiTheme="minorHAnsi" w:hAnsiTheme="minorHAnsi" w:cstheme="minorHAnsi"/>
          <w:color w:val="002060"/>
          <w:sz w:val="22"/>
          <w:szCs w:val="22"/>
          <w:lang w:val="ro-RO"/>
        </w:rPr>
        <w:t>finanțate</w:t>
      </w:r>
      <w:r w:rsidRPr="00C8139D">
        <w:rPr>
          <w:rFonts w:asciiTheme="minorHAnsi" w:hAnsiTheme="minorHAnsi" w:cstheme="minorHAnsi"/>
          <w:color w:val="002060"/>
          <w:sz w:val="22"/>
          <w:szCs w:val="22"/>
          <w:lang w:val="ro-RO"/>
        </w:rPr>
        <w:t>, solicitantul poate formula, în scris, conform modalității de depunere descrisă în cadrul prezentului ghid, o singură contestație împotriva actului prin care i s-a comunicat respingerea proiectului de către AM POS.</w:t>
      </w:r>
    </w:p>
    <w:p w14:paraId="1431E4B2" w14:textId="77777777" w:rsidR="001C3724" w:rsidRPr="00306485" w:rsidRDefault="001C3724" w:rsidP="001C3724">
      <w:pPr>
        <w:spacing w:before="60" w:after="0" w:line="240" w:lineRule="auto"/>
        <w:ind w:right="120"/>
        <w:jc w:val="both"/>
        <w:rPr>
          <w:rFonts w:ascii="Calibri" w:hAnsi="Calibri" w:cs="Calibri"/>
          <w:b/>
          <w:color w:val="002060"/>
        </w:rPr>
      </w:pPr>
    </w:p>
    <w:p w14:paraId="5789B6B2" w14:textId="5D43FC46" w:rsidR="001C3724" w:rsidRPr="00306485" w:rsidRDefault="001C3724" w:rsidP="001C3724">
      <w:pPr>
        <w:spacing w:before="60" w:after="0" w:line="240" w:lineRule="auto"/>
        <w:ind w:right="120"/>
        <w:jc w:val="both"/>
        <w:rPr>
          <w:rFonts w:ascii="Calibri" w:hAnsi="Calibri" w:cs="Calibri"/>
          <w:b/>
          <w:color w:val="002060"/>
        </w:rPr>
      </w:pPr>
      <w:r w:rsidRPr="00306485">
        <w:rPr>
          <w:rFonts w:ascii="Calibri" w:hAnsi="Calibri" w:cs="Calibri"/>
          <w:b/>
          <w:color w:val="002060"/>
        </w:rPr>
        <w:t>DISCLAIMER</w:t>
      </w:r>
    </w:p>
    <w:p w14:paraId="5932A0AE" w14:textId="77777777" w:rsidR="001C3724" w:rsidRPr="001C3724" w:rsidRDefault="001C3724" w:rsidP="001C3724">
      <w:pPr>
        <w:spacing w:before="60" w:after="0" w:line="240" w:lineRule="auto"/>
        <w:ind w:right="120"/>
        <w:jc w:val="both"/>
        <w:rPr>
          <w:rFonts w:eastAsiaTheme="majorEastAsia" w:cstheme="minorHAnsi"/>
          <w:i/>
          <w:iCs/>
          <w:color w:val="002060"/>
        </w:rPr>
      </w:pPr>
      <w:r w:rsidRPr="005E045B">
        <w:rPr>
          <w:rFonts w:eastAsiaTheme="majorEastAsia" w:cstheme="minorHAnsi"/>
          <w:i/>
          <w:iCs/>
          <w:color w:val="002060"/>
        </w:rPr>
        <w:t xml:space="preserve">Ghidul poate suferi </w:t>
      </w:r>
      <w:r w:rsidRPr="00306485">
        <w:rPr>
          <w:rFonts w:eastAsiaTheme="majorEastAsia" w:cstheme="minorHAnsi"/>
          <w:i/>
          <w:iCs/>
          <w:color w:val="002060"/>
        </w:rPr>
        <w:t xml:space="preserve">ajustări, </w:t>
      </w:r>
      <w:r w:rsidRPr="005E045B">
        <w:rPr>
          <w:rFonts w:eastAsiaTheme="majorEastAsia" w:cstheme="minorHAnsi"/>
          <w:i/>
          <w:iCs/>
          <w:color w:val="002060"/>
        </w:rPr>
        <w:t>urmare a modificării conținutului P</w:t>
      </w:r>
      <w:r w:rsidRPr="00306485">
        <w:rPr>
          <w:rFonts w:eastAsiaTheme="majorEastAsia" w:cstheme="minorHAnsi"/>
          <w:i/>
          <w:iCs/>
          <w:color w:val="002060"/>
        </w:rPr>
        <w:t xml:space="preserve">rogramului </w:t>
      </w:r>
      <w:r w:rsidRPr="005E045B">
        <w:rPr>
          <w:rFonts w:eastAsiaTheme="majorEastAsia" w:cstheme="minorHAnsi"/>
          <w:i/>
          <w:iCs/>
          <w:color w:val="002060"/>
        </w:rPr>
        <w:t>S</w:t>
      </w:r>
      <w:r w:rsidRPr="00306485">
        <w:rPr>
          <w:rFonts w:eastAsiaTheme="majorEastAsia" w:cstheme="minorHAnsi"/>
          <w:i/>
          <w:iCs/>
          <w:color w:val="002060"/>
        </w:rPr>
        <w:t>ănătate</w:t>
      </w:r>
      <w:r w:rsidRPr="005E045B">
        <w:rPr>
          <w:rFonts w:eastAsiaTheme="majorEastAsia" w:cstheme="minorHAnsi"/>
          <w:i/>
          <w:iCs/>
          <w:color w:val="002060"/>
        </w:rPr>
        <w:t xml:space="preserve">, a aprobării </w:t>
      </w:r>
      <w:r w:rsidRPr="00306485">
        <w:rPr>
          <w:rFonts w:eastAsiaTheme="majorEastAsia" w:cstheme="minorHAnsi"/>
          <w:i/>
          <w:iCs/>
          <w:color w:val="002060"/>
        </w:rPr>
        <w:t>Ordonanței de urgență privind unele măsuri pentru implementarea proiectelor de infrastructură publică de sănătate cu finanțare din fonduri externe nerambursabile în cadrul Programului Sănătate și din împrumuturi contractate cu Instituțiile Financiare Internaționale</w:t>
      </w:r>
      <w:r w:rsidRPr="005E045B">
        <w:rPr>
          <w:rFonts w:eastAsiaTheme="majorEastAsia" w:cstheme="minorHAnsi"/>
          <w:i/>
          <w:iCs/>
          <w:color w:val="002060"/>
        </w:rPr>
        <w:t>, precum și urmare a procesului de consultare publică</w:t>
      </w:r>
      <w:r w:rsidRPr="00306485">
        <w:rPr>
          <w:rFonts w:eastAsiaTheme="majorEastAsia" w:cstheme="minorHAnsi"/>
          <w:i/>
          <w:iCs/>
          <w:color w:val="002060"/>
        </w:rPr>
        <w:t xml:space="preserve"> derulat pentru prezentul ghid al solicitantului</w:t>
      </w:r>
      <w:r w:rsidRPr="005E045B">
        <w:rPr>
          <w:rFonts w:eastAsiaTheme="majorEastAsia" w:cstheme="minorHAnsi"/>
          <w:i/>
          <w:iCs/>
          <w:color w:val="002060"/>
        </w:rPr>
        <w:t>.</w:t>
      </w:r>
    </w:p>
    <w:p w14:paraId="432402BC" w14:textId="77777777" w:rsidR="001C3724" w:rsidRPr="001C3724" w:rsidRDefault="001C3724" w:rsidP="001C3724"/>
    <w:p w14:paraId="340C49F5" w14:textId="77777777" w:rsidR="00343AB1" w:rsidRPr="00C8139D" w:rsidRDefault="00343AB1">
      <w:pPr>
        <w:rPr>
          <w:rFonts w:eastAsiaTheme="majorEastAsia" w:cstheme="minorHAnsi"/>
          <w:color w:val="002060"/>
        </w:rPr>
      </w:pPr>
      <w:r w:rsidRPr="00C8139D">
        <w:rPr>
          <w:rFonts w:cstheme="minorHAnsi"/>
          <w:color w:val="002060"/>
        </w:rPr>
        <w:br w:type="page"/>
      </w:r>
    </w:p>
    <w:p w14:paraId="2F2D1F54" w14:textId="77777777" w:rsidR="004604E7" w:rsidRPr="00C8139D" w:rsidRDefault="004604E7" w:rsidP="00343AB1">
      <w:pPr>
        <w:pStyle w:val="TOCHeading"/>
        <w:spacing w:before="60" w:line="240" w:lineRule="auto"/>
        <w:ind w:right="120"/>
        <w:jc w:val="both"/>
        <w:rPr>
          <w:rFonts w:asciiTheme="minorHAnsi" w:hAnsiTheme="minorHAnsi" w:cstheme="minorHAnsi"/>
          <w:color w:val="002060"/>
          <w:sz w:val="22"/>
          <w:szCs w:val="22"/>
          <w:lang w:val="ro-RO"/>
        </w:rPr>
      </w:pPr>
    </w:p>
    <w:p w14:paraId="7A3C378C" w14:textId="3B518A9C" w:rsidR="00566CCA" w:rsidRPr="00C8139D" w:rsidRDefault="00566CCA"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2" w:name="_Toc134970771"/>
      <w:bookmarkStart w:id="3" w:name="_Toc134970908"/>
      <w:bookmarkStart w:id="4" w:name="_Toc135152338"/>
      <w:bookmarkEnd w:id="2"/>
      <w:bookmarkEnd w:id="3"/>
      <w:r w:rsidRPr="00C8139D">
        <w:rPr>
          <w:rFonts w:cstheme="minorHAnsi"/>
          <w:b/>
          <w:bCs/>
          <w:i/>
          <w:color w:val="002060"/>
        </w:rPr>
        <w:t>Abrevieri</w:t>
      </w:r>
      <w:bookmarkEnd w:id="4"/>
      <w:r w:rsidRPr="00C8139D">
        <w:rPr>
          <w:rFonts w:cstheme="minorHAnsi"/>
          <w:b/>
          <w:bCs/>
          <w:i/>
          <w:color w:val="002060"/>
        </w:rPr>
        <w:tab/>
      </w:r>
    </w:p>
    <w:tbl>
      <w:tblPr>
        <w:tblW w:w="9490" w:type="dxa"/>
        <w:tblLook w:val="04A0" w:firstRow="1" w:lastRow="0" w:firstColumn="1" w:lastColumn="0" w:noHBand="0" w:noVBand="1"/>
      </w:tblPr>
      <w:tblGrid>
        <w:gridCol w:w="2688"/>
        <w:gridCol w:w="6802"/>
      </w:tblGrid>
      <w:tr w:rsidR="00C8139D" w:rsidRPr="00C8139D" w14:paraId="3E997662" w14:textId="77777777" w:rsidTr="00B569EF">
        <w:trPr>
          <w:trHeight w:val="311"/>
        </w:trPr>
        <w:tc>
          <w:tcPr>
            <w:tcW w:w="268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BC4EA3A" w14:textId="77777777" w:rsidR="00D702F8" w:rsidRPr="00C8139D" w:rsidRDefault="00D702F8" w:rsidP="00343AB1">
            <w:pPr>
              <w:spacing w:before="60" w:after="0" w:line="240" w:lineRule="auto"/>
              <w:jc w:val="both"/>
              <w:rPr>
                <w:rFonts w:eastAsia="Times New Roman" w:cstheme="minorHAnsi"/>
                <w:color w:val="002060"/>
                <w:lang w:eastAsia="ro-RO"/>
              </w:rPr>
            </w:pPr>
            <w:r w:rsidRPr="00C8139D">
              <w:rPr>
                <w:rFonts w:eastAsia="Times New Roman" w:cstheme="minorHAnsi"/>
                <w:color w:val="002060"/>
                <w:lang w:eastAsia="ro-RO"/>
              </w:rPr>
              <w:t>PS</w:t>
            </w:r>
          </w:p>
        </w:tc>
        <w:tc>
          <w:tcPr>
            <w:tcW w:w="6802" w:type="dxa"/>
            <w:tcBorders>
              <w:top w:val="single" w:sz="8" w:space="0" w:color="auto"/>
              <w:left w:val="nil"/>
              <w:bottom w:val="single" w:sz="8" w:space="0" w:color="auto"/>
              <w:right w:val="single" w:sz="8" w:space="0" w:color="auto"/>
            </w:tcBorders>
            <w:shd w:val="clear" w:color="auto" w:fill="auto"/>
            <w:vAlign w:val="center"/>
            <w:hideMark/>
          </w:tcPr>
          <w:p w14:paraId="7C5AB332" w14:textId="7A1DF048" w:rsidR="00D702F8" w:rsidRPr="00C8139D" w:rsidRDefault="00D702F8" w:rsidP="00343AB1">
            <w:pPr>
              <w:spacing w:before="60" w:after="0" w:line="240" w:lineRule="auto"/>
              <w:jc w:val="both"/>
              <w:rPr>
                <w:rFonts w:eastAsia="Times New Roman" w:cstheme="minorHAnsi"/>
                <w:color w:val="002060"/>
                <w:lang w:eastAsia="ro-RO"/>
              </w:rPr>
            </w:pPr>
            <w:r w:rsidRPr="00C8139D">
              <w:rPr>
                <w:rFonts w:eastAsia="Times New Roman" w:cstheme="minorHAnsi"/>
                <w:color w:val="002060"/>
                <w:lang w:eastAsia="ro-RO"/>
              </w:rPr>
              <w:t>Program</w:t>
            </w:r>
            <w:r w:rsidR="00B75D89" w:rsidRPr="00C8139D">
              <w:rPr>
                <w:rFonts w:eastAsia="Times New Roman" w:cstheme="minorHAnsi"/>
                <w:color w:val="002060"/>
                <w:lang w:eastAsia="ro-RO"/>
              </w:rPr>
              <w:t xml:space="preserve"> </w:t>
            </w:r>
            <w:r w:rsidRPr="00C8139D">
              <w:rPr>
                <w:rFonts w:eastAsia="Times New Roman" w:cstheme="minorHAnsi"/>
                <w:color w:val="002060"/>
                <w:lang w:eastAsia="ro-RO"/>
              </w:rPr>
              <w:t>Sănătate</w:t>
            </w:r>
          </w:p>
        </w:tc>
      </w:tr>
      <w:tr w:rsidR="00C8139D" w:rsidRPr="00C8139D" w14:paraId="2E8007C6" w14:textId="77777777" w:rsidTr="00B569EF">
        <w:trPr>
          <w:trHeight w:val="608"/>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205F52C3" w14:textId="77777777" w:rsidR="00D702F8" w:rsidRPr="00C8139D" w:rsidRDefault="00D702F8" w:rsidP="00343AB1">
            <w:pPr>
              <w:spacing w:before="60" w:after="0" w:line="240" w:lineRule="auto"/>
              <w:jc w:val="both"/>
              <w:rPr>
                <w:rFonts w:eastAsia="Times New Roman" w:cstheme="minorHAnsi"/>
                <w:color w:val="002060"/>
                <w:lang w:eastAsia="ro-RO"/>
              </w:rPr>
            </w:pPr>
            <w:r w:rsidRPr="00C8139D">
              <w:rPr>
                <w:rFonts w:eastAsia="Times New Roman" w:cstheme="minorHAnsi"/>
                <w:color w:val="002060"/>
                <w:lang w:eastAsia="ro-RO"/>
              </w:rPr>
              <w:t>AM POS</w:t>
            </w:r>
          </w:p>
        </w:tc>
        <w:tc>
          <w:tcPr>
            <w:tcW w:w="6802" w:type="dxa"/>
            <w:tcBorders>
              <w:top w:val="nil"/>
              <w:left w:val="nil"/>
              <w:bottom w:val="single" w:sz="8" w:space="0" w:color="auto"/>
              <w:right w:val="single" w:sz="8" w:space="0" w:color="auto"/>
            </w:tcBorders>
            <w:shd w:val="clear" w:color="auto" w:fill="auto"/>
            <w:vAlign w:val="center"/>
            <w:hideMark/>
          </w:tcPr>
          <w:p w14:paraId="03F6CF6C" w14:textId="77777777" w:rsidR="00D702F8" w:rsidRPr="00C8139D" w:rsidRDefault="00D702F8" w:rsidP="00343AB1">
            <w:pPr>
              <w:spacing w:before="60" w:after="0" w:line="240" w:lineRule="auto"/>
              <w:jc w:val="both"/>
              <w:rPr>
                <w:rFonts w:eastAsia="Times New Roman" w:cstheme="minorHAnsi"/>
                <w:color w:val="002060"/>
                <w:lang w:eastAsia="ro-RO"/>
              </w:rPr>
            </w:pPr>
            <w:r w:rsidRPr="00C8139D">
              <w:rPr>
                <w:rFonts w:eastAsia="Times New Roman" w:cstheme="minorHAnsi"/>
                <w:color w:val="002060"/>
                <w:lang w:eastAsia="ro-RO"/>
              </w:rPr>
              <w:t>Autoritatea de Management pentru Programul Operațional Sănătate</w:t>
            </w:r>
          </w:p>
        </w:tc>
      </w:tr>
      <w:tr w:rsidR="00C8139D" w:rsidRPr="00C8139D" w14:paraId="11AE5152" w14:textId="77777777" w:rsidTr="00B569EF">
        <w:trPr>
          <w:trHeight w:val="608"/>
        </w:trPr>
        <w:tc>
          <w:tcPr>
            <w:tcW w:w="2688" w:type="dxa"/>
            <w:tcBorders>
              <w:top w:val="nil"/>
              <w:left w:val="single" w:sz="8" w:space="0" w:color="auto"/>
              <w:bottom w:val="single" w:sz="8" w:space="0" w:color="auto"/>
              <w:right w:val="single" w:sz="8" w:space="0" w:color="auto"/>
            </w:tcBorders>
            <w:shd w:val="clear" w:color="auto" w:fill="auto"/>
            <w:vAlign w:val="center"/>
          </w:tcPr>
          <w:p w14:paraId="6A29CBF7" w14:textId="2D0451A0" w:rsidR="00CA41CB" w:rsidRPr="00C8139D" w:rsidRDefault="00CA41CB" w:rsidP="00343AB1">
            <w:pPr>
              <w:spacing w:before="60" w:after="0" w:line="240" w:lineRule="auto"/>
              <w:jc w:val="both"/>
              <w:rPr>
                <w:rFonts w:eastAsia="Times New Roman" w:cstheme="minorHAnsi"/>
                <w:color w:val="002060"/>
                <w:lang w:eastAsia="ro-RO"/>
              </w:rPr>
            </w:pPr>
            <w:r w:rsidRPr="00C8139D">
              <w:rPr>
                <w:rFonts w:eastAsia="Times New Roman" w:cstheme="minorHAnsi"/>
                <w:color w:val="002060"/>
                <w:lang w:eastAsia="ro-RO"/>
              </w:rPr>
              <w:t>BS</w:t>
            </w:r>
          </w:p>
        </w:tc>
        <w:tc>
          <w:tcPr>
            <w:tcW w:w="6802" w:type="dxa"/>
            <w:tcBorders>
              <w:top w:val="nil"/>
              <w:left w:val="nil"/>
              <w:bottom w:val="single" w:sz="8" w:space="0" w:color="auto"/>
              <w:right w:val="single" w:sz="8" w:space="0" w:color="auto"/>
            </w:tcBorders>
            <w:shd w:val="clear" w:color="auto" w:fill="auto"/>
            <w:vAlign w:val="center"/>
          </w:tcPr>
          <w:p w14:paraId="6082B6DE" w14:textId="479B875B" w:rsidR="00CA41CB" w:rsidRPr="00C8139D" w:rsidRDefault="00CA41CB" w:rsidP="00343AB1">
            <w:pPr>
              <w:spacing w:before="60" w:after="0" w:line="240" w:lineRule="auto"/>
              <w:jc w:val="both"/>
              <w:rPr>
                <w:rFonts w:eastAsia="Times New Roman" w:cstheme="minorHAnsi"/>
                <w:color w:val="002060"/>
                <w:lang w:eastAsia="ro-RO"/>
              </w:rPr>
            </w:pPr>
            <w:r w:rsidRPr="00C8139D">
              <w:rPr>
                <w:rFonts w:eastAsia="Times New Roman" w:cstheme="minorHAnsi"/>
                <w:color w:val="002060"/>
                <w:lang w:eastAsia="ro-RO"/>
              </w:rPr>
              <w:t>Bugetul de stat</w:t>
            </w:r>
          </w:p>
        </w:tc>
      </w:tr>
      <w:tr w:rsidR="00C8139D" w:rsidRPr="00C8139D" w14:paraId="5733927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00B710D9" w14:textId="77777777" w:rsidR="00D702F8" w:rsidRPr="00C8139D" w:rsidRDefault="00D702F8" w:rsidP="00343AB1">
            <w:pPr>
              <w:spacing w:before="60" w:after="0" w:line="240" w:lineRule="auto"/>
              <w:jc w:val="both"/>
              <w:rPr>
                <w:rFonts w:eastAsia="Times New Roman" w:cstheme="minorHAnsi"/>
                <w:color w:val="002060"/>
                <w:lang w:eastAsia="ro-RO"/>
              </w:rPr>
            </w:pPr>
            <w:r w:rsidRPr="00C8139D">
              <w:rPr>
                <w:rFonts w:eastAsia="Times New Roman" w:cstheme="minorHAnsi"/>
                <w:iCs/>
                <w:color w:val="002060"/>
                <w:lang w:eastAsia="ro-RO"/>
              </w:rPr>
              <w:t>CV</w:t>
            </w:r>
          </w:p>
        </w:tc>
        <w:tc>
          <w:tcPr>
            <w:tcW w:w="6802" w:type="dxa"/>
            <w:tcBorders>
              <w:top w:val="nil"/>
              <w:left w:val="nil"/>
              <w:bottom w:val="single" w:sz="8" w:space="0" w:color="auto"/>
              <w:right w:val="single" w:sz="8" w:space="0" w:color="auto"/>
            </w:tcBorders>
            <w:shd w:val="clear" w:color="auto" w:fill="auto"/>
            <w:vAlign w:val="center"/>
            <w:hideMark/>
          </w:tcPr>
          <w:p w14:paraId="0A0E071D" w14:textId="77777777" w:rsidR="00D702F8" w:rsidRPr="00C8139D" w:rsidRDefault="00D702F8" w:rsidP="00343AB1">
            <w:pPr>
              <w:spacing w:before="60" w:after="0" w:line="240" w:lineRule="auto"/>
              <w:jc w:val="both"/>
              <w:rPr>
                <w:rFonts w:eastAsia="Times New Roman" w:cstheme="minorHAnsi"/>
                <w:color w:val="002060"/>
                <w:lang w:eastAsia="ro-RO"/>
              </w:rPr>
            </w:pPr>
            <w:r w:rsidRPr="00C8139D">
              <w:rPr>
                <w:rFonts w:eastAsia="Times New Roman" w:cstheme="minorHAnsi"/>
                <w:color w:val="002060"/>
                <w:lang w:eastAsia="ro-RO"/>
              </w:rPr>
              <w:t>Curriculum Vitae</w:t>
            </w:r>
          </w:p>
        </w:tc>
      </w:tr>
      <w:tr w:rsidR="00C8139D" w:rsidRPr="00C8139D" w14:paraId="49AD587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7085D326" w14:textId="77777777" w:rsidR="00D702F8" w:rsidRPr="00C8139D" w:rsidRDefault="00D702F8" w:rsidP="00343AB1">
            <w:pPr>
              <w:spacing w:before="60" w:after="0" w:line="240" w:lineRule="auto"/>
              <w:jc w:val="both"/>
              <w:rPr>
                <w:rFonts w:eastAsia="Times New Roman" w:cstheme="minorHAnsi"/>
                <w:color w:val="002060"/>
                <w:lang w:eastAsia="ro-RO"/>
              </w:rPr>
            </w:pPr>
            <w:r w:rsidRPr="00C8139D">
              <w:rPr>
                <w:rFonts w:eastAsia="Times New Roman" w:cstheme="minorHAnsi"/>
                <w:iCs/>
                <w:color w:val="002060"/>
                <w:lang w:eastAsia="ro-RO"/>
              </w:rPr>
              <w:t>DALI</w:t>
            </w:r>
          </w:p>
        </w:tc>
        <w:tc>
          <w:tcPr>
            <w:tcW w:w="6802" w:type="dxa"/>
            <w:tcBorders>
              <w:top w:val="nil"/>
              <w:left w:val="nil"/>
              <w:bottom w:val="single" w:sz="8" w:space="0" w:color="auto"/>
              <w:right w:val="single" w:sz="8" w:space="0" w:color="auto"/>
            </w:tcBorders>
            <w:shd w:val="clear" w:color="auto" w:fill="auto"/>
            <w:vAlign w:val="center"/>
            <w:hideMark/>
          </w:tcPr>
          <w:p w14:paraId="59025615" w14:textId="77777777" w:rsidR="00D702F8" w:rsidRPr="00C8139D" w:rsidRDefault="00D702F8" w:rsidP="00343AB1">
            <w:pPr>
              <w:spacing w:before="60" w:after="0" w:line="240" w:lineRule="auto"/>
              <w:jc w:val="both"/>
              <w:rPr>
                <w:rFonts w:eastAsia="Times New Roman" w:cstheme="minorHAnsi"/>
                <w:color w:val="002060"/>
                <w:lang w:eastAsia="ro-RO"/>
              </w:rPr>
            </w:pPr>
            <w:bookmarkStart w:id="5" w:name="RANGE!B4"/>
            <w:r w:rsidRPr="00C8139D">
              <w:rPr>
                <w:rFonts w:eastAsia="Times New Roman" w:cstheme="minorHAnsi"/>
                <w:color w:val="002060"/>
                <w:lang w:eastAsia="ro-RO"/>
              </w:rPr>
              <w:t>Documentația de avizare a lucrărilor de intervenții</w:t>
            </w:r>
            <w:bookmarkEnd w:id="5"/>
          </w:p>
        </w:tc>
      </w:tr>
      <w:tr w:rsidR="00C8139D" w:rsidRPr="00C8139D" w14:paraId="0BCDF7F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1A26C7B6" w14:textId="77777777" w:rsidR="00D702F8" w:rsidRPr="00C8139D" w:rsidRDefault="00D702F8" w:rsidP="00343AB1">
            <w:pPr>
              <w:spacing w:before="60" w:after="0" w:line="240" w:lineRule="auto"/>
              <w:jc w:val="both"/>
              <w:rPr>
                <w:rFonts w:eastAsia="Times New Roman" w:cstheme="minorHAnsi"/>
                <w:color w:val="002060"/>
                <w:lang w:eastAsia="ro-RO"/>
              </w:rPr>
            </w:pPr>
            <w:r w:rsidRPr="00C8139D">
              <w:rPr>
                <w:rFonts w:eastAsia="Times New Roman" w:cstheme="minorHAnsi"/>
                <w:iCs/>
                <w:color w:val="002060"/>
                <w:lang w:eastAsia="ro-RO"/>
              </w:rPr>
              <w:t>DLRC</w:t>
            </w:r>
          </w:p>
        </w:tc>
        <w:tc>
          <w:tcPr>
            <w:tcW w:w="6802" w:type="dxa"/>
            <w:tcBorders>
              <w:top w:val="nil"/>
              <w:left w:val="nil"/>
              <w:bottom w:val="single" w:sz="8" w:space="0" w:color="auto"/>
              <w:right w:val="single" w:sz="8" w:space="0" w:color="auto"/>
            </w:tcBorders>
            <w:shd w:val="clear" w:color="auto" w:fill="auto"/>
            <w:vAlign w:val="center"/>
            <w:hideMark/>
          </w:tcPr>
          <w:p w14:paraId="5CC850BB" w14:textId="77777777" w:rsidR="00D702F8" w:rsidRPr="00C8139D" w:rsidRDefault="00D702F8" w:rsidP="00343AB1">
            <w:pPr>
              <w:spacing w:before="60" w:after="0" w:line="240" w:lineRule="auto"/>
              <w:jc w:val="both"/>
              <w:rPr>
                <w:rFonts w:eastAsia="Times New Roman" w:cstheme="minorHAnsi"/>
                <w:color w:val="002060"/>
                <w:lang w:eastAsia="ro-RO"/>
              </w:rPr>
            </w:pPr>
            <w:r w:rsidRPr="00C8139D">
              <w:rPr>
                <w:rFonts w:eastAsia="Times New Roman" w:cstheme="minorHAnsi"/>
                <w:iCs/>
                <w:color w:val="002060"/>
                <w:lang w:eastAsia="ro-RO"/>
              </w:rPr>
              <w:t>Dezvoltare locală plasată sub responsabilitatea comunității</w:t>
            </w:r>
          </w:p>
        </w:tc>
      </w:tr>
      <w:tr w:rsidR="00C8139D" w:rsidRPr="00C8139D" w14:paraId="4435C0B8"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77ADA280" w14:textId="77777777" w:rsidR="00D702F8" w:rsidRPr="00C8139D" w:rsidRDefault="00D702F8" w:rsidP="00343AB1">
            <w:pPr>
              <w:spacing w:before="60" w:after="0" w:line="240" w:lineRule="auto"/>
              <w:jc w:val="both"/>
              <w:rPr>
                <w:rFonts w:eastAsia="Times New Roman" w:cstheme="minorHAnsi"/>
                <w:color w:val="002060"/>
                <w:lang w:eastAsia="ro-RO"/>
              </w:rPr>
            </w:pPr>
            <w:r w:rsidRPr="00C8139D">
              <w:rPr>
                <w:rFonts w:eastAsia="Times New Roman" w:cstheme="minorHAnsi"/>
                <w:iCs/>
                <w:color w:val="002060"/>
                <w:lang w:eastAsia="ro-RO"/>
              </w:rPr>
              <w:t>DNSH</w:t>
            </w:r>
          </w:p>
        </w:tc>
        <w:tc>
          <w:tcPr>
            <w:tcW w:w="6802" w:type="dxa"/>
            <w:tcBorders>
              <w:top w:val="nil"/>
              <w:left w:val="nil"/>
              <w:bottom w:val="single" w:sz="8" w:space="0" w:color="auto"/>
              <w:right w:val="single" w:sz="8" w:space="0" w:color="auto"/>
            </w:tcBorders>
            <w:shd w:val="clear" w:color="auto" w:fill="auto"/>
            <w:vAlign w:val="center"/>
            <w:hideMark/>
          </w:tcPr>
          <w:p w14:paraId="5B40136A" w14:textId="7505698D" w:rsidR="00D702F8" w:rsidRPr="00C8139D" w:rsidRDefault="00D702F8" w:rsidP="00343AB1">
            <w:pPr>
              <w:spacing w:before="60" w:after="0" w:line="240" w:lineRule="auto"/>
              <w:jc w:val="both"/>
              <w:rPr>
                <w:rFonts w:eastAsia="Times New Roman" w:cstheme="minorHAnsi"/>
                <w:color w:val="002060"/>
                <w:lang w:eastAsia="ro-RO"/>
              </w:rPr>
            </w:pPr>
            <w:r w:rsidRPr="00C8139D">
              <w:rPr>
                <w:rFonts w:eastAsia="Times New Roman" w:cstheme="minorHAnsi"/>
                <w:color w:val="002060"/>
                <w:lang w:eastAsia="ro-RO"/>
              </w:rPr>
              <w:t xml:space="preserve">Do no harm (a nu prejudicia </w:t>
            </w:r>
            <w:r w:rsidR="00B75D89" w:rsidRPr="00C8139D">
              <w:rPr>
                <w:rFonts w:eastAsia="Times New Roman" w:cstheme="minorHAnsi"/>
                <w:color w:val="002060"/>
                <w:lang w:eastAsia="ro-RO"/>
              </w:rPr>
              <w:t>î</w:t>
            </w:r>
            <w:r w:rsidRPr="00C8139D">
              <w:rPr>
                <w:rFonts w:eastAsia="Times New Roman" w:cstheme="minorHAnsi"/>
                <w:color w:val="002060"/>
                <w:lang w:eastAsia="ro-RO"/>
              </w:rPr>
              <w:t>n mod semnificativ)</w:t>
            </w:r>
          </w:p>
        </w:tc>
      </w:tr>
      <w:tr w:rsidR="00C8139D" w:rsidRPr="00C8139D" w14:paraId="6E0CC3D2"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5D2F2C4F" w14:textId="77777777" w:rsidR="00D702F8" w:rsidRPr="00C8139D" w:rsidRDefault="00D702F8" w:rsidP="00343AB1">
            <w:pPr>
              <w:spacing w:before="60" w:after="0" w:line="240" w:lineRule="auto"/>
              <w:jc w:val="both"/>
              <w:rPr>
                <w:rFonts w:eastAsia="Times New Roman" w:cstheme="minorHAnsi"/>
                <w:color w:val="002060"/>
                <w:lang w:eastAsia="ro-RO"/>
              </w:rPr>
            </w:pPr>
            <w:r w:rsidRPr="00C8139D">
              <w:rPr>
                <w:rFonts w:eastAsia="Times New Roman" w:cstheme="minorHAnsi"/>
                <w:color w:val="002060"/>
                <w:lang w:eastAsia="ro-RO"/>
              </w:rPr>
              <w:t>FEDR</w:t>
            </w:r>
          </w:p>
        </w:tc>
        <w:tc>
          <w:tcPr>
            <w:tcW w:w="6802" w:type="dxa"/>
            <w:tcBorders>
              <w:top w:val="nil"/>
              <w:left w:val="nil"/>
              <w:bottom w:val="single" w:sz="8" w:space="0" w:color="auto"/>
              <w:right w:val="single" w:sz="8" w:space="0" w:color="auto"/>
            </w:tcBorders>
            <w:shd w:val="clear" w:color="auto" w:fill="auto"/>
            <w:vAlign w:val="center"/>
            <w:hideMark/>
          </w:tcPr>
          <w:p w14:paraId="75C3A7E4" w14:textId="77777777" w:rsidR="00D702F8" w:rsidRPr="00C8139D" w:rsidRDefault="00D702F8" w:rsidP="00343AB1">
            <w:pPr>
              <w:spacing w:before="60" w:after="0" w:line="240" w:lineRule="auto"/>
              <w:jc w:val="both"/>
              <w:rPr>
                <w:rFonts w:eastAsia="Times New Roman" w:cstheme="minorHAnsi"/>
                <w:color w:val="002060"/>
                <w:lang w:eastAsia="ro-RO"/>
              </w:rPr>
            </w:pPr>
            <w:r w:rsidRPr="00C8139D">
              <w:rPr>
                <w:rFonts w:eastAsia="Times New Roman" w:cstheme="minorHAnsi"/>
                <w:color w:val="002060"/>
                <w:lang w:eastAsia="ro-RO"/>
              </w:rPr>
              <w:t>Fondul European de Dezvoltare Regională</w:t>
            </w:r>
          </w:p>
        </w:tc>
      </w:tr>
      <w:tr w:rsidR="00C8139D" w:rsidRPr="00C8139D" w14:paraId="205D311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4B891E53" w14:textId="77777777" w:rsidR="00D702F8" w:rsidRPr="00C8139D" w:rsidRDefault="00D702F8" w:rsidP="00343AB1">
            <w:pPr>
              <w:spacing w:before="60" w:after="0" w:line="240" w:lineRule="auto"/>
              <w:jc w:val="both"/>
              <w:rPr>
                <w:rFonts w:eastAsia="Times New Roman" w:cstheme="minorHAnsi"/>
                <w:color w:val="002060"/>
                <w:lang w:eastAsia="ro-RO"/>
              </w:rPr>
            </w:pPr>
            <w:r w:rsidRPr="00C8139D">
              <w:rPr>
                <w:rFonts w:eastAsia="Times New Roman" w:cstheme="minorHAnsi"/>
                <w:iCs/>
                <w:color w:val="002060"/>
                <w:lang w:eastAsia="ro-RO"/>
              </w:rPr>
              <w:t>HG</w:t>
            </w:r>
          </w:p>
        </w:tc>
        <w:tc>
          <w:tcPr>
            <w:tcW w:w="6802" w:type="dxa"/>
            <w:tcBorders>
              <w:top w:val="nil"/>
              <w:left w:val="nil"/>
              <w:bottom w:val="single" w:sz="8" w:space="0" w:color="auto"/>
              <w:right w:val="single" w:sz="8" w:space="0" w:color="auto"/>
            </w:tcBorders>
            <w:shd w:val="clear" w:color="auto" w:fill="auto"/>
            <w:vAlign w:val="center"/>
            <w:hideMark/>
          </w:tcPr>
          <w:p w14:paraId="665D323D" w14:textId="77777777" w:rsidR="00D702F8" w:rsidRPr="00C8139D" w:rsidRDefault="00D702F8" w:rsidP="00343AB1">
            <w:pPr>
              <w:spacing w:before="60" w:after="0" w:line="240" w:lineRule="auto"/>
              <w:jc w:val="both"/>
              <w:rPr>
                <w:rFonts w:eastAsia="Times New Roman" w:cstheme="minorHAnsi"/>
                <w:color w:val="002060"/>
                <w:lang w:eastAsia="ro-RO"/>
              </w:rPr>
            </w:pPr>
            <w:r w:rsidRPr="00C8139D">
              <w:rPr>
                <w:rFonts w:eastAsia="Times New Roman" w:cstheme="minorHAnsi"/>
                <w:color w:val="002060"/>
                <w:lang w:eastAsia="ro-RO"/>
              </w:rPr>
              <w:t>Hotărâre de guvern</w:t>
            </w:r>
          </w:p>
        </w:tc>
      </w:tr>
      <w:tr w:rsidR="00C8139D" w:rsidRPr="00C8139D" w14:paraId="4650EC2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32302A06" w14:textId="77777777" w:rsidR="00D702F8" w:rsidRPr="00C8139D" w:rsidRDefault="00D702F8" w:rsidP="00343AB1">
            <w:pPr>
              <w:spacing w:before="60" w:after="0" w:line="240" w:lineRule="auto"/>
              <w:jc w:val="both"/>
              <w:rPr>
                <w:rFonts w:eastAsia="Times New Roman" w:cstheme="minorHAnsi"/>
                <w:color w:val="002060"/>
                <w:lang w:eastAsia="ro-RO"/>
              </w:rPr>
            </w:pPr>
            <w:r w:rsidRPr="00C8139D">
              <w:rPr>
                <w:rFonts w:eastAsia="Times New Roman" w:cstheme="minorHAnsi"/>
                <w:iCs/>
                <w:color w:val="002060"/>
                <w:lang w:eastAsia="ro-RO"/>
              </w:rPr>
              <w:t>MIPE</w:t>
            </w:r>
          </w:p>
        </w:tc>
        <w:tc>
          <w:tcPr>
            <w:tcW w:w="6802" w:type="dxa"/>
            <w:tcBorders>
              <w:top w:val="nil"/>
              <w:left w:val="nil"/>
              <w:bottom w:val="single" w:sz="8" w:space="0" w:color="auto"/>
              <w:right w:val="single" w:sz="8" w:space="0" w:color="auto"/>
            </w:tcBorders>
            <w:shd w:val="clear" w:color="auto" w:fill="auto"/>
            <w:vAlign w:val="center"/>
            <w:hideMark/>
          </w:tcPr>
          <w:p w14:paraId="7CC901A4" w14:textId="77777777" w:rsidR="00D702F8" w:rsidRPr="00C8139D" w:rsidRDefault="00D702F8" w:rsidP="00343AB1">
            <w:pPr>
              <w:spacing w:before="60" w:after="0" w:line="240" w:lineRule="auto"/>
              <w:jc w:val="both"/>
              <w:rPr>
                <w:rFonts w:eastAsia="Times New Roman" w:cstheme="minorHAnsi"/>
                <w:color w:val="002060"/>
                <w:lang w:eastAsia="ro-RO"/>
              </w:rPr>
            </w:pPr>
            <w:r w:rsidRPr="00C8139D">
              <w:rPr>
                <w:rFonts w:eastAsia="Times New Roman" w:cstheme="minorHAnsi"/>
                <w:color w:val="002060"/>
                <w:lang w:eastAsia="ro-RO"/>
              </w:rPr>
              <w:t>Ministerul Investițiilor și Proiectelor Europene</w:t>
            </w:r>
          </w:p>
        </w:tc>
      </w:tr>
      <w:tr w:rsidR="00C8139D" w:rsidRPr="00C8139D" w14:paraId="68812CD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297FC26C" w14:textId="77777777" w:rsidR="00D702F8" w:rsidRPr="00C8139D" w:rsidRDefault="00D702F8" w:rsidP="00343AB1">
            <w:pPr>
              <w:spacing w:before="60" w:after="0" w:line="240" w:lineRule="auto"/>
              <w:jc w:val="both"/>
              <w:rPr>
                <w:rFonts w:eastAsia="Times New Roman" w:cstheme="minorHAnsi"/>
                <w:color w:val="002060"/>
                <w:lang w:eastAsia="ro-RO"/>
              </w:rPr>
            </w:pPr>
            <w:r w:rsidRPr="00C8139D">
              <w:rPr>
                <w:rFonts w:eastAsia="Times New Roman" w:cstheme="minorHAnsi"/>
                <w:iCs/>
                <w:color w:val="002060"/>
                <w:lang w:eastAsia="ro-RO"/>
              </w:rPr>
              <w:t>mp</w:t>
            </w:r>
          </w:p>
        </w:tc>
        <w:tc>
          <w:tcPr>
            <w:tcW w:w="6802" w:type="dxa"/>
            <w:tcBorders>
              <w:top w:val="nil"/>
              <w:left w:val="nil"/>
              <w:bottom w:val="single" w:sz="8" w:space="0" w:color="auto"/>
              <w:right w:val="single" w:sz="8" w:space="0" w:color="auto"/>
            </w:tcBorders>
            <w:shd w:val="clear" w:color="auto" w:fill="auto"/>
            <w:vAlign w:val="center"/>
            <w:hideMark/>
          </w:tcPr>
          <w:p w14:paraId="25527C8E" w14:textId="77777777" w:rsidR="00D702F8" w:rsidRPr="00C8139D" w:rsidRDefault="00D702F8" w:rsidP="00343AB1">
            <w:pPr>
              <w:spacing w:before="60" w:after="0" w:line="240" w:lineRule="auto"/>
              <w:jc w:val="both"/>
              <w:rPr>
                <w:rFonts w:eastAsia="Times New Roman" w:cstheme="minorHAnsi"/>
                <w:color w:val="002060"/>
                <w:lang w:eastAsia="ro-RO"/>
              </w:rPr>
            </w:pPr>
            <w:r w:rsidRPr="00C8139D">
              <w:rPr>
                <w:rFonts w:eastAsia="Times New Roman" w:cstheme="minorHAnsi"/>
                <w:color w:val="002060"/>
                <w:lang w:eastAsia="ro-RO"/>
              </w:rPr>
              <w:t>Metru pătrat</w:t>
            </w:r>
          </w:p>
        </w:tc>
      </w:tr>
      <w:tr w:rsidR="00C8139D" w:rsidRPr="00C8139D" w14:paraId="3EA4C51B" w14:textId="77777777" w:rsidTr="00B569EF">
        <w:trPr>
          <w:trHeight w:val="608"/>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3EA1814E" w14:textId="77777777" w:rsidR="00D702F8" w:rsidRPr="00C8139D" w:rsidRDefault="00D702F8" w:rsidP="00343AB1">
            <w:pPr>
              <w:spacing w:before="60" w:after="0" w:line="240" w:lineRule="auto"/>
              <w:jc w:val="both"/>
              <w:rPr>
                <w:rFonts w:eastAsia="Times New Roman" w:cstheme="minorHAnsi"/>
                <w:color w:val="002060"/>
                <w:lang w:eastAsia="ro-RO"/>
              </w:rPr>
            </w:pPr>
            <w:r w:rsidRPr="00C8139D">
              <w:rPr>
                <w:rFonts w:eastAsia="Times New Roman" w:cstheme="minorHAnsi"/>
                <w:iCs/>
                <w:color w:val="002060"/>
                <w:lang w:eastAsia="ro-RO"/>
              </w:rPr>
              <w:t>MySMIS2021/SMIS2021+</w:t>
            </w:r>
          </w:p>
        </w:tc>
        <w:tc>
          <w:tcPr>
            <w:tcW w:w="6802" w:type="dxa"/>
            <w:tcBorders>
              <w:top w:val="nil"/>
              <w:left w:val="nil"/>
              <w:bottom w:val="single" w:sz="8" w:space="0" w:color="auto"/>
              <w:right w:val="single" w:sz="8" w:space="0" w:color="auto"/>
            </w:tcBorders>
            <w:shd w:val="clear" w:color="auto" w:fill="auto"/>
            <w:vAlign w:val="center"/>
            <w:hideMark/>
          </w:tcPr>
          <w:p w14:paraId="54EA6154" w14:textId="77777777" w:rsidR="00D702F8" w:rsidRPr="00C8139D" w:rsidRDefault="00D702F8" w:rsidP="00343AB1">
            <w:pPr>
              <w:spacing w:before="60" w:after="0" w:line="240" w:lineRule="auto"/>
              <w:jc w:val="both"/>
              <w:rPr>
                <w:rFonts w:eastAsia="Times New Roman" w:cstheme="minorHAnsi"/>
                <w:color w:val="002060"/>
                <w:lang w:eastAsia="ro-RO"/>
              </w:rPr>
            </w:pPr>
            <w:r w:rsidRPr="00C8139D">
              <w:rPr>
                <w:rFonts w:eastAsia="Times New Roman" w:cstheme="minorHAnsi"/>
                <w:color w:val="002060"/>
                <w:lang w:eastAsia="ro-RO"/>
              </w:rPr>
              <w:t>Sistem informatic integrat</w:t>
            </w:r>
          </w:p>
        </w:tc>
      </w:tr>
      <w:tr w:rsidR="00C8139D" w:rsidRPr="00C8139D" w14:paraId="725406A7"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522A84BC" w14:textId="77777777" w:rsidR="00D702F8" w:rsidRPr="00C8139D" w:rsidRDefault="00D702F8" w:rsidP="00343AB1">
            <w:pPr>
              <w:spacing w:before="60" w:after="0" w:line="240" w:lineRule="auto"/>
              <w:jc w:val="both"/>
              <w:rPr>
                <w:rFonts w:eastAsia="Times New Roman" w:cstheme="minorHAnsi"/>
                <w:color w:val="002060"/>
                <w:lang w:eastAsia="ro-RO"/>
              </w:rPr>
            </w:pPr>
            <w:r w:rsidRPr="00C8139D">
              <w:rPr>
                <w:rFonts w:eastAsia="Times New Roman" w:cstheme="minorHAnsi"/>
                <w:iCs/>
                <w:color w:val="002060"/>
                <w:lang w:eastAsia="ro-RO"/>
              </w:rPr>
              <w:t>nZEB</w:t>
            </w:r>
          </w:p>
        </w:tc>
        <w:tc>
          <w:tcPr>
            <w:tcW w:w="6802" w:type="dxa"/>
            <w:tcBorders>
              <w:top w:val="nil"/>
              <w:left w:val="nil"/>
              <w:bottom w:val="single" w:sz="8" w:space="0" w:color="auto"/>
              <w:right w:val="single" w:sz="8" w:space="0" w:color="auto"/>
            </w:tcBorders>
            <w:shd w:val="clear" w:color="auto" w:fill="auto"/>
            <w:vAlign w:val="center"/>
            <w:hideMark/>
          </w:tcPr>
          <w:p w14:paraId="4432F7AA" w14:textId="77777777" w:rsidR="00D702F8" w:rsidRPr="00C8139D" w:rsidRDefault="00D702F8" w:rsidP="00343AB1">
            <w:pPr>
              <w:spacing w:before="60" w:after="0" w:line="240" w:lineRule="auto"/>
              <w:jc w:val="both"/>
              <w:rPr>
                <w:rFonts w:eastAsia="Times New Roman" w:cstheme="minorHAnsi"/>
                <w:color w:val="002060"/>
                <w:lang w:eastAsia="ro-RO"/>
              </w:rPr>
            </w:pPr>
            <w:r w:rsidRPr="00C8139D">
              <w:rPr>
                <w:rFonts w:eastAsia="Times New Roman" w:cstheme="minorHAnsi"/>
                <w:color w:val="002060"/>
                <w:lang w:eastAsia="ro-RO"/>
              </w:rPr>
              <w:t>Near zero energy building</w:t>
            </w:r>
          </w:p>
        </w:tc>
      </w:tr>
      <w:tr w:rsidR="00C8139D" w:rsidRPr="00C8139D" w14:paraId="13BAD719" w14:textId="77777777" w:rsidTr="00B569EF">
        <w:trPr>
          <w:trHeight w:val="326"/>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1C9022F7" w14:textId="77777777" w:rsidR="00D702F8" w:rsidRPr="00C8139D" w:rsidRDefault="00D702F8" w:rsidP="00343AB1">
            <w:pPr>
              <w:spacing w:before="60" w:after="0" w:line="240" w:lineRule="auto"/>
              <w:jc w:val="both"/>
              <w:rPr>
                <w:rFonts w:eastAsia="Times New Roman" w:cstheme="minorHAnsi"/>
                <w:color w:val="002060"/>
                <w:lang w:eastAsia="ro-RO"/>
              </w:rPr>
            </w:pPr>
            <w:r w:rsidRPr="00C8139D">
              <w:rPr>
                <w:rFonts w:eastAsia="Times New Roman" w:cstheme="minorHAnsi"/>
                <w:color w:val="002060"/>
                <w:lang w:eastAsia="ro-RO"/>
              </w:rPr>
              <w:t>OI</w:t>
            </w:r>
          </w:p>
        </w:tc>
        <w:tc>
          <w:tcPr>
            <w:tcW w:w="6802" w:type="dxa"/>
            <w:tcBorders>
              <w:top w:val="nil"/>
              <w:left w:val="nil"/>
              <w:bottom w:val="single" w:sz="8" w:space="0" w:color="auto"/>
              <w:right w:val="single" w:sz="8" w:space="0" w:color="auto"/>
            </w:tcBorders>
            <w:shd w:val="clear" w:color="auto" w:fill="auto"/>
            <w:vAlign w:val="center"/>
            <w:hideMark/>
          </w:tcPr>
          <w:p w14:paraId="609A1F97" w14:textId="77777777" w:rsidR="00D702F8" w:rsidRPr="00C8139D" w:rsidRDefault="00D702F8" w:rsidP="00343AB1">
            <w:pPr>
              <w:spacing w:before="60" w:after="0" w:line="240" w:lineRule="auto"/>
              <w:jc w:val="both"/>
              <w:rPr>
                <w:rFonts w:eastAsia="Times New Roman" w:cstheme="minorHAnsi"/>
                <w:color w:val="002060"/>
                <w:lang w:eastAsia="ro-RO"/>
              </w:rPr>
            </w:pPr>
            <w:r w:rsidRPr="00C8139D">
              <w:rPr>
                <w:rFonts w:eastAsia="Times New Roman" w:cstheme="minorHAnsi"/>
                <w:color w:val="002060"/>
                <w:lang w:eastAsia="ro-RO"/>
              </w:rPr>
              <w:t>Organism intermediar</w:t>
            </w:r>
          </w:p>
        </w:tc>
      </w:tr>
      <w:tr w:rsidR="00C8139D" w:rsidRPr="00C8139D" w14:paraId="2CCA34D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01DA9B80" w14:textId="77777777" w:rsidR="00D702F8" w:rsidRPr="00C8139D" w:rsidRDefault="00D702F8" w:rsidP="00343AB1">
            <w:pPr>
              <w:spacing w:before="60" w:after="0" w:line="240" w:lineRule="auto"/>
              <w:jc w:val="both"/>
              <w:rPr>
                <w:rFonts w:eastAsia="Times New Roman" w:cstheme="minorHAnsi"/>
                <w:color w:val="002060"/>
                <w:lang w:eastAsia="ro-RO"/>
              </w:rPr>
            </w:pPr>
            <w:r w:rsidRPr="00C8139D">
              <w:rPr>
                <w:rFonts w:eastAsia="Times New Roman" w:cstheme="minorHAnsi"/>
                <w:iCs/>
                <w:color w:val="002060"/>
                <w:lang w:eastAsia="ro-RO"/>
              </w:rPr>
              <w:t>OUG</w:t>
            </w:r>
          </w:p>
        </w:tc>
        <w:tc>
          <w:tcPr>
            <w:tcW w:w="6802" w:type="dxa"/>
            <w:tcBorders>
              <w:top w:val="nil"/>
              <w:left w:val="nil"/>
              <w:bottom w:val="single" w:sz="8" w:space="0" w:color="auto"/>
              <w:right w:val="single" w:sz="8" w:space="0" w:color="auto"/>
            </w:tcBorders>
            <w:shd w:val="clear" w:color="auto" w:fill="auto"/>
            <w:vAlign w:val="center"/>
            <w:hideMark/>
          </w:tcPr>
          <w:p w14:paraId="3A8C2091" w14:textId="6BAF3E68" w:rsidR="00D702F8" w:rsidRPr="00C8139D" w:rsidRDefault="00D702F8" w:rsidP="00343AB1">
            <w:pPr>
              <w:spacing w:before="60" w:after="0" w:line="240" w:lineRule="auto"/>
              <w:jc w:val="both"/>
              <w:rPr>
                <w:rFonts w:eastAsia="Times New Roman" w:cstheme="minorHAnsi"/>
                <w:color w:val="002060"/>
                <w:lang w:eastAsia="ro-RO"/>
              </w:rPr>
            </w:pPr>
            <w:r w:rsidRPr="00C8139D">
              <w:rPr>
                <w:rFonts w:eastAsia="Times New Roman" w:cstheme="minorHAnsi"/>
                <w:color w:val="002060"/>
                <w:lang w:eastAsia="ro-RO"/>
              </w:rPr>
              <w:t>Ordonanță de urgen</w:t>
            </w:r>
            <w:r w:rsidR="00B75D89" w:rsidRPr="00C8139D">
              <w:rPr>
                <w:rFonts w:eastAsia="Times New Roman" w:cstheme="minorHAnsi"/>
                <w:color w:val="002060"/>
                <w:lang w:eastAsia="ro-RO"/>
              </w:rPr>
              <w:t>ță a Guvernului</w:t>
            </w:r>
          </w:p>
        </w:tc>
      </w:tr>
      <w:tr w:rsidR="00C8139D" w:rsidRPr="00C8139D" w14:paraId="73959F6C"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6459141C" w14:textId="77777777" w:rsidR="00D702F8" w:rsidRPr="00C8139D" w:rsidRDefault="00D702F8" w:rsidP="00343AB1">
            <w:pPr>
              <w:spacing w:before="60" w:after="0" w:line="240" w:lineRule="auto"/>
              <w:jc w:val="both"/>
              <w:rPr>
                <w:rFonts w:eastAsia="Times New Roman" w:cstheme="minorHAnsi"/>
                <w:color w:val="002060"/>
                <w:lang w:eastAsia="ro-RO"/>
              </w:rPr>
            </w:pPr>
            <w:r w:rsidRPr="00C8139D">
              <w:rPr>
                <w:rFonts w:eastAsia="Times New Roman" w:cstheme="minorHAnsi"/>
                <w:iCs/>
                <w:color w:val="002060"/>
                <w:lang w:eastAsia="ro-RO"/>
              </w:rPr>
              <w:t>PT</w:t>
            </w:r>
          </w:p>
        </w:tc>
        <w:tc>
          <w:tcPr>
            <w:tcW w:w="6802" w:type="dxa"/>
            <w:tcBorders>
              <w:top w:val="nil"/>
              <w:left w:val="nil"/>
              <w:bottom w:val="single" w:sz="8" w:space="0" w:color="auto"/>
              <w:right w:val="single" w:sz="8" w:space="0" w:color="auto"/>
            </w:tcBorders>
            <w:shd w:val="clear" w:color="auto" w:fill="auto"/>
            <w:vAlign w:val="center"/>
            <w:hideMark/>
          </w:tcPr>
          <w:p w14:paraId="48655C60" w14:textId="77777777" w:rsidR="00D702F8" w:rsidRPr="00C8139D" w:rsidRDefault="00D702F8" w:rsidP="00343AB1">
            <w:pPr>
              <w:spacing w:before="60" w:after="0" w:line="240" w:lineRule="auto"/>
              <w:jc w:val="both"/>
              <w:rPr>
                <w:rFonts w:eastAsia="Times New Roman" w:cstheme="minorHAnsi"/>
                <w:color w:val="002060"/>
                <w:lang w:eastAsia="ro-RO"/>
              </w:rPr>
            </w:pPr>
            <w:r w:rsidRPr="00C8139D">
              <w:rPr>
                <w:rFonts w:eastAsia="Times New Roman" w:cstheme="minorHAnsi"/>
                <w:color w:val="002060"/>
                <w:lang w:eastAsia="ro-RO"/>
              </w:rPr>
              <w:t>Proiect tehnic</w:t>
            </w:r>
          </w:p>
        </w:tc>
      </w:tr>
      <w:tr w:rsidR="00C8139D" w:rsidRPr="00C8139D" w14:paraId="0DCC65C7"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4E11D630" w14:textId="77777777" w:rsidR="00D702F8" w:rsidRPr="00C8139D" w:rsidRDefault="00D702F8" w:rsidP="00343AB1">
            <w:pPr>
              <w:spacing w:before="60" w:after="0" w:line="240" w:lineRule="auto"/>
              <w:jc w:val="both"/>
              <w:rPr>
                <w:rFonts w:eastAsia="Times New Roman" w:cstheme="minorHAnsi"/>
                <w:color w:val="002060"/>
                <w:lang w:eastAsia="ro-RO"/>
              </w:rPr>
            </w:pPr>
            <w:r w:rsidRPr="00C8139D">
              <w:rPr>
                <w:rFonts w:eastAsia="Times New Roman" w:cstheme="minorHAnsi"/>
                <w:iCs/>
                <w:color w:val="002060"/>
                <w:lang w:eastAsia="ro-RO"/>
              </w:rPr>
              <w:t>SF</w:t>
            </w:r>
          </w:p>
        </w:tc>
        <w:tc>
          <w:tcPr>
            <w:tcW w:w="6802" w:type="dxa"/>
            <w:tcBorders>
              <w:top w:val="nil"/>
              <w:left w:val="nil"/>
              <w:bottom w:val="single" w:sz="8" w:space="0" w:color="auto"/>
              <w:right w:val="single" w:sz="8" w:space="0" w:color="auto"/>
            </w:tcBorders>
            <w:shd w:val="clear" w:color="auto" w:fill="auto"/>
            <w:vAlign w:val="center"/>
            <w:hideMark/>
          </w:tcPr>
          <w:p w14:paraId="1D52D544" w14:textId="77777777" w:rsidR="00D702F8" w:rsidRPr="00C8139D" w:rsidRDefault="00D702F8" w:rsidP="00343AB1">
            <w:pPr>
              <w:spacing w:before="60" w:after="0" w:line="240" w:lineRule="auto"/>
              <w:jc w:val="both"/>
              <w:rPr>
                <w:rFonts w:eastAsia="Times New Roman" w:cstheme="minorHAnsi"/>
                <w:color w:val="002060"/>
                <w:lang w:eastAsia="ro-RO"/>
              </w:rPr>
            </w:pPr>
            <w:r w:rsidRPr="00C8139D">
              <w:rPr>
                <w:rFonts w:eastAsia="Times New Roman" w:cstheme="minorHAnsi"/>
                <w:color w:val="002060"/>
                <w:lang w:eastAsia="ro-RO"/>
              </w:rPr>
              <w:t>Studiu de fezabilitate</w:t>
            </w:r>
          </w:p>
        </w:tc>
      </w:tr>
      <w:tr w:rsidR="00C8139D" w:rsidRPr="00C8139D" w14:paraId="78CCCDB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75692F20" w14:textId="77777777" w:rsidR="00D702F8" w:rsidRPr="00C8139D" w:rsidRDefault="00D702F8" w:rsidP="00343AB1">
            <w:pPr>
              <w:spacing w:before="60" w:after="0" w:line="240" w:lineRule="auto"/>
              <w:jc w:val="both"/>
              <w:rPr>
                <w:rFonts w:eastAsia="Times New Roman" w:cstheme="minorHAnsi"/>
                <w:color w:val="002060"/>
                <w:lang w:eastAsia="ro-RO"/>
              </w:rPr>
            </w:pPr>
            <w:r w:rsidRPr="00C8139D">
              <w:rPr>
                <w:rFonts w:eastAsia="Times New Roman" w:cstheme="minorHAnsi"/>
                <w:iCs/>
                <w:color w:val="002060"/>
                <w:lang w:eastAsia="ro-RO"/>
              </w:rPr>
              <w:t>TVA</w:t>
            </w:r>
          </w:p>
        </w:tc>
        <w:tc>
          <w:tcPr>
            <w:tcW w:w="6802" w:type="dxa"/>
            <w:tcBorders>
              <w:top w:val="nil"/>
              <w:left w:val="nil"/>
              <w:bottom w:val="single" w:sz="8" w:space="0" w:color="auto"/>
              <w:right w:val="single" w:sz="8" w:space="0" w:color="auto"/>
            </w:tcBorders>
            <w:shd w:val="clear" w:color="auto" w:fill="auto"/>
            <w:vAlign w:val="center"/>
            <w:hideMark/>
          </w:tcPr>
          <w:p w14:paraId="5F41C26E" w14:textId="77777777" w:rsidR="00D702F8" w:rsidRPr="00C8139D" w:rsidRDefault="00D702F8" w:rsidP="00343AB1">
            <w:pPr>
              <w:spacing w:before="60" w:after="0" w:line="240" w:lineRule="auto"/>
              <w:jc w:val="both"/>
              <w:rPr>
                <w:rFonts w:eastAsia="Times New Roman" w:cstheme="minorHAnsi"/>
                <w:color w:val="002060"/>
                <w:lang w:eastAsia="ro-RO"/>
              </w:rPr>
            </w:pPr>
            <w:r w:rsidRPr="00C8139D">
              <w:rPr>
                <w:rFonts w:eastAsia="Times New Roman" w:cstheme="minorHAnsi"/>
                <w:color w:val="002060"/>
                <w:lang w:eastAsia="ro-RO"/>
              </w:rPr>
              <w:t>Taxa pe valoare adăugată</w:t>
            </w:r>
          </w:p>
        </w:tc>
      </w:tr>
      <w:tr w:rsidR="00C8139D" w:rsidRPr="00C8139D" w14:paraId="3A296CAB"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63FC40C4" w14:textId="77777777" w:rsidR="00D702F8" w:rsidRPr="00C8139D" w:rsidRDefault="00D702F8" w:rsidP="00343AB1">
            <w:pPr>
              <w:spacing w:before="60" w:after="0" w:line="240" w:lineRule="auto"/>
              <w:jc w:val="both"/>
              <w:rPr>
                <w:rFonts w:eastAsia="Times New Roman" w:cstheme="minorHAnsi"/>
                <w:color w:val="002060"/>
                <w:lang w:eastAsia="ro-RO"/>
              </w:rPr>
            </w:pPr>
            <w:r w:rsidRPr="00C8139D">
              <w:rPr>
                <w:rFonts w:eastAsia="Times New Roman" w:cstheme="minorHAnsi"/>
                <w:iCs/>
                <w:color w:val="002060"/>
                <w:lang w:eastAsia="ro-RO"/>
              </w:rPr>
              <w:t>UAT</w:t>
            </w:r>
          </w:p>
        </w:tc>
        <w:tc>
          <w:tcPr>
            <w:tcW w:w="6802" w:type="dxa"/>
            <w:tcBorders>
              <w:top w:val="nil"/>
              <w:left w:val="nil"/>
              <w:bottom w:val="single" w:sz="8" w:space="0" w:color="auto"/>
              <w:right w:val="single" w:sz="8" w:space="0" w:color="auto"/>
            </w:tcBorders>
            <w:shd w:val="clear" w:color="auto" w:fill="auto"/>
            <w:vAlign w:val="center"/>
            <w:hideMark/>
          </w:tcPr>
          <w:p w14:paraId="5F4D790A" w14:textId="77777777" w:rsidR="00D702F8" w:rsidRPr="00C8139D" w:rsidRDefault="00D702F8" w:rsidP="00343AB1">
            <w:pPr>
              <w:spacing w:before="60" w:after="0" w:line="240" w:lineRule="auto"/>
              <w:jc w:val="both"/>
              <w:rPr>
                <w:rFonts w:eastAsia="Times New Roman" w:cstheme="minorHAnsi"/>
                <w:color w:val="002060"/>
                <w:lang w:eastAsia="ro-RO"/>
              </w:rPr>
            </w:pPr>
            <w:r w:rsidRPr="00C8139D">
              <w:rPr>
                <w:rFonts w:eastAsia="Times New Roman" w:cstheme="minorHAnsi"/>
                <w:color w:val="002060"/>
                <w:lang w:eastAsia="ro-RO"/>
              </w:rPr>
              <w:t>Unitate administrativ teritorială</w:t>
            </w:r>
          </w:p>
        </w:tc>
      </w:tr>
      <w:tr w:rsidR="00C8139D" w:rsidRPr="00C8139D" w14:paraId="49278DAE" w14:textId="77777777" w:rsidTr="00B569EF">
        <w:trPr>
          <w:trHeight w:val="311"/>
        </w:trPr>
        <w:tc>
          <w:tcPr>
            <w:tcW w:w="2688" w:type="dxa"/>
            <w:tcBorders>
              <w:top w:val="nil"/>
              <w:left w:val="single" w:sz="8" w:space="0" w:color="auto"/>
              <w:bottom w:val="single" w:sz="4" w:space="0" w:color="auto"/>
              <w:right w:val="single" w:sz="8" w:space="0" w:color="auto"/>
            </w:tcBorders>
            <w:shd w:val="clear" w:color="auto" w:fill="auto"/>
            <w:vAlign w:val="center"/>
            <w:hideMark/>
          </w:tcPr>
          <w:p w14:paraId="623AB582" w14:textId="77777777" w:rsidR="00D702F8" w:rsidRPr="00C8139D" w:rsidRDefault="00D702F8" w:rsidP="00343AB1">
            <w:pPr>
              <w:spacing w:before="60" w:after="0" w:line="240" w:lineRule="auto"/>
              <w:jc w:val="both"/>
              <w:rPr>
                <w:rFonts w:eastAsia="Times New Roman" w:cstheme="minorHAnsi"/>
                <w:color w:val="002060"/>
                <w:lang w:eastAsia="ro-RO"/>
              </w:rPr>
            </w:pPr>
            <w:r w:rsidRPr="00C8139D">
              <w:rPr>
                <w:rFonts w:eastAsia="Times New Roman" w:cstheme="minorHAnsi"/>
                <w:iCs/>
                <w:color w:val="002060"/>
                <w:lang w:eastAsia="ro-RO"/>
              </w:rPr>
              <w:t>UE</w:t>
            </w:r>
          </w:p>
        </w:tc>
        <w:tc>
          <w:tcPr>
            <w:tcW w:w="6802" w:type="dxa"/>
            <w:tcBorders>
              <w:top w:val="nil"/>
              <w:left w:val="nil"/>
              <w:bottom w:val="single" w:sz="4" w:space="0" w:color="auto"/>
              <w:right w:val="single" w:sz="8" w:space="0" w:color="auto"/>
            </w:tcBorders>
            <w:shd w:val="clear" w:color="auto" w:fill="auto"/>
            <w:vAlign w:val="center"/>
            <w:hideMark/>
          </w:tcPr>
          <w:p w14:paraId="015230D2" w14:textId="77777777" w:rsidR="00D702F8" w:rsidRPr="00C8139D" w:rsidRDefault="00D702F8" w:rsidP="00343AB1">
            <w:pPr>
              <w:spacing w:before="60" w:after="0" w:line="240" w:lineRule="auto"/>
              <w:jc w:val="both"/>
              <w:rPr>
                <w:rFonts w:eastAsia="Times New Roman" w:cstheme="minorHAnsi"/>
                <w:color w:val="002060"/>
                <w:lang w:eastAsia="ro-RO"/>
              </w:rPr>
            </w:pPr>
            <w:r w:rsidRPr="00C8139D">
              <w:rPr>
                <w:rFonts w:eastAsia="Times New Roman" w:cstheme="minorHAnsi"/>
                <w:color w:val="002060"/>
                <w:lang w:eastAsia="ro-RO"/>
              </w:rPr>
              <w:t>Uniunea Europeană</w:t>
            </w:r>
          </w:p>
        </w:tc>
      </w:tr>
      <w:tr w:rsidR="00C8139D" w:rsidRPr="00C8139D" w14:paraId="5DDD4C85" w14:textId="77777777" w:rsidTr="00B569EF">
        <w:trPr>
          <w:trHeight w:val="311"/>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731831" w14:textId="77777777" w:rsidR="00D702F8" w:rsidRPr="00C8139D" w:rsidRDefault="00D702F8" w:rsidP="00343AB1">
            <w:pPr>
              <w:spacing w:before="60" w:after="0" w:line="240" w:lineRule="auto"/>
              <w:jc w:val="both"/>
              <w:rPr>
                <w:rFonts w:eastAsia="Times New Roman" w:cstheme="minorHAnsi"/>
                <w:color w:val="002060"/>
                <w:lang w:eastAsia="ro-RO"/>
              </w:rPr>
            </w:pPr>
            <w:r w:rsidRPr="00C8139D">
              <w:rPr>
                <w:rFonts w:eastAsia="Times New Roman" w:cstheme="minorHAnsi"/>
                <w:iCs/>
                <w:color w:val="002060"/>
                <w:lang w:eastAsia="ro-RO"/>
              </w:rPr>
              <w:t>UNCRPD</w:t>
            </w:r>
          </w:p>
        </w:tc>
        <w:tc>
          <w:tcPr>
            <w:tcW w:w="6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73D5C9" w14:textId="77777777" w:rsidR="00D702F8" w:rsidRPr="00C8139D" w:rsidRDefault="00D702F8" w:rsidP="00343AB1">
            <w:pPr>
              <w:spacing w:before="60" w:after="0" w:line="240" w:lineRule="auto"/>
              <w:jc w:val="both"/>
              <w:rPr>
                <w:rFonts w:eastAsia="Times New Roman" w:cstheme="minorHAnsi"/>
                <w:color w:val="002060"/>
                <w:lang w:eastAsia="ro-RO"/>
              </w:rPr>
            </w:pPr>
            <w:r w:rsidRPr="00C8139D">
              <w:rPr>
                <w:rFonts w:eastAsia="Times New Roman" w:cstheme="minorHAnsi"/>
                <w:color w:val="002060"/>
                <w:lang w:eastAsia="ro-RO"/>
              </w:rPr>
              <w:t>Convențiile ONU privind drepturile persoanelor cu handicap</w:t>
            </w:r>
          </w:p>
        </w:tc>
      </w:tr>
      <w:tr w:rsidR="00C8139D" w:rsidRPr="00C8139D" w14:paraId="54F4BCDA" w14:textId="77777777" w:rsidTr="00B569EF">
        <w:trPr>
          <w:trHeight w:val="311"/>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tcPr>
          <w:p w14:paraId="0093EBF6" w14:textId="73F24767" w:rsidR="00CA41CB" w:rsidRPr="00C8139D" w:rsidRDefault="00CA41CB" w:rsidP="00343AB1">
            <w:pPr>
              <w:spacing w:before="60" w:after="0" w:line="240" w:lineRule="auto"/>
              <w:jc w:val="both"/>
              <w:rPr>
                <w:rFonts w:eastAsia="Times New Roman" w:cstheme="minorHAnsi"/>
                <w:iCs/>
                <w:color w:val="002060"/>
                <w:lang w:eastAsia="ro-RO"/>
              </w:rPr>
            </w:pPr>
            <w:r w:rsidRPr="00C8139D">
              <w:rPr>
                <w:rFonts w:eastAsia="Times New Roman" w:cstheme="minorHAnsi"/>
                <w:iCs/>
                <w:color w:val="002060"/>
                <w:lang w:eastAsia="ro-RO"/>
              </w:rPr>
              <w:t>IFI</w:t>
            </w:r>
          </w:p>
        </w:tc>
        <w:tc>
          <w:tcPr>
            <w:tcW w:w="6802" w:type="dxa"/>
            <w:tcBorders>
              <w:top w:val="single" w:sz="4" w:space="0" w:color="auto"/>
              <w:left w:val="single" w:sz="4" w:space="0" w:color="auto"/>
              <w:bottom w:val="single" w:sz="4" w:space="0" w:color="auto"/>
              <w:right w:val="single" w:sz="4" w:space="0" w:color="auto"/>
            </w:tcBorders>
            <w:shd w:val="clear" w:color="auto" w:fill="auto"/>
            <w:vAlign w:val="center"/>
          </w:tcPr>
          <w:p w14:paraId="45CFEE46" w14:textId="17C30B27" w:rsidR="00CA41CB" w:rsidRPr="00C8139D" w:rsidRDefault="00CA41CB" w:rsidP="00343AB1">
            <w:pPr>
              <w:spacing w:before="60" w:after="0" w:line="240" w:lineRule="auto"/>
              <w:jc w:val="both"/>
              <w:rPr>
                <w:rFonts w:eastAsia="Times New Roman" w:cstheme="minorHAnsi"/>
                <w:color w:val="002060"/>
                <w:lang w:eastAsia="ro-RO"/>
              </w:rPr>
            </w:pPr>
            <w:r w:rsidRPr="00C8139D">
              <w:rPr>
                <w:rFonts w:eastAsia="Times New Roman" w:cstheme="minorHAnsi"/>
                <w:color w:val="002060"/>
                <w:lang w:eastAsia="ro-RO"/>
              </w:rPr>
              <w:t>Instituții financiare internaționale</w:t>
            </w:r>
          </w:p>
        </w:tc>
      </w:tr>
    </w:tbl>
    <w:p w14:paraId="22148288" w14:textId="77777777" w:rsidR="0087740D" w:rsidRPr="00C8139D" w:rsidRDefault="00566CCA"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6" w:name="_Toc135152339"/>
      <w:r w:rsidRPr="00C8139D">
        <w:rPr>
          <w:rFonts w:cstheme="minorHAnsi"/>
          <w:b/>
          <w:bCs/>
          <w:i/>
          <w:color w:val="002060"/>
        </w:rPr>
        <w:t>Glosar</w:t>
      </w:r>
      <w:bookmarkEnd w:id="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8079"/>
      </w:tblGrid>
      <w:tr w:rsidR="00C8139D" w:rsidRPr="00C8139D" w14:paraId="28680EA0" w14:textId="77777777" w:rsidTr="0087740D">
        <w:tc>
          <w:tcPr>
            <w:tcW w:w="1271" w:type="dxa"/>
          </w:tcPr>
          <w:p w14:paraId="38A97994" w14:textId="77777777" w:rsidR="0087740D" w:rsidRPr="00C8139D" w:rsidRDefault="0087740D" w:rsidP="00343AB1">
            <w:pPr>
              <w:spacing w:before="60"/>
              <w:jc w:val="both"/>
              <w:rPr>
                <w:rFonts w:cstheme="minorHAnsi"/>
                <w:b/>
                <w:bCs/>
                <w:color w:val="002060"/>
              </w:rPr>
            </w:pPr>
            <w:bookmarkStart w:id="7" w:name="_Hlk135051926"/>
            <w:r w:rsidRPr="00C8139D">
              <w:rPr>
                <w:rFonts w:cstheme="minorHAnsi"/>
                <w:b/>
                <w:bCs/>
                <w:color w:val="002060"/>
              </w:rPr>
              <w:t>A</w:t>
            </w:r>
          </w:p>
        </w:tc>
        <w:tc>
          <w:tcPr>
            <w:tcW w:w="8079" w:type="dxa"/>
          </w:tcPr>
          <w:p w14:paraId="2E3C1CA5" w14:textId="7B8D0E29" w:rsidR="008F74B1" w:rsidRPr="00C8139D" w:rsidRDefault="008F74B1" w:rsidP="00343AB1">
            <w:pPr>
              <w:autoSpaceDE w:val="0"/>
              <w:autoSpaceDN w:val="0"/>
              <w:adjustRightInd w:val="0"/>
              <w:spacing w:before="60"/>
              <w:jc w:val="both"/>
              <w:rPr>
                <w:rFonts w:cstheme="minorHAnsi"/>
                <w:color w:val="002060"/>
              </w:rPr>
            </w:pPr>
            <w:r w:rsidRPr="00C8139D">
              <w:rPr>
                <w:rFonts w:cstheme="minorHAnsi"/>
                <w:b/>
                <w:bCs/>
                <w:color w:val="002060"/>
              </w:rPr>
              <w:t>Activitate de bază</w:t>
            </w:r>
            <w:r w:rsidRPr="00C8139D">
              <w:rPr>
                <w:rFonts w:cstheme="minorHAnsi"/>
                <w:color w:val="002060"/>
              </w:rPr>
              <w:t xml:space="preserve"> în cadrul unui proiect - activitate sau pachet de activități declarate de către beneficiar ca fiind principale sau de </w:t>
            </w:r>
            <w:r w:rsidR="00343AB1" w:rsidRPr="00C8139D">
              <w:rPr>
                <w:rFonts w:cstheme="minorHAnsi"/>
                <w:color w:val="002060"/>
              </w:rPr>
              <w:t>referință</w:t>
            </w:r>
            <w:r w:rsidRPr="00C8139D">
              <w:rPr>
                <w:rFonts w:cstheme="minorHAnsi"/>
                <w:color w:val="002060"/>
              </w:rPr>
              <w:t xml:space="preserve"> pentru un proiect, care se verifică de către autoritatea de management/organismul intermediar, după caz, în etapa de contractare, la momentul întocmirii planului de monitorizare a proiectului şi care trebuie să respecte următoarele </w:t>
            </w:r>
            <w:r w:rsidR="00343AB1" w:rsidRPr="00C8139D">
              <w:rPr>
                <w:rFonts w:cstheme="minorHAnsi"/>
                <w:color w:val="002060"/>
              </w:rPr>
              <w:t>condiții</w:t>
            </w:r>
            <w:r w:rsidRPr="00C8139D">
              <w:rPr>
                <w:rFonts w:cstheme="minorHAnsi"/>
                <w:color w:val="002060"/>
              </w:rPr>
              <w:t xml:space="preserve"> cumulative:</w:t>
            </w:r>
          </w:p>
          <w:p w14:paraId="5323B584" w14:textId="055AE416" w:rsidR="008F74B1" w:rsidRPr="00C8139D" w:rsidRDefault="008F74B1" w:rsidP="00343AB1">
            <w:pPr>
              <w:autoSpaceDE w:val="0"/>
              <w:autoSpaceDN w:val="0"/>
              <w:adjustRightInd w:val="0"/>
              <w:spacing w:before="60"/>
              <w:jc w:val="both"/>
              <w:rPr>
                <w:rFonts w:cstheme="minorHAnsi"/>
                <w:color w:val="002060"/>
              </w:rPr>
            </w:pPr>
            <w:r w:rsidRPr="00C8139D">
              <w:rPr>
                <w:rFonts w:cstheme="minorHAnsi"/>
                <w:color w:val="002060"/>
              </w:rPr>
              <w:t xml:space="preserve">    (i) are legătură directă cu obiectul proiectului pentru care se acordă </w:t>
            </w:r>
            <w:r w:rsidR="00343AB1" w:rsidRPr="00C8139D">
              <w:rPr>
                <w:rFonts w:cstheme="minorHAnsi"/>
                <w:color w:val="002060"/>
              </w:rPr>
              <w:t>finanțarea</w:t>
            </w:r>
            <w:r w:rsidRPr="00C8139D">
              <w:rPr>
                <w:rFonts w:cstheme="minorHAnsi"/>
                <w:color w:val="002060"/>
              </w:rPr>
              <w:t xml:space="preserve"> şi contribuie în mod direct şi semnificativ la realizarea obiectivelor şi la </w:t>
            </w:r>
            <w:r w:rsidR="00343AB1" w:rsidRPr="00C8139D">
              <w:rPr>
                <w:rFonts w:cstheme="minorHAnsi"/>
                <w:color w:val="002060"/>
              </w:rPr>
              <w:t>obținerea</w:t>
            </w:r>
            <w:r w:rsidRPr="00C8139D">
              <w:rPr>
                <w:rFonts w:cstheme="minorHAnsi"/>
                <w:color w:val="002060"/>
              </w:rPr>
              <w:t xml:space="preserve"> rezultatelor acestuia;</w:t>
            </w:r>
          </w:p>
          <w:p w14:paraId="1BF75F0C" w14:textId="3CC3D9E2" w:rsidR="008F74B1" w:rsidRPr="00C8139D" w:rsidRDefault="008F74B1" w:rsidP="00343AB1">
            <w:pPr>
              <w:autoSpaceDE w:val="0"/>
              <w:autoSpaceDN w:val="0"/>
              <w:adjustRightInd w:val="0"/>
              <w:spacing w:before="60"/>
              <w:jc w:val="both"/>
              <w:rPr>
                <w:rFonts w:cstheme="minorHAnsi"/>
                <w:color w:val="002060"/>
              </w:rPr>
            </w:pPr>
            <w:r w:rsidRPr="00C8139D">
              <w:rPr>
                <w:rFonts w:cstheme="minorHAnsi"/>
                <w:color w:val="002060"/>
              </w:rPr>
              <w:t xml:space="preserve">    (ii) se </w:t>
            </w:r>
            <w:r w:rsidR="00343AB1" w:rsidRPr="00C8139D">
              <w:rPr>
                <w:rFonts w:cstheme="minorHAnsi"/>
                <w:color w:val="002060"/>
              </w:rPr>
              <w:t>regăsește</w:t>
            </w:r>
            <w:r w:rsidRPr="00C8139D">
              <w:rPr>
                <w:rFonts w:cstheme="minorHAnsi"/>
                <w:color w:val="002060"/>
              </w:rPr>
              <w:t xml:space="preserve"> în cererea de </w:t>
            </w:r>
            <w:r w:rsidR="00343AB1" w:rsidRPr="00C8139D">
              <w:rPr>
                <w:rFonts w:cstheme="minorHAnsi"/>
                <w:color w:val="002060"/>
              </w:rPr>
              <w:t>finanțare</w:t>
            </w:r>
            <w:r w:rsidRPr="00C8139D">
              <w:rPr>
                <w:rFonts w:cstheme="minorHAnsi"/>
                <w:color w:val="002060"/>
              </w:rPr>
              <w:t xml:space="preserve"> sub forma </w:t>
            </w:r>
            <w:r w:rsidR="00343AB1" w:rsidRPr="00C8139D">
              <w:rPr>
                <w:rFonts w:cstheme="minorHAnsi"/>
                <w:color w:val="002060"/>
              </w:rPr>
              <w:t>activităților</w:t>
            </w:r>
            <w:r w:rsidRPr="00C8139D">
              <w:rPr>
                <w:rFonts w:cstheme="minorHAnsi"/>
                <w:color w:val="002060"/>
              </w:rPr>
              <w:t xml:space="preserve"> eligibile obligatorii specificate în Ghidul solicitantului;</w:t>
            </w:r>
          </w:p>
          <w:p w14:paraId="7C061DE2" w14:textId="1EBB0650" w:rsidR="008F74B1" w:rsidRPr="00C8139D" w:rsidRDefault="008F74B1" w:rsidP="00343AB1">
            <w:pPr>
              <w:autoSpaceDE w:val="0"/>
              <w:autoSpaceDN w:val="0"/>
              <w:adjustRightInd w:val="0"/>
              <w:spacing w:before="60"/>
              <w:jc w:val="both"/>
              <w:rPr>
                <w:rFonts w:cstheme="minorHAnsi"/>
                <w:color w:val="002060"/>
              </w:rPr>
            </w:pPr>
            <w:r w:rsidRPr="00C8139D">
              <w:rPr>
                <w:rFonts w:cstheme="minorHAnsi"/>
                <w:color w:val="002060"/>
              </w:rPr>
              <w:t xml:space="preserve">    (iii) nu face parte din </w:t>
            </w:r>
            <w:r w:rsidR="00343AB1" w:rsidRPr="00C8139D">
              <w:rPr>
                <w:rFonts w:cstheme="minorHAnsi"/>
                <w:color w:val="002060"/>
              </w:rPr>
              <w:t>activitățile</w:t>
            </w:r>
            <w:r w:rsidRPr="00C8139D">
              <w:rPr>
                <w:rFonts w:cstheme="minorHAnsi"/>
                <w:color w:val="002060"/>
              </w:rPr>
              <w:t xml:space="preserve"> conexe, </w:t>
            </w:r>
            <w:r w:rsidR="00343AB1" w:rsidRPr="00C8139D">
              <w:rPr>
                <w:rFonts w:cstheme="minorHAnsi"/>
                <w:color w:val="002060"/>
              </w:rPr>
              <w:t>așa</w:t>
            </w:r>
            <w:r w:rsidRPr="00C8139D">
              <w:rPr>
                <w:rFonts w:cstheme="minorHAnsi"/>
                <w:color w:val="002060"/>
              </w:rPr>
              <w:t xml:space="preserve"> cum sunt acestea definite în Ghidul solicitantului;</w:t>
            </w:r>
          </w:p>
          <w:p w14:paraId="11B54EBB" w14:textId="191D5A91" w:rsidR="008F74B1" w:rsidRPr="00C8139D" w:rsidRDefault="008F74B1" w:rsidP="00343AB1">
            <w:pPr>
              <w:autoSpaceDE w:val="0"/>
              <w:autoSpaceDN w:val="0"/>
              <w:adjustRightInd w:val="0"/>
              <w:spacing w:before="60"/>
              <w:jc w:val="both"/>
              <w:rPr>
                <w:rFonts w:cstheme="minorHAnsi"/>
                <w:color w:val="002060"/>
              </w:rPr>
            </w:pPr>
            <w:r w:rsidRPr="00C8139D">
              <w:rPr>
                <w:rFonts w:cstheme="minorHAnsi"/>
                <w:color w:val="002060"/>
              </w:rPr>
              <w:lastRenderedPageBreak/>
              <w:t xml:space="preserve">    (iv) bugetul estimat alocat </w:t>
            </w:r>
            <w:r w:rsidR="00343AB1" w:rsidRPr="00C8139D">
              <w:rPr>
                <w:rFonts w:cstheme="minorHAnsi"/>
                <w:color w:val="002060"/>
              </w:rPr>
              <w:t>activității</w:t>
            </w:r>
            <w:r w:rsidRPr="00C8139D">
              <w:rPr>
                <w:rFonts w:cstheme="minorHAnsi"/>
                <w:color w:val="002060"/>
              </w:rPr>
              <w:t xml:space="preserve"> sau pachetului de </w:t>
            </w:r>
            <w:r w:rsidR="00343AB1" w:rsidRPr="00C8139D">
              <w:rPr>
                <w:rFonts w:cstheme="minorHAnsi"/>
                <w:color w:val="002060"/>
              </w:rPr>
              <w:t>activități</w:t>
            </w:r>
            <w:r w:rsidRPr="00C8139D">
              <w:rPr>
                <w:rFonts w:cstheme="minorHAnsi"/>
                <w:color w:val="002060"/>
              </w:rPr>
              <w:t xml:space="preserve"> reprezintă minimum 50% din bugetul eligibil al proiectului;</w:t>
            </w:r>
          </w:p>
          <w:p w14:paraId="50100343" w14:textId="77777777" w:rsidR="008F74B1" w:rsidRPr="00C8139D" w:rsidRDefault="008F74B1" w:rsidP="00343AB1">
            <w:pPr>
              <w:pStyle w:val="Default"/>
              <w:spacing w:before="60"/>
              <w:jc w:val="both"/>
              <w:rPr>
                <w:rFonts w:asciiTheme="minorHAnsi" w:hAnsiTheme="minorHAnsi" w:cstheme="minorHAnsi"/>
                <w:b/>
                <w:bCs/>
                <w:color w:val="002060"/>
                <w:sz w:val="22"/>
                <w:szCs w:val="22"/>
              </w:rPr>
            </w:pPr>
          </w:p>
          <w:p w14:paraId="58A9F7CF" w14:textId="43CAA45B" w:rsidR="0087740D" w:rsidRPr="00C8139D" w:rsidRDefault="0087740D" w:rsidP="00343AB1">
            <w:pPr>
              <w:pStyle w:val="Default"/>
              <w:spacing w:before="60"/>
              <w:jc w:val="both"/>
              <w:rPr>
                <w:rFonts w:asciiTheme="minorHAnsi" w:hAnsiTheme="minorHAnsi" w:cstheme="minorHAnsi"/>
                <w:color w:val="002060"/>
                <w:sz w:val="22"/>
                <w:szCs w:val="22"/>
              </w:rPr>
            </w:pPr>
            <w:r w:rsidRPr="00C8139D">
              <w:rPr>
                <w:rFonts w:asciiTheme="minorHAnsi" w:hAnsiTheme="minorHAnsi" w:cstheme="minorHAnsi"/>
                <w:b/>
                <w:bCs/>
                <w:color w:val="002060"/>
                <w:sz w:val="22"/>
                <w:szCs w:val="22"/>
              </w:rPr>
              <w:t xml:space="preserve">Active corporale </w:t>
            </w:r>
            <w:r w:rsidRPr="00C8139D">
              <w:rPr>
                <w:rFonts w:asciiTheme="minorHAnsi" w:hAnsiTheme="minorHAnsi" w:cstheme="minorHAnsi"/>
                <w:color w:val="002060"/>
                <w:sz w:val="22"/>
                <w:szCs w:val="22"/>
              </w:rPr>
              <w:t xml:space="preserve">reprezintă terenuri, clădiri și instalații, utilaje și echipamente; </w:t>
            </w:r>
          </w:p>
          <w:p w14:paraId="0B94A043" w14:textId="77777777" w:rsidR="0087740D" w:rsidRPr="00C8139D" w:rsidRDefault="0087740D" w:rsidP="00343AB1">
            <w:pPr>
              <w:pStyle w:val="Default"/>
              <w:spacing w:before="60"/>
              <w:jc w:val="both"/>
              <w:rPr>
                <w:rFonts w:asciiTheme="minorHAnsi" w:hAnsiTheme="minorHAnsi" w:cstheme="minorHAnsi"/>
                <w:color w:val="002060"/>
                <w:sz w:val="22"/>
                <w:szCs w:val="22"/>
              </w:rPr>
            </w:pPr>
            <w:r w:rsidRPr="00C8139D">
              <w:rPr>
                <w:rFonts w:asciiTheme="minorHAnsi" w:hAnsiTheme="minorHAnsi" w:cstheme="minorHAnsi"/>
                <w:b/>
                <w:bCs/>
                <w:color w:val="002060"/>
                <w:sz w:val="22"/>
                <w:szCs w:val="22"/>
              </w:rPr>
              <w:t xml:space="preserve">Active necorporale </w:t>
            </w:r>
            <w:r w:rsidRPr="00C8139D">
              <w:rPr>
                <w:rFonts w:asciiTheme="minorHAnsi" w:hAnsiTheme="minorHAnsi" w:cstheme="minorHAnsi"/>
                <w:color w:val="002060"/>
                <w:sz w:val="22"/>
                <w:szCs w:val="22"/>
              </w:rPr>
              <w:t xml:space="preserve">reprezintă brevete, licențe, mărci comerciale, programe informatice, alte drepturi și active similare, precum și investiții în realizarea de instrumente de comercializare on-line a serviciilor/produselor proprii; </w:t>
            </w:r>
          </w:p>
          <w:p w14:paraId="5FD4D892" w14:textId="77777777" w:rsidR="0087740D" w:rsidRPr="00C8139D" w:rsidRDefault="0087740D" w:rsidP="00343AB1">
            <w:pPr>
              <w:pStyle w:val="Default"/>
              <w:spacing w:before="60"/>
              <w:jc w:val="both"/>
              <w:rPr>
                <w:rFonts w:asciiTheme="minorHAnsi" w:hAnsiTheme="minorHAnsi" w:cstheme="minorHAnsi"/>
                <w:color w:val="002060"/>
                <w:sz w:val="22"/>
                <w:szCs w:val="22"/>
              </w:rPr>
            </w:pPr>
            <w:r w:rsidRPr="00C8139D">
              <w:rPr>
                <w:rFonts w:asciiTheme="minorHAnsi" w:hAnsiTheme="minorHAnsi" w:cstheme="minorHAnsi"/>
                <w:b/>
                <w:bCs/>
                <w:color w:val="002060"/>
                <w:sz w:val="22"/>
                <w:szCs w:val="22"/>
              </w:rPr>
              <w:t xml:space="preserve">Ajutoare/ajutor (de stat) </w:t>
            </w:r>
            <w:r w:rsidRPr="00C8139D">
              <w:rPr>
                <w:rFonts w:asciiTheme="minorHAnsi" w:hAnsiTheme="minorHAnsi" w:cstheme="minorHAnsi"/>
                <w:color w:val="002060"/>
                <w:sz w:val="22"/>
                <w:szCs w:val="22"/>
              </w:rPr>
              <w:t xml:space="preserve">înseamnă orice măsură care îndeplinește cumulativ toate criteriile prevăzute la articolul 107 alineatul (1) din Tratatul privind funcționarea Uniunii Europene; </w:t>
            </w:r>
          </w:p>
          <w:p w14:paraId="038535A8" w14:textId="77777777" w:rsidR="0087740D" w:rsidRPr="00C8139D" w:rsidRDefault="0087740D" w:rsidP="00343AB1">
            <w:pPr>
              <w:pStyle w:val="Default"/>
              <w:spacing w:before="60"/>
              <w:jc w:val="both"/>
              <w:rPr>
                <w:rFonts w:asciiTheme="minorHAnsi" w:hAnsiTheme="minorHAnsi" w:cstheme="minorHAnsi"/>
                <w:color w:val="002060"/>
                <w:sz w:val="22"/>
                <w:szCs w:val="22"/>
              </w:rPr>
            </w:pPr>
            <w:r w:rsidRPr="00C8139D">
              <w:rPr>
                <w:rFonts w:asciiTheme="minorHAnsi" w:hAnsiTheme="minorHAnsi" w:cstheme="minorHAnsi"/>
                <w:b/>
                <w:bCs/>
                <w:color w:val="002060"/>
                <w:sz w:val="22"/>
                <w:szCs w:val="22"/>
              </w:rPr>
              <w:t xml:space="preserve">Autoritatea de Management pentru Programul Operațional Sănătate - </w:t>
            </w:r>
            <w:r w:rsidRPr="00C8139D">
              <w:rPr>
                <w:rFonts w:asciiTheme="minorHAnsi" w:hAnsiTheme="minorHAnsi" w:cstheme="minorHAnsi"/>
                <w:color w:val="002060"/>
                <w:sz w:val="22"/>
                <w:szCs w:val="22"/>
              </w:rPr>
              <w:t xml:space="preserve">structura organizatorică din cadrul MIPE, responsabilă de gestionarea și implementarea PS și de utilizarea eficientă, efectivă și transparentă a fondurilor, îndeplinind funcțiile și rolurile prevăzute în acest sens de Regulamentul UE nr. 1060/2021; </w:t>
            </w:r>
          </w:p>
        </w:tc>
      </w:tr>
      <w:tr w:rsidR="00C8139D" w:rsidRPr="00C8139D" w14:paraId="1DBEF6D9" w14:textId="77777777" w:rsidTr="0087740D">
        <w:tc>
          <w:tcPr>
            <w:tcW w:w="1271" w:type="dxa"/>
          </w:tcPr>
          <w:p w14:paraId="3B05EA7D" w14:textId="77777777" w:rsidR="0087740D" w:rsidRPr="00C8139D" w:rsidRDefault="0087740D" w:rsidP="00343AB1">
            <w:pPr>
              <w:spacing w:before="60"/>
              <w:jc w:val="both"/>
              <w:rPr>
                <w:rFonts w:cstheme="minorHAnsi"/>
                <w:b/>
                <w:bCs/>
                <w:color w:val="002060"/>
              </w:rPr>
            </w:pPr>
            <w:r w:rsidRPr="00C8139D">
              <w:rPr>
                <w:rFonts w:cstheme="minorHAnsi"/>
                <w:b/>
                <w:bCs/>
                <w:color w:val="002060"/>
              </w:rPr>
              <w:lastRenderedPageBreak/>
              <w:t>C</w:t>
            </w:r>
          </w:p>
        </w:tc>
        <w:tc>
          <w:tcPr>
            <w:tcW w:w="8079" w:type="dxa"/>
          </w:tcPr>
          <w:p w14:paraId="238A49C9" w14:textId="77777777" w:rsidR="00B569EF" w:rsidRPr="00C8139D" w:rsidRDefault="00B569EF" w:rsidP="00343AB1">
            <w:pPr>
              <w:spacing w:before="60"/>
              <w:jc w:val="both"/>
              <w:rPr>
                <w:rFonts w:cstheme="minorHAnsi"/>
                <w:color w:val="002060"/>
              </w:rPr>
            </w:pPr>
            <w:r w:rsidRPr="00C8139D">
              <w:rPr>
                <w:rFonts w:cstheme="minorHAnsi"/>
                <w:b/>
                <w:bCs/>
                <w:color w:val="002060"/>
              </w:rPr>
              <w:t>Cererea de finanțare</w:t>
            </w:r>
            <w:r w:rsidRPr="00C8139D">
              <w:rPr>
                <w:rFonts w:cstheme="minorHAnsi"/>
                <w:color w:val="002060"/>
              </w:rPr>
              <w:t xml:space="preserve"> – 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 ;</w:t>
            </w:r>
          </w:p>
          <w:p w14:paraId="0B3D5939" w14:textId="77777777" w:rsidR="00B569EF" w:rsidRPr="00C8139D" w:rsidRDefault="00B569EF" w:rsidP="00343AB1">
            <w:pPr>
              <w:spacing w:before="60"/>
              <w:jc w:val="both"/>
              <w:rPr>
                <w:rFonts w:cstheme="minorHAnsi"/>
                <w:color w:val="002060"/>
              </w:rPr>
            </w:pPr>
            <w:r w:rsidRPr="00C8139D">
              <w:rPr>
                <w:rFonts w:cstheme="minorHAnsi"/>
                <w:b/>
                <w:bCs/>
                <w:color w:val="002060"/>
              </w:rPr>
              <w:t xml:space="preserve">Contractul de finanțare </w:t>
            </w:r>
            <w:r w:rsidRPr="00C8139D">
              <w:rPr>
                <w:rFonts w:cstheme="minorHAnsi"/>
                <w:color w:val="002060"/>
              </w:rPr>
              <w:t>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716A800A" w14:textId="65D47B47" w:rsidR="0087740D" w:rsidRPr="00C8139D" w:rsidRDefault="0087740D" w:rsidP="00343AB1">
            <w:pPr>
              <w:spacing w:before="60"/>
              <w:jc w:val="both"/>
              <w:rPr>
                <w:rFonts w:cstheme="minorHAnsi"/>
                <w:color w:val="002060"/>
              </w:rPr>
            </w:pPr>
          </w:p>
        </w:tc>
      </w:tr>
      <w:tr w:rsidR="00C8139D" w:rsidRPr="00C8139D" w14:paraId="6AAA3C56" w14:textId="77777777" w:rsidTr="0087740D">
        <w:tc>
          <w:tcPr>
            <w:tcW w:w="1271" w:type="dxa"/>
          </w:tcPr>
          <w:p w14:paraId="42109602" w14:textId="77777777" w:rsidR="0087740D" w:rsidRPr="00C8139D" w:rsidRDefault="0087740D" w:rsidP="00343AB1">
            <w:pPr>
              <w:spacing w:before="60"/>
              <w:jc w:val="both"/>
              <w:rPr>
                <w:rFonts w:cstheme="minorHAnsi"/>
                <w:b/>
                <w:bCs/>
                <w:color w:val="002060"/>
              </w:rPr>
            </w:pPr>
            <w:r w:rsidRPr="00C8139D">
              <w:rPr>
                <w:rFonts w:cstheme="minorHAnsi"/>
                <w:b/>
                <w:bCs/>
                <w:color w:val="002060"/>
              </w:rPr>
              <w:t>G</w:t>
            </w:r>
          </w:p>
        </w:tc>
        <w:tc>
          <w:tcPr>
            <w:tcW w:w="8079" w:type="dxa"/>
          </w:tcPr>
          <w:p w14:paraId="6722EE98" w14:textId="77777777" w:rsidR="00B569EF" w:rsidRPr="00C8139D" w:rsidRDefault="00B569EF" w:rsidP="00343AB1">
            <w:pPr>
              <w:spacing w:before="60"/>
              <w:jc w:val="both"/>
              <w:rPr>
                <w:rFonts w:cstheme="minorHAnsi"/>
                <w:color w:val="002060"/>
              </w:rPr>
            </w:pPr>
            <w:r w:rsidRPr="00C8139D">
              <w:rPr>
                <w:rFonts w:cstheme="minorHAnsi"/>
                <w:b/>
                <w:bCs/>
                <w:color w:val="002060"/>
              </w:rPr>
              <w:t xml:space="preserve">Ghidul solicitantului </w:t>
            </w:r>
            <w:r w:rsidRPr="00C8139D">
              <w:rPr>
                <w:rFonts w:cstheme="minorHAnsi"/>
                <w:color w:val="002060"/>
              </w:rPr>
              <w:t>- documentul asimilat celui prevăzut la art.73 alin.(3) din Regulamentul (UE) 2021/1.060, cu modificările și completările ulterioare, emis de autoritatea de management care stabilește condițiile acordării sprijinului financiar în cadrul unui apel de proiecte;</w:t>
            </w:r>
          </w:p>
          <w:p w14:paraId="1157A6E4" w14:textId="749083F3" w:rsidR="0087740D" w:rsidRPr="00C8139D" w:rsidRDefault="0087740D" w:rsidP="00343AB1">
            <w:pPr>
              <w:spacing w:before="60"/>
              <w:jc w:val="both"/>
              <w:rPr>
                <w:rFonts w:cstheme="minorHAnsi"/>
                <w:color w:val="002060"/>
              </w:rPr>
            </w:pPr>
          </w:p>
        </w:tc>
      </w:tr>
      <w:tr w:rsidR="00C8139D" w:rsidRPr="00C8139D" w14:paraId="05F5EEF0" w14:textId="77777777" w:rsidTr="0087740D">
        <w:tc>
          <w:tcPr>
            <w:tcW w:w="1271" w:type="dxa"/>
          </w:tcPr>
          <w:p w14:paraId="1FD9A256" w14:textId="77777777" w:rsidR="0087740D" w:rsidRPr="00C8139D" w:rsidRDefault="0087740D" w:rsidP="00343AB1">
            <w:pPr>
              <w:spacing w:before="60"/>
              <w:jc w:val="both"/>
              <w:rPr>
                <w:rFonts w:cstheme="minorHAnsi"/>
                <w:b/>
                <w:bCs/>
                <w:color w:val="002060"/>
              </w:rPr>
            </w:pPr>
            <w:r w:rsidRPr="00C8139D">
              <w:rPr>
                <w:rFonts w:cstheme="minorHAnsi"/>
                <w:b/>
                <w:bCs/>
                <w:color w:val="002060"/>
              </w:rPr>
              <w:t>I</w:t>
            </w:r>
          </w:p>
        </w:tc>
        <w:tc>
          <w:tcPr>
            <w:tcW w:w="8079" w:type="dxa"/>
          </w:tcPr>
          <w:p w14:paraId="7B3570B7" w14:textId="77777777" w:rsidR="0087740D" w:rsidRPr="00C8139D" w:rsidRDefault="0087740D" w:rsidP="00343AB1">
            <w:pPr>
              <w:pStyle w:val="Default"/>
              <w:spacing w:before="60"/>
              <w:jc w:val="both"/>
              <w:rPr>
                <w:rFonts w:asciiTheme="minorHAnsi" w:hAnsiTheme="minorHAnsi" w:cstheme="minorHAnsi"/>
                <w:color w:val="002060"/>
                <w:sz w:val="22"/>
                <w:szCs w:val="22"/>
              </w:rPr>
            </w:pPr>
            <w:r w:rsidRPr="00C8139D">
              <w:rPr>
                <w:rFonts w:asciiTheme="minorHAnsi" w:hAnsiTheme="minorHAnsi" w:cstheme="minorHAnsi"/>
                <w:b/>
                <w:bCs/>
                <w:color w:val="002060"/>
                <w:sz w:val="22"/>
                <w:szCs w:val="22"/>
              </w:rPr>
              <w:t xml:space="preserve">Imobilul </w:t>
            </w:r>
            <w:r w:rsidRPr="00C8139D">
              <w:rPr>
                <w:rFonts w:asciiTheme="minorHAnsi" w:hAnsiTheme="minorHAnsi" w:cstheme="minorHAnsi"/>
                <w:color w:val="002060"/>
                <w:sz w:val="22"/>
                <w:szCs w:val="22"/>
              </w:rPr>
              <w:t xml:space="preserve">este definit conform Legii nr. 7/1996 a cadastrului și a publicității imobiliare, cu modificările și completările ulterioare, prin care se înțelege terenul, cu sau fără construcții, de pe teritoriul unei unități administrativ-teritoriale, aparținând unuia sau mai multor proprietari, care se identifică printr-un număr cadastral unic; </w:t>
            </w:r>
          </w:p>
          <w:p w14:paraId="3849E57E" w14:textId="77EAFE8F" w:rsidR="0087740D" w:rsidRPr="00C8139D" w:rsidRDefault="0087740D" w:rsidP="00343AB1">
            <w:pPr>
              <w:spacing w:before="60"/>
              <w:jc w:val="both"/>
              <w:rPr>
                <w:rFonts w:cstheme="minorHAnsi"/>
                <w:color w:val="002060"/>
              </w:rPr>
            </w:pPr>
            <w:r w:rsidRPr="00C8139D">
              <w:rPr>
                <w:rFonts w:cstheme="minorHAnsi"/>
                <w:b/>
                <w:bCs/>
                <w:color w:val="002060"/>
              </w:rPr>
              <w:t xml:space="preserve">Investiția </w:t>
            </w:r>
            <w:r w:rsidRPr="00C8139D">
              <w:rPr>
                <w:rFonts w:cstheme="minorHAnsi"/>
                <w:color w:val="002060"/>
              </w:rPr>
              <w:t xml:space="preserve">demarată reprezintă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w:t>
            </w:r>
            <w:r w:rsidRPr="00C8139D">
              <w:rPr>
                <w:rFonts w:cstheme="minorHAnsi"/>
                <w:color w:val="002060"/>
              </w:rPr>
              <w:lastRenderedPageBreak/>
              <w:t>permiselor și realizarea studiilor de fezabilitate, nu sunt considerate drept demarare a lucrărilor;</w:t>
            </w:r>
          </w:p>
        </w:tc>
      </w:tr>
      <w:tr w:rsidR="00C8139D" w:rsidRPr="00C8139D" w14:paraId="5C7A38F3" w14:textId="77777777" w:rsidTr="0087740D">
        <w:tc>
          <w:tcPr>
            <w:tcW w:w="1271" w:type="dxa"/>
          </w:tcPr>
          <w:p w14:paraId="46DC30B3" w14:textId="77777777" w:rsidR="0087740D" w:rsidRPr="00C8139D" w:rsidRDefault="0087740D" w:rsidP="00343AB1">
            <w:pPr>
              <w:spacing w:before="60"/>
              <w:jc w:val="both"/>
              <w:rPr>
                <w:rFonts w:cstheme="minorHAnsi"/>
                <w:b/>
                <w:bCs/>
                <w:color w:val="002060"/>
              </w:rPr>
            </w:pPr>
            <w:r w:rsidRPr="00C8139D">
              <w:rPr>
                <w:rFonts w:cstheme="minorHAnsi"/>
                <w:b/>
                <w:bCs/>
                <w:color w:val="002060"/>
              </w:rPr>
              <w:lastRenderedPageBreak/>
              <w:t>M</w:t>
            </w:r>
          </w:p>
        </w:tc>
        <w:tc>
          <w:tcPr>
            <w:tcW w:w="8079" w:type="dxa"/>
          </w:tcPr>
          <w:p w14:paraId="08450FC2" w14:textId="77777777" w:rsidR="0087740D" w:rsidRPr="00C8139D" w:rsidRDefault="0087740D" w:rsidP="00343AB1">
            <w:pPr>
              <w:pStyle w:val="Default"/>
              <w:spacing w:before="60"/>
              <w:jc w:val="both"/>
              <w:rPr>
                <w:rFonts w:asciiTheme="minorHAnsi" w:hAnsiTheme="minorHAnsi" w:cstheme="minorHAnsi"/>
                <w:color w:val="002060"/>
                <w:sz w:val="22"/>
                <w:szCs w:val="22"/>
              </w:rPr>
            </w:pPr>
            <w:r w:rsidRPr="00C8139D">
              <w:rPr>
                <w:rFonts w:asciiTheme="minorHAnsi" w:hAnsiTheme="minorHAnsi" w:cstheme="minorHAnsi"/>
                <w:b/>
                <w:bCs/>
                <w:color w:val="002060"/>
                <w:sz w:val="22"/>
                <w:szCs w:val="22"/>
              </w:rPr>
              <w:t xml:space="preserve">MySMIS/MySMIS2021+/SMIS </w:t>
            </w:r>
            <w:r w:rsidRPr="00C8139D">
              <w:rPr>
                <w:rFonts w:asciiTheme="minorHAnsi" w:hAnsiTheme="minorHAnsi" w:cstheme="minorHAnsi"/>
                <w:color w:val="002060"/>
                <w:sz w:val="22"/>
                <w:szCs w:val="22"/>
              </w:rPr>
              <w:t xml:space="preserve">reprezintă sistemul informatic prin care potențialii beneficiari din Regiune vor putea solicita finanțare europeană pentru perioada de programare 2021-2027; </w:t>
            </w:r>
          </w:p>
        </w:tc>
      </w:tr>
      <w:tr w:rsidR="00C8139D" w:rsidRPr="00C8139D" w14:paraId="4586F9E7" w14:textId="77777777" w:rsidTr="0087740D">
        <w:tc>
          <w:tcPr>
            <w:tcW w:w="1271" w:type="dxa"/>
          </w:tcPr>
          <w:p w14:paraId="57E7BA50" w14:textId="77777777" w:rsidR="0087740D" w:rsidRPr="00C8139D" w:rsidRDefault="0087740D" w:rsidP="00343AB1">
            <w:pPr>
              <w:spacing w:before="60"/>
              <w:jc w:val="both"/>
              <w:rPr>
                <w:rFonts w:cstheme="minorHAnsi"/>
                <w:b/>
                <w:bCs/>
                <w:color w:val="002060"/>
              </w:rPr>
            </w:pPr>
            <w:r w:rsidRPr="00C8139D">
              <w:rPr>
                <w:rFonts w:cstheme="minorHAnsi"/>
                <w:b/>
                <w:bCs/>
                <w:color w:val="002060"/>
              </w:rPr>
              <w:t>P</w:t>
            </w:r>
          </w:p>
        </w:tc>
        <w:tc>
          <w:tcPr>
            <w:tcW w:w="8079" w:type="dxa"/>
          </w:tcPr>
          <w:p w14:paraId="6FE36873" w14:textId="77777777" w:rsidR="0087740D" w:rsidRPr="00C8139D" w:rsidRDefault="0087740D" w:rsidP="00343AB1">
            <w:pPr>
              <w:spacing w:before="60"/>
              <w:jc w:val="both"/>
              <w:rPr>
                <w:rFonts w:cstheme="minorHAnsi"/>
                <w:b/>
                <w:bCs/>
                <w:color w:val="002060"/>
              </w:rPr>
            </w:pPr>
            <w:r w:rsidRPr="00C8139D">
              <w:rPr>
                <w:rFonts w:cstheme="minorHAnsi"/>
                <w:b/>
                <w:bCs/>
                <w:color w:val="002060"/>
              </w:rPr>
              <w:t xml:space="preserve">Perioada de durabilitate </w:t>
            </w:r>
            <w:r w:rsidRPr="00C8139D">
              <w:rPr>
                <w:rFonts w:cstheme="minorHAnsi"/>
                <w:color w:val="002060"/>
              </w:rPr>
              <w:t xml:space="preserve">reprezintă intervalul de timp în care beneficiarul trebuie să mențină investiția conform dispozițiilor art.65 alin(1) din Regulamentul UE 2021/1060. În cadrul prezentului apel de proiecte, perioada de durabilitate este de </w:t>
            </w:r>
            <w:r w:rsidRPr="00C8139D">
              <w:rPr>
                <w:rFonts w:cstheme="minorHAnsi"/>
                <w:b/>
                <w:bCs/>
                <w:color w:val="002060"/>
              </w:rPr>
              <w:t xml:space="preserve">5 </w:t>
            </w:r>
            <w:r w:rsidRPr="00C8139D">
              <w:rPr>
                <w:rFonts w:cstheme="minorHAnsi"/>
                <w:color w:val="002060"/>
              </w:rPr>
              <w:t>ani de la plată finală aferentă contractelor de finanțare</w:t>
            </w:r>
            <w:r w:rsidRPr="00C8139D">
              <w:rPr>
                <w:rFonts w:cstheme="minorHAnsi"/>
                <w:b/>
                <w:bCs/>
                <w:color w:val="002060"/>
              </w:rPr>
              <w:t>;</w:t>
            </w:r>
          </w:p>
          <w:p w14:paraId="022AF85F" w14:textId="77777777" w:rsidR="0087740D" w:rsidRPr="00C8139D" w:rsidRDefault="0087740D" w:rsidP="00343AB1">
            <w:pPr>
              <w:spacing w:before="60"/>
              <w:jc w:val="both"/>
              <w:rPr>
                <w:rFonts w:cstheme="minorHAnsi"/>
                <w:color w:val="002060"/>
              </w:rPr>
            </w:pPr>
            <w:r w:rsidRPr="00C8139D">
              <w:rPr>
                <w:rFonts w:cstheme="minorHAnsi"/>
                <w:b/>
                <w:bCs/>
                <w:color w:val="002060"/>
              </w:rPr>
              <w:t xml:space="preserve">Programul Sănătate - </w:t>
            </w:r>
            <w:r w:rsidRPr="00C8139D">
              <w:rPr>
                <w:rFonts w:cstheme="minorHAnsi"/>
                <w:color w:val="002060"/>
              </w:rPr>
              <w:t>reprezintă un document strategic de programare elaborat de MIPE și aprobat de Comisia Europeană, prin decizia nr. C(2022) 8934/30.11.2022 pentru aprobarea Programului Sănătate pentru perioada de programare 2021-2027, identificat prin cod CCI: 2021RO16FFPR003 care își propune ca obiectiv general îmbunătățirea accesului la servicii medicale si creșterea calității serviciilor medicale.</w:t>
            </w:r>
          </w:p>
        </w:tc>
      </w:tr>
      <w:bookmarkEnd w:id="7"/>
      <w:tr w:rsidR="00C8139D" w:rsidRPr="00C8139D" w14:paraId="38FC9DB8" w14:textId="77777777" w:rsidTr="0087740D">
        <w:tc>
          <w:tcPr>
            <w:tcW w:w="1271" w:type="dxa"/>
          </w:tcPr>
          <w:p w14:paraId="662DDEE5" w14:textId="77777777" w:rsidR="0087740D" w:rsidRPr="00C8139D" w:rsidRDefault="0087740D" w:rsidP="00343AB1">
            <w:pPr>
              <w:spacing w:before="60"/>
              <w:jc w:val="both"/>
              <w:rPr>
                <w:rFonts w:cstheme="minorHAnsi"/>
                <w:color w:val="002060"/>
              </w:rPr>
            </w:pPr>
            <w:r w:rsidRPr="00C8139D">
              <w:rPr>
                <w:rFonts w:cstheme="minorHAnsi"/>
                <w:b/>
                <w:bCs/>
                <w:color w:val="002060"/>
              </w:rPr>
              <w:t>S</w:t>
            </w:r>
          </w:p>
        </w:tc>
        <w:tc>
          <w:tcPr>
            <w:tcW w:w="8079" w:type="dxa"/>
          </w:tcPr>
          <w:p w14:paraId="59DBE526" w14:textId="77777777" w:rsidR="0087740D" w:rsidRDefault="0087740D" w:rsidP="00343AB1">
            <w:pPr>
              <w:spacing w:before="60"/>
              <w:jc w:val="both"/>
              <w:rPr>
                <w:rFonts w:cstheme="minorHAnsi"/>
                <w:b/>
                <w:bCs/>
                <w:color w:val="002060"/>
              </w:rPr>
            </w:pPr>
            <w:r w:rsidRPr="00C8139D">
              <w:rPr>
                <w:rFonts w:cstheme="minorHAnsi"/>
                <w:b/>
                <w:bCs/>
                <w:color w:val="002060"/>
              </w:rPr>
              <w:t>Studiu de fezabilitate</w:t>
            </w:r>
            <w:r w:rsidRPr="00C8139D">
              <w:rPr>
                <w:rFonts w:cstheme="minorHAnsi"/>
                <w:color w:val="002060"/>
              </w:rPr>
              <w:t xml:space="preserve"> este documentația tehnico-economică prin care proiectantul, fără a se limita la datele și informațiile cuprinse în nota conceptuală și în tema de proiectare și, după caz, în studiul de prefezabilitate, analizează, fundamentează și propune minimum două scenarii/opțiuni tehnico-economice diferite, recomandând, justificat și documentat, scenariul/opțiunea tehnico-economic(ă) optim(ă) pentru realizarea obiectivului de investiții</w:t>
            </w:r>
            <w:r w:rsidRPr="00C8139D">
              <w:rPr>
                <w:rFonts w:cstheme="minorHAnsi"/>
                <w:b/>
                <w:bCs/>
                <w:color w:val="002060"/>
              </w:rPr>
              <w:t>;</w:t>
            </w:r>
          </w:p>
          <w:p w14:paraId="74324092" w14:textId="77777777" w:rsidR="001C3724" w:rsidRDefault="001C3724" w:rsidP="00343AB1">
            <w:pPr>
              <w:spacing w:before="60"/>
              <w:jc w:val="both"/>
              <w:rPr>
                <w:rFonts w:cstheme="minorHAnsi"/>
                <w:color w:val="002060"/>
              </w:rPr>
            </w:pPr>
          </w:p>
          <w:p w14:paraId="5110832D" w14:textId="77777777" w:rsidR="001C3724" w:rsidRDefault="001C3724" w:rsidP="00343AB1">
            <w:pPr>
              <w:spacing w:before="60"/>
              <w:jc w:val="both"/>
              <w:rPr>
                <w:rFonts w:cstheme="minorHAnsi"/>
                <w:color w:val="002060"/>
              </w:rPr>
            </w:pPr>
          </w:p>
          <w:p w14:paraId="30178DA2" w14:textId="77777777" w:rsidR="001C3724" w:rsidRDefault="001C3724" w:rsidP="00343AB1">
            <w:pPr>
              <w:spacing w:before="60"/>
              <w:jc w:val="both"/>
              <w:rPr>
                <w:rFonts w:cstheme="minorHAnsi"/>
                <w:color w:val="002060"/>
              </w:rPr>
            </w:pPr>
          </w:p>
          <w:p w14:paraId="08CCEF15" w14:textId="77777777" w:rsidR="001C3724" w:rsidRPr="00C8139D" w:rsidRDefault="001C3724" w:rsidP="00343AB1">
            <w:pPr>
              <w:spacing w:before="60"/>
              <w:jc w:val="both"/>
              <w:rPr>
                <w:rFonts w:cstheme="minorHAnsi"/>
                <w:color w:val="002060"/>
              </w:rPr>
            </w:pPr>
          </w:p>
        </w:tc>
      </w:tr>
    </w:tbl>
    <w:p w14:paraId="732F5D8C" w14:textId="77777777" w:rsidR="001C3724" w:rsidRDefault="001C3724" w:rsidP="00E96F70">
      <w:pPr>
        <w:pStyle w:val="ListParagraph"/>
        <w:spacing w:before="60" w:after="0" w:line="240" w:lineRule="auto"/>
        <w:ind w:left="1065"/>
        <w:contextualSpacing w:val="0"/>
        <w:jc w:val="both"/>
        <w:rPr>
          <w:rFonts w:cstheme="minorHAnsi"/>
          <w:b/>
          <w:bCs/>
          <w:i/>
          <w:color w:val="002060"/>
        </w:rPr>
      </w:pPr>
    </w:p>
    <w:p w14:paraId="4C740C48" w14:textId="77777777" w:rsidR="001C3724" w:rsidRDefault="001C3724">
      <w:pPr>
        <w:rPr>
          <w:rFonts w:cstheme="minorHAnsi"/>
          <w:b/>
          <w:bCs/>
          <w:i/>
          <w:color w:val="002060"/>
        </w:rPr>
      </w:pPr>
      <w:r>
        <w:rPr>
          <w:rFonts w:cstheme="minorHAnsi"/>
          <w:b/>
          <w:bCs/>
          <w:i/>
          <w:color w:val="002060"/>
        </w:rPr>
        <w:br w:type="page"/>
      </w:r>
    </w:p>
    <w:p w14:paraId="77BF7EAA" w14:textId="7B24C3AF" w:rsidR="00566CCA" w:rsidRPr="00C8139D" w:rsidRDefault="00C940A4" w:rsidP="00343AB1">
      <w:pPr>
        <w:pStyle w:val="ListParagraph"/>
        <w:numPr>
          <w:ilvl w:val="0"/>
          <w:numId w:val="1"/>
        </w:numPr>
        <w:spacing w:before="60" w:after="0" w:line="240" w:lineRule="auto"/>
        <w:contextualSpacing w:val="0"/>
        <w:jc w:val="both"/>
        <w:outlineLvl w:val="0"/>
        <w:rPr>
          <w:rFonts w:cstheme="minorHAnsi"/>
          <w:b/>
          <w:bCs/>
          <w:i/>
          <w:color w:val="002060"/>
        </w:rPr>
      </w:pPr>
      <w:bookmarkStart w:id="8" w:name="_Toc135152340"/>
      <w:r w:rsidRPr="00C8139D">
        <w:rPr>
          <w:rFonts w:cstheme="minorHAnsi"/>
          <w:b/>
          <w:bCs/>
          <w:i/>
          <w:color w:val="002060"/>
        </w:rPr>
        <w:lastRenderedPageBreak/>
        <w:t>ELEMENTE DE CONTEXT</w:t>
      </w:r>
      <w:bookmarkEnd w:id="8"/>
      <w:r w:rsidRPr="00C8139D">
        <w:rPr>
          <w:rFonts w:cstheme="minorHAnsi"/>
          <w:b/>
          <w:bCs/>
          <w:i/>
          <w:color w:val="002060"/>
        </w:rPr>
        <w:t xml:space="preserve"> </w:t>
      </w:r>
      <w:r w:rsidR="00566CCA" w:rsidRPr="00C8139D">
        <w:rPr>
          <w:rFonts w:cstheme="minorHAnsi"/>
          <w:b/>
          <w:bCs/>
          <w:i/>
          <w:color w:val="002060"/>
        </w:rPr>
        <w:tab/>
      </w:r>
    </w:p>
    <w:p w14:paraId="077DC236" w14:textId="2217C42C" w:rsidR="00692D9A" w:rsidRDefault="00566CCA"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9" w:name="_Toc135152341"/>
      <w:r w:rsidRPr="00C8139D">
        <w:rPr>
          <w:rFonts w:cstheme="minorHAnsi"/>
          <w:b/>
          <w:bCs/>
          <w:i/>
          <w:color w:val="002060"/>
        </w:rPr>
        <w:t>Informații generale Program</w:t>
      </w:r>
      <w:bookmarkEnd w:id="9"/>
    </w:p>
    <w:p w14:paraId="58EC9294" w14:textId="77777777" w:rsidR="003537B6" w:rsidRPr="00C8139D" w:rsidRDefault="003537B6" w:rsidP="00E96F70">
      <w:pPr>
        <w:pStyle w:val="ListParagraph"/>
        <w:spacing w:before="60" w:after="0" w:line="240" w:lineRule="auto"/>
        <w:ind w:left="1004"/>
        <w:contextualSpacing w:val="0"/>
        <w:jc w:val="both"/>
        <w:rPr>
          <w:rFonts w:cstheme="minorHAnsi"/>
          <w:b/>
          <w:bCs/>
          <w:i/>
          <w:color w:val="002060"/>
        </w:rPr>
      </w:pPr>
    </w:p>
    <w:p w14:paraId="06ABC8E8" w14:textId="77777777" w:rsidR="00BD3F4D" w:rsidRPr="00C8139D" w:rsidRDefault="00BD3F4D" w:rsidP="00343AB1">
      <w:pPr>
        <w:spacing w:before="60" w:after="0" w:line="240" w:lineRule="auto"/>
        <w:ind w:right="120"/>
        <w:jc w:val="both"/>
        <w:rPr>
          <w:rFonts w:cstheme="minorHAnsi"/>
          <w:color w:val="002060"/>
        </w:rPr>
      </w:pPr>
      <w:r w:rsidRPr="00C8139D">
        <w:rPr>
          <w:rFonts w:cstheme="minorHAnsi"/>
          <w:color w:val="002060"/>
        </w:rPr>
        <w:t>Sectorul spitalicesc din România se confruntă cu multiple probleme pornind de la o organizare complicată și disfuncțională, o arhitectură care nu se adaptează cerințelor actuale, la costuri mari, care au o eficiență redusă, la lipsa unui management profesional, la inexistența unor mecanisme de control al calității, la penuria și distribuirea inechitabilă a resurselor umane.</w:t>
      </w:r>
    </w:p>
    <w:p w14:paraId="07472036" w14:textId="77777777" w:rsidR="00BD3F4D" w:rsidRPr="00C8139D" w:rsidRDefault="00BD3F4D" w:rsidP="00343AB1">
      <w:pPr>
        <w:spacing w:before="60" w:after="0" w:line="240" w:lineRule="auto"/>
        <w:ind w:right="120"/>
        <w:jc w:val="both"/>
        <w:rPr>
          <w:rFonts w:cstheme="minorHAnsi"/>
          <w:color w:val="002060"/>
        </w:rPr>
      </w:pPr>
      <w:r w:rsidRPr="00C8139D">
        <w:rPr>
          <w:rFonts w:cstheme="minorHAnsi"/>
          <w:color w:val="002060"/>
        </w:rPr>
        <w:t>Sectorul spitalicesc din România se bazează pe o infrastructură concepută acum 50-60 ani, când nevoia de servicii de sănătate era diferită față de realitățile de astăzi. Una dintre problemele des întâlnite în rețeaua de spitale este fragmentarea-spitalele pavilionare, ceea ce creează dificultăți în ceea ce privește organizarea fluxurilor și transportul pacienților. Procentul de nevoi medicale nesatisfăcute se menține crescut în România. Există, de asemenea, diferențe privind accesul la servicii medicale în funcție de regiune, etnie, vârstă sau nivelul de venituri. Astfel, persoanele care locuiesc în mediul rural sau urbanul mic, cele din comunități marginalizate și cele cu nivel socio-economic scăzut au acces redus la îngrijire medicală (State of Health 2019 - OECD). În plus, există un nivel redus de integrare între diferitele forme de asistență medicală, iar personalul medical este inegal distribuit între diferite zone ale țării, respectiv, între mediul rural și cel urban. Dotarea cu echipamente necesare este încă departe de standardele din țările europene avansate și, deseori, distribuția teritorială și utilizarea echipamentelor medicale în unitățile publice nu răspunde profilului stării de sănătate local și nici nevoilor de sănătate ale populației.</w:t>
      </w:r>
    </w:p>
    <w:p w14:paraId="4EAB665F" w14:textId="77777777" w:rsidR="00BD3F4D" w:rsidRPr="00C8139D" w:rsidRDefault="00BD3F4D" w:rsidP="00343AB1">
      <w:pPr>
        <w:spacing w:before="60" w:after="0" w:line="240" w:lineRule="auto"/>
        <w:ind w:right="120"/>
        <w:jc w:val="both"/>
        <w:rPr>
          <w:rFonts w:cstheme="minorHAnsi"/>
          <w:color w:val="002060"/>
        </w:rPr>
      </w:pPr>
      <w:r w:rsidRPr="00C8139D">
        <w:rPr>
          <w:rFonts w:cstheme="minorHAnsi"/>
          <w:color w:val="002060"/>
        </w:rPr>
        <w:t xml:space="preserve">Prin acest tip de investiții, se urmărește  cu predilecție o mai bună distribuție a infrastructurii de sănătate între regiuni și județe, creșterea accesului populației la servicii medicale  de calitate, creșterea eficacității serviciilor medicale, o mai bună adaptare a infrastructurii la noile cerințe tehnologice și de asigurare a unor circuite funcționale și eficiente. </w:t>
      </w:r>
    </w:p>
    <w:p w14:paraId="3BCA56AB" w14:textId="77777777" w:rsidR="00BD3F4D" w:rsidRPr="00C8139D" w:rsidRDefault="00BD3F4D" w:rsidP="00343AB1">
      <w:pPr>
        <w:spacing w:before="60" w:after="0" w:line="240" w:lineRule="auto"/>
        <w:jc w:val="both"/>
        <w:rPr>
          <w:rFonts w:cstheme="minorHAnsi"/>
          <w:i/>
          <w:color w:val="002060"/>
        </w:rPr>
      </w:pPr>
    </w:p>
    <w:p w14:paraId="6940D185" w14:textId="033D789B" w:rsidR="00BD3F4D" w:rsidRPr="00C8139D" w:rsidRDefault="00566CCA"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10" w:name="_Toc135152342"/>
      <w:r w:rsidRPr="00C8139D">
        <w:rPr>
          <w:rFonts w:cstheme="minorHAnsi"/>
          <w:b/>
          <w:bCs/>
          <w:i/>
          <w:color w:val="002060"/>
        </w:rPr>
        <w:t>Prioritatea</w:t>
      </w:r>
      <w:r w:rsidR="00FF5C0E" w:rsidRPr="00C8139D">
        <w:rPr>
          <w:rFonts w:cstheme="minorHAnsi"/>
          <w:b/>
          <w:bCs/>
          <w:i/>
          <w:color w:val="002060"/>
        </w:rPr>
        <w:t>/Fond/Obiectiv de politică/</w:t>
      </w:r>
      <w:r w:rsidRPr="00C8139D">
        <w:rPr>
          <w:rFonts w:cstheme="minorHAnsi"/>
          <w:b/>
          <w:bCs/>
          <w:i/>
          <w:color w:val="002060"/>
        </w:rPr>
        <w:t>Obiectiv specific</w:t>
      </w:r>
      <w:bookmarkEnd w:id="10"/>
      <w:r w:rsidRPr="00C8139D">
        <w:rPr>
          <w:rFonts w:cstheme="minorHAnsi"/>
          <w:b/>
          <w:bCs/>
          <w:i/>
          <w:color w:val="002060"/>
        </w:rPr>
        <w:t xml:space="preserve"> </w:t>
      </w:r>
    </w:p>
    <w:p w14:paraId="15C0F0F0" w14:textId="525638B3" w:rsidR="00BD3F4D" w:rsidRPr="00C8139D" w:rsidRDefault="00BD3F4D" w:rsidP="00343AB1">
      <w:pPr>
        <w:spacing w:before="60" w:after="0" w:line="240" w:lineRule="auto"/>
        <w:ind w:right="120"/>
        <w:jc w:val="both"/>
        <w:rPr>
          <w:rFonts w:cstheme="minorHAnsi"/>
          <w:color w:val="002060"/>
        </w:rPr>
      </w:pPr>
      <w:r w:rsidRPr="00C8139D">
        <w:rPr>
          <w:rFonts w:cstheme="minorHAnsi"/>
          <w:color w:val="002060"/>
        </w:rPr>
        <w:t>Prezentul apel este lansat în contextul:</w:t>
      </w:r>
    </w:p>
    <w:p w14:paraId="25E7EAB3" w14:textId="377612A2" w:rsidR="00BD3F4D" w:rsidRPr="00C8139D" w:rsidRDefault="00BD3F4D" w:rsidP="00343AB1">
      <w:pPr>
        <w:pStyle w:val="ListParagraph"/>
        <w:numPr>
          <w:ilvl w:val="0"/>
          <w:numId w:val="2"/>
        </w:numPr>
        <w:spacing w:before="60" w:after="0" w:line="240" w:lineRule="auto"/>
        <w:ind w:right="120"/>
        <w:contextualSpacing w:val="0"/>
        <w:jc w:val="both"/>
        <w:rPr>
          <w:rFonts w:cstheme="minorHAnsi"/>
          <w:color w:val="002060"/>
        </w:rPr>
      </w:pPr>
      <w:r w:rsidRPr="00C8139D">
        <w:rPr>
          <w:rFonts w:cstheme="minorHAnsi"/>
          <w:b/>
          <w:bCs/>
          <w:color w:val="002060"/>
        </w:rPr>
        <w:t xml:space="preserve">Priorității </w:t>
      </w:r>
      <w:r w:rsidR="00A31DD1" w:rsidRPr="00C8139D">
        <w:rPr>
          <w:rFonts w:cstheme="minorHAnsi"/>
          <w:b/>
          <w:bCs/>
          <w:color w:val="002060"/>
        </w:rPr>
        <w:t>4</w:t>
      </w:r>
      <w:r w:rsidRPr="00C8139D">
        <w:rPr>
          <w:rFonts w:cstheme="minorHAnsi"/>
          <w:color w:val="002060"/>
        </w:rPr>
        <w:t xml:space="preserve">: </w:t>
      </w:r>
      <w:r w:rsidR="00A31DD1" w:rsidRPr="00C8139D">
        <w:rPr>
          <w:rFonts w:cstheme="minorHAnsi"/>
          <w:i/>
          <w:iCs/>
          <w:color w:val="002060"/>
        </w:rPr>
        <w:t>Investiții în infrastructuri spitalicești noi</w:t>
      </w:r>
    </w:p>
    <w:p w14:paraId="4D23A1C1" w14:textId="3F6F4921" w:rsidR="00BD3F4D" w:rsidRPr="00C8139D" w:rsidRDefault="00BD3F4D" w:rsidP="00343AB1">
      <w:pPr>
        <w:pStyle w:val="ListParagraph"/>
        <w:numPr>
          <w:ilvl w:val="0"/>
          <w:numId w:val="2"/>
        </w:numPr>
        <w:spacing w:before="60" w:after="0" w:line="240" w:lineRule="auto"/>
        <w:ind w:right="120"/>
        <w:contextualSpacing w:val="0"/>
        <w:jc w:val="both"/>
        <w:rPr>
          <w:rFonts w:cstheme="minorHAnsi"/>
          <w:color w:val="002060"/>
        </w:rPr>
      </w:pPr>
      <w:r w:rsidRPr="00C8139D">
        <w:rPr>
          <w:rFonts w:cstheme="minorHAnsi"/>
          <w:b/>
          <w:bCs/>
          <w:color w:val="002060"/>
        </w:rPr>
        <w:t>Fondul</w:t>
      </w:r>
      <w:r w:rsidR="003537B6">
        <w:rPr>
          <w:rFonts w:cstheme="minorHAnsi"/>
          <w:b/>
          <w:bCs/>
          <w:color w:val="002060"/>
        </w:rPr>
        <w:t>ui</w:t>
      </w:r>
      <w:r w:rsidRPr="00C8139D">
        <w:rPr>
          <w:rFonts w:cstheme="minorHAnsi"/>
          <w:b/>
          <w:bCs/>
          <w:color w:val="002060"/>
        </w:rPr>
        <w:t xml:space="preserve"> European de Dezvoltare Regională - </w:t>
      </w:r>
      <w:r w:rsidRPr="00C8139D">
        <w:rPr>
          <w:rFonts w:cstheme="minorHAnsi"/>
          <w:color w:val="002060"/>
        </w:rPr>
        <w:t>finanțarea proiectel</w:t>
      </w:r>
      <w:r w:rsidR="003C5F7A" w:rsidRPr="00C8139D">
        <w:rPr>
          <w:rFonts w:cstheme="minorHAnsi"/>
          <w:color w:val="002060"/>
        </w:rPr>
        <w:t xml:space="preserve">or </w:t>
      </w:r>
      <w:r w:rsidRPr="00C8139D">
        <w:rPr>
          <w:rFonts w:cstheme="minorHAnsi"/>
          <w:color w:val="002060"/>
        </w:rPr>
        <w:t xml:space="preserve">va fi asigurată din Fondul European de Dezvoltare Regională (FEDR) (contribuția UE), iar cofinanțarea este asigurată din împrumutul asigurat de </w:t>
      </w:r>
      <w:bookmarkStart w:id="11" w:name="_Hlk129869936"/>
      <w:r w:rsidRPr="00C8139D">
        <w:rPr>
          <w:rFonts w:cstheme="minorHAnsi"/>
          <w:color w:val="002060"/>
        </w:rPr>
        <w:t xml:space="preserve">Instituții Financiare </w:t>
      </w:r>
      <w:bookmarkEnd w:id="11"/>
      <w:r w:rsidRPr="00C8139D">
        <w:rPr>
          <w:rFonts w:cstheme="minorHAnsi"/>
          <w:color w:val="002060"/>
        </w:rPr>
        <w:t>Internaționale - Banca Europeană de Investiții, din bugetul național, precum și din contribuția proprie a solicitantului.</w:t>
      </w:r>
    </w:p>
    <w:p w14:paraId="3935B3DE" w14:textId="19906F87" w:rsidR="00356214" w:rsidRPr="00C8139D" w:rsidRDefault="00BD3F4D" w:rsidP="00343AB1">
      <w:pPr>
        <w:pStyle w:val="ListParagraph"/>
        <w:numPr>
          <w:ilvl w:val="0"/>
          <w:numId w:val="2"/>
        </w:numPr>
        <w:spacing w:before="60" w:after="0" w:line="240" w:lineRule="auto"/>
        <w:ind w:right="120"/>
        <w:contextualSpacing w:val="0"/>
        <w:jc w:val="both"/>
        <w:rPr>
          <w:rFonts w:cstheme="minorHAnsi"/>
          <w:b/>
          <w:bCs/>
          <w:color w:val="002060"/>
        </w:rPr>
      </w:pPr>
      <w:r w:rsidRPr="00C8139D">
        <w:rPr>
          <w:rFonts w:cstheme="minorHAnsi"/>
          <w:b/>
          <w:bCs/>
          <w:color w:val="002060"/>
        </w:rPr>
        <w:t xml:space="preserve">Obiectivului de politică 4:  </w:t>
      </w:r>
      <w:r w:rsidRPr="00C8139D">
        <w:rPr>
          <w:rFonts w:cstheme="minorHAnsi"/>
          <w:i/>
          <w:iCs/>
          <w:color w:val="002060"/>
        </w:rPr>
        <w:t>O Europ</w:t>
      </w:r>
      <w:r w:rsidR="00343AB1" w:rsidRPr="00C8139D">
        <w:rPr>
          <w:rFonts w:cstheme="minorHAnsi"/>
          <w:i/>
          <w:iCs/>
          <w:color w:val="002060"/>
        </w:rPr>
        <w:t>ă</w:t>
      </w:r>
      <w:r w:rsidRPr="00C8139D">
        <w:rPr>
          <w:rFonts w:cstheme="minorHAnsi"/>
          <w:i/>
          <w:iCs/>
          <w:color w:val="002060"/>
        </w:rPr>
        <w:t xml:space="preserve"> mai socială și mai favorabilă incluziunii, prin implementarea Pilonului european al drepturilor sociale</w:t>
      </w:r>
      <w:r w:rsidRPr="00C8139D">
        <w:rPr>
          <w:rFonts w:cstheme="minorHAnsi"/>
          <w:color w:val="002060"/>
        </w:rPr>
        <w:t>.</w:t>
      </w:r>
    </w:p>
    <w:p w14:paraId="2FE3E95F" w14:textId="77777777" w:rsidR="003537B6" w:rsidRPr="003537B6" w:rsidRDefault="00BD3F4D" w:rsidP="00343AB1">
      <w:pPr>
        <w:pStyle w:val="ListParagraph"/>
        <w:numPr>
          <w:ilvl w:val="0"/>
          <w:numId w:val="2"/>
        </w:numPr>
        <w:spacing w:before="60" w:after="0" w:line="240" w:lineRule="auto"/>
        <w:ind w:right="120"/>
        <w:contextualSpacing w:val="0"/>
        <w:jc w:val="both"/>
        <w:rPr>
          <w:rFonts w:cstheme="minorHAnsi"/>
          <w:b/>
          <w:bCs/>
          <w:color w:val="002060"/>
        </w:rPr>
      </w:pPr>
      <w:r w:rsidRPr="00C8139D">
        <w:rPr>
          <w:rFonts w:cstheme="minorHAnsi"/>
          <w:b/>
          <w:bCs/>
          <w:color w:val="002060"/>
        </w:rPr>
        <w:t>Obiectivului specific: RSO4.5</w:t>
      </w:r>
      <w:r w:rsidRPr="00C8139D">
        <w:rPr>
          <w:rFonts w:cstheme="minorHAnsi"/>
          <w:b/>
          <w:bCs/>
          <w:i/>
          <w:iCs/>
          <w:color w:val="002060"/>
        </w:rPr>
        <w:t>.</w:t>
      </w:r>
      <w:r w:rsidRPr="00C8139D">
        <w:rPr>
          <w:rFonts w:cstheme="minorHAnsi"/>
          <w:i/>
          <w:iCs/>
          <w:color w:val="002060"/>
        </w:rPr>
        <w:t xml:space="preserve">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p w14:paraId="4222DE5B" w14:textId="7F4F0950" w:rsidR="00F64524" w:rsidRPr="003537B6" w:rsidRDefault="00356214" w:rsidP="00343AB1">
      <w:pPr>
        <w:pStyle w:val="ListParagraph"/>
        <w:numPr>
          <w:ilvl w:val="0"/>
          <w:numId w:val="2"/>
        </w:numPr>
        <w:spacing w:before="60" w:after="0" w:line="240" w:lineRule="auto"/>
        <w:ind w:right="120"/>
        <w:contextualSpacing w:val="0"/>
        <w:jc w:val="both"/>
        <w:rPr>
          <w:rFonts w:cstheme="minorHAnsi"/>
          <w:b/>
          <w:bCs/>
          <w:color w:val="002060"/>
        </w:rPr>
      </w:pPr>
      <w:r w:rsidRPr="003537B6">
        <w:rPr>
          <w:rFonts w:cstheme="minorHAnsi"/>
          <w:b/>
          <w:bCs/>
          <w:color w:val="002060"/>
        </w:rPr>
        <w:t>Acțiun</w:t>
      </w:r>
      <w:r w:rsidR="003537B6">
        <w:rPr>
          <w:rFonts w:cstheme="minorHAnsi"/>
          <w:b/>
          <w:bCs/>
          <w:color w:val="002060"/>
        </w:rPr>
        <w:t>ii</w:t>
      </w:r>
      <w:r w:rsidR="008B6038" w:rsidRPr="003537B6">
        <w:rPr>
          <w:rFonts w:cstheme="minorHAnsi"/>
          <w:b/>
          <w:bCs/>
          <w:color w:val="002060"/>
        </w:rPr>
        <w:t xml:space="preserve"> B - </w:t>
      </w:r>
      <w:r w:rsidR="008B6038" w:rsidRPr="003537B6">
        <w:rPr>
          <w:rFonts w:cstheme="minorHAnsi"/>
          <w:color w:val="002060"/>
        </w:rPr>
        <w:t>Investiții în infrastructura publică a spitalelor</w:t>
      </w:r>
      <w:r w:rsidR="00F64524" w:rsidRPr="003537B6">
        <w:rPr>
          <w:rFonts w:cstheme="minorHAnsi"/>
          <w:b/>
          <w:color w:val="002060"/>
        </w:rPr>
        <w:t xml:space="preserve"> județene, județene de urgență, monospecialitate </w:t>
      </w:r>
    </w:p>
    <w:p w14:paraId="2C963BA7" w14:textId="77777777" w:rsidR="003537B6" w:rsidRPr="00C8139D" w:rsidRDefault="003537B6" w:rsidP="00343AB1">
      <w:pPr>
        <w:spacing w:before="60" w:after="0" w:line="240" w:lineRule="auto"/>
        <w:jc w:val="both"/>
        <w:rPr>
          <w:rFonts w:cstheme="minorHAnsi"/>
          <w:i/>
          <w:color w:val="002060"/>
        </w:rPr>
      </w:pPr>
    </w:p>
    <w:p w14:paraId="79C7AE41" w14:textId="77777777" w:rsidR="003C5F7A" w:rsidRPr="00C8139D" w:rsidRDefault="00566CCA"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12" w:name="_Toc135152343"/>
      <w:r w:rsidRPr="00C8139D">
        <w:rPr>
          <w:rFonts w:cstheme="minorHAnsi"/>
          <w:b/>
          <w:bCs/>
          <w:i/>
          <w:color w:val="002060"/>
        </w:rPr>
        <w:t xml:space="preserve">Reglementări europene și naționale, </w:t>
      </w:r>
      <w:r w:rsidR="005111FF" w:rsidRPr="00C8139D">
        <w:rPr>
          <w:rFonts w:cstheme="minorHAnsi"/>
          <w:b/>
          <w:bCs/>
          <w:i/>
          <w:color w:val="002060"/>
        </w:rPr>
        <w:t xml:space="preserve">cadrul strategic, </w:t>
      </w:r>
      <w:r w:rsidRPr="00C8139D">
        <w:rPr>
          <w:rFonts w:cstheme="minorHAnsi"/>
          <w:b/>
          <w:bCs/>
          <w:i/>
          <w:color w:val="002060"/>
        </w:rPr>
        <w:t>documente programatice</w:t>
      </w:r>
      <w:r w:rsidR="00B47A5D" w:rsidRPr="00C8139D">
        <w:rPr>
          <w:rFonts w:cstheme="minorHAnsi"/>
          <w:b/>
          <w:bCs/>
          <w:i/>
          <w:color w:val="002060"/>
        </w:rPr>
        <w:t xml:space="preserve"> aplicabile</w:t>
      </w:r>
      <w:bookmarkEnd w:id="12"/>
    </w:p>
    <w:p w14:paraId="7E089E43" w14:textId="77777777" w:rsidR="003C5F7A" w:rsidRPr="00C8139D" w:rsidRDefault="003C5F7A" w:rsidP="00343AB1">
      <w:pPr>
        <w:pStyle w:val="ListParagraph"/>
        <w:numPr>
          <w:ilvl w:val="2"/>
          <w:numId w:val="1"/>
        </w:numPr>
        <w:spacing w:before="60" w:after="0" w:line="240" w:lineRule="auto"/>
        <w:contextualSpacing w:val="0"/>
        <w:jc w:val="both"/>
        <w:outlineLvl w:val="2"/>
        <w:rPr>
          <w:rFonts w:cstheme="minorHAnsi"/>
          <w:b/>
          <w:bCs/>
          <w:i/>
          <w:color w:val="002060"/>
        </w:rPr>
      </w:pPr>
      <w:bookmarkStart w:id="13" w:name="_Toc135152344"/>
      <w:r w:rsidRPr="00C8139D">
        <w:rPr>
          <w:rFonts w:cstheme="minorHAnsi"/>
          <w:b/>
          <w:bCs/>
          <w:i/>
          <w:color w:val="002060"/>
        </w:rPr>
        <w:t>Cadrul strategic relevant aplicabil</w:t>
      </w:r>
      <w:bookmarkEnd w:id="13"/>
    </w:p>
    <w:p w14:paraId="56A647EB" w14:textId="77777777" w:rsidR="003C5F7A" w:rsidRPr="00C8139D" w:rsidRDefault="003C5F7A" w:rsidP="00343AB1">
      <w:pPr>
        <w:spacing w:before="60" w:after="0" w:line="240" w:lineRule="auto"/>
        <w:ind w:right="120"/>
        <w:jc w:val="both"/>
        <w:rPr>
          <w:rFonts w:cstheme="minorHAnsi"/>
          <w:color w:val="002060"/>
        </w:rPr>
      </w:pPr>
      <w:r w:rsidRPr="00C8139D">
        <w:rPr>
          <w:rFonts w:cstheme="minorHAnsi"/>
          <w:color w:val="002060"/>
        </w:rPr>
        <w:t>Domeniul sănătății, obiectiv de interes social major, este abordată specific în multiple documente strategice:</w:t>
      </w:r>
    </w:p>
    <w:p w14:paraId="4421D744" w14:textId="77777777" w:rsidR="003C5F7A" w:rsidRPr="00C8139D" w:rsidRDefault="003C5F7A" w:rsidP="00343AB1">
      <w:pPr>
        <w:numPr>
          <w:ilvl w:val="0"/>
          <w:numId w:val="3"/>
        </w:numPr>
        <w:spacing w:before="60" w:after="0" w:line="240" w:lineRule="auto"/>
        <w:ind w:right="120"/>
        <w:jc w:val="both"/>
        <w:rPr>
          <w:rFonts w:cstheme="minorHAnsi"/>
          <w:color w:val="002060"/>
        </w:rPr>
      </w:pPr>
      <w:r w:rsidRPr="00C8139D">
        <w:rPr>
          <w:rFonts w:cstheme="minorHAnsi"/>
          <w:color w:val="002060"/>
        </w:rPr>
        <w:t>Strategia Națională de Sănătate 2022-2030;</w:t>
      </w:r>
    </w:p>
    <w:p w14:paraId="614C1DD3" w14:textId="77777777" w:rsidR="003C5F7A" w:rsidRPr="00C8139D" w:rsidRDefault="003C5F7A" w:rsidP="00343AB1">
      <w:pPr>
        <w:numPr>
          <w:ilvl w:val="0"/>
          <w:numId w:val="3"/>
        </w:numPr>
        <w:spacing w:before="60" w:after="0" w:line="240" w:lineRule="auto"/>
        <w:ind w:right="120"/>
        <w:jc w:val="both"/>
        <w:rPr>
          <w:rFonts w:cstheme="minorHAnsi"/>
          <w:color w:val="002060"/>
        </w:rPr>
      </w:pPr>
      <w:r w:rsidRPr="00C8139D">
        <w:rPr>
          <w:rFonts w:cstheme="minorHAnsi"/>
          <w:color w:val="002060"/>
        </w:rPr>
        <w:lastRenderedPageBreak/>
        <w:t>Master planurile regionale de servicii medicale;</w:t>
      </w:r>
    </w:p>
    <w:p w14:paraId="4021047D" w14:textId="77777777" w:rsidR="003C5F7A" w:rsidRPr="00C8139D" w:rsidRDefault="003C5F7A" w:rsidP="00343AB1">
      <w:pPr>
        <w:numPr>
          <w:ilvl w:val="0"/>
          <w:numId w:val="3"/>
        </w:numPr>
        <w:spacing w:before="60" w:after="0" w:line="240" w:lineRule="auto"/>
        <w:ind w:right="120"/>
        <w:jc w:val="both"/>
        <w:rPr>
          <w:rFonts w:cstheme="minorHAnsi"/>
          <w:color w:val="002060"/>
        </w:rPr>
      </w:pPr>
      <w:r w:rsidRPr="00C8139D">
        <w:rPr>
          <w:rFonts w:cstheme="minorHAnsi"/>
          <w:color w:val="002060"/>
        </w:rPr>
        <w:t>Strategia Națională privind Incluziunea Socială și Reducerea Sărăciei pentru perioada 2022-2027;</w:t>
      </w:r>
    </w:p>
    <w:p w14:paraId="4DB60B46" w14:textId="77777777" w:rsidR="003C5F7A" w:rsidRPr="00C8139D" w:rsidRDefault="003C5F7A" w:rsidP="00343AB1">
      <w:pPr>
        <w:numPr>
          <w:ilvl w:val="0"/>
          <w:numId w:val="3"/>
        </w:numPr>
        <w:spacing w:before="60" w:after="0" w:line="240" w:lineRule="auto"/>
        <w:ind w:right="120"/>
        <w:jc w:val="both"/>
        <w:rPr>
          <w:rFonts w:cstheme="minorHAnsi"/>
          <w:color w:val="002060"/>
        </w:rPr>
      </w:pPr>
      <w:r w:rsidRPr="00C8139D">
        <w:rPr>
          <w:rFonts w:cstheme="minorHAnsi"/>
          <w:color w:val="002060"/>
        </w:rPr>
        <w:t>Strategia “Copii protejați, România sigură” 2022-2027;</w:t>
      </w:r>
    </w:p>
    <w:p w14:paraId="5BDB4A6E" w14:textId="77777777" w:rsidR="003C5F7A" w:rsidRPr="00C8139D" w:rsidRDefault="003C5F7A" w:rsidP="00343AB1">
      <w:pPr>
        <w:numPr>
          <w:ilvl w:val="0"/>
          <w:numId w:val="3"/>
        </w:numPr>
        <w:spacing w:before="60" w:after="0" w:line="240" w:lineRule="auto"/>
        <w:ind w:right="120"/>
        <w:jc w:val="both"/>
        <w:rPr>
          <w:rFonts w:cstheme="minorHAnsi"/>
          <w:color w:val="002060"/>
        </w:rPr>
      </w:pPr>
      <w:r w:rsidRPr="00C8139D">
        <w:rPr>
          <w:rFonts w:cstheme="minorHAnsi"/>
          <w:color w:val="002060"/>
        </w:rPr>
        <w:t>Strategia Guvernului României de Incluziune a Cetățenilor Români aparținând Minorității Rome pentru perioada 2022-2027;</w:t>
      </w:r>
    </w:p>
    <w:p w14:paraId="7BE28836" w14:textId="17FB3FDE" w:rsidR="00EA6C74" w:rsidRPr="00C8139D" w:rsidRDefault="00EA6C74" w:rsidP="00343AB1">
      <w:pPr>
        <w:pStyle w:val="ListParagraph"/>
        <w:numPr>
          <w:ilvl w:val="0"/>
          <w:numId w:val="3"/>
        </w:numPr>
        <w:spacing w:before="60" w:after="0" w:line="240" w:lineRule="auto"/>
        <w:contextualSpacing w:val="0"/>
        <w:jc w:val="both"/>
        <w:rPr>
          <w:rFonts w:cstheme="minorHAnsi"/>
          <w:i/>
          <w:iCs/>
          <w:color w:val="002060"/>
        </w:rPr>
      </w:pPr>
      <w:r w:rsidRPr="00C8139D">
        <w:rPr>
          <w:rFonts w:cstheme="minorHAnsi"/>
          <w:i/>
          <w:iCs/>
          <w:color w:val="002060"/>
        </w:rPr>
        <w:t>Strategia națională privind drepturile persoanelor cu dizabilități „O Românei echitabilă 2022-2027” și Planul operațional privind implementarea Strategiei, aprobate de Guvern.</w:t>
      </w:r>
    </w:p>
    <w:p w14:paraId="0AC1DF54" w14:textId="77777777" w:rsidR="003C5F7A" w:rsidRPr="00C8139D" w:rsidRDefault="003C5F7A" w:rsidP="00343AB1">
      <w:pPr>
        <w:numPr>
          <w:ilvl w:val="0"/>
          <w:numId w:val="3"/>
        </w:numPr>
        <w:spacing w:before="60" w:after="0" w:line="240" w:lineRule="auto"/>
        <w:ind w:right="120"/>
        <w:jc w:val="both"/>
        <w:rPr>
          <w:rFonts w:cstheme="minorHAnsi"/>
          <w:color w:val="002060"/>
        </w:rPr>
      </w:pPr>
      <w:r w:rsidRPr="00C8139D">
        <w:rPr>
          <w:rFonts w:cstheme="minorHAnsi"/>
          <w:color w:val="002060"/>
        </w:rPr>
        <w:t>Strategia națională pentru egalitatea de gen 2021-2027;</w:t>
      </w:r>
    </w:p>
    <w:p w14:paraId="4AA152E9" w14:textId="77777777" w:rsidR="003C5F7A" w:rsidRPr="00C8139D" w:rsidRDefault="003C5F7A" w:rsidP="00343AB1">
      <w:pPr>
        <w:numPr>
          <w:ilvl w:val="0"/>
          <w:numId w:val="3"/>
        </w:numPr>
        <w:spacing w:before="60" w:after="0" w:line="240" w:lineRule="auto"/>
        <w:ind w:right="120"/>
        <w:jc w:val="both"/>
        <w:rPr>
          <w:rFonts w:cstheme="minorHAnsi"/>
          <w:color w:val="002060"/>
        </w:rPr>
      </w:pPr>
      <w:r w:rsidRPr="00C8139D">
        <w:rPr>
          <w:rFonts w:cstheme="minorHAnsi"/>
          <w:color w:val="002060"/>
        </w:rPr>
        <w:t>Strategia Națională de Dezvoltare Durabilă 2030;</w:t>
      </w:r>
    </w:p>
    <w:p w14:paraId="29F693BB" w14:textId="77777777" w:rsidR="003C5F7A" w:rsidRPr="00C8139D" w:rsidRDefault="003C5F7A" w:rsidP="00343AB1">
      <w:pPr>
        <w:numPr>
          <w:ilvl w:val="0"/>
          <w:numId w:val="3"/>
        </w:numPr>
        <w:spacing w:before="60" w:after="0" w:line="240" w:lineRule="auto"/>
        <w:ind w:right="120"/>
        <w:jc w:val="both"/>
        <w:rPr>
          <w:rFonts w:cstheme="minorHAnsi"/>
          <w:color w:val="002060"/>
        </w:rPr>
      </w:pPr>
      <w:r w:rsidRPr="00C8139D">
        <w:rPr>
          <w:rFonts w:cstheme="minorHAnsi"/>
          <w:color w:val="002060"/>
        </w:rPr>
        <w:t>Documente de politică publică/ strategice, aprobate de către Guvernul României;</w:t>
      </w:r>
    </w:p>
    <w:p w14:paraId="738E33AA" w14:textId="77777777" w:rsidR="003C5F7A" w:rsidRPr="00C8139D" w:rsidRDefault="003C5F7A" w:rsidP="00343AB1">
      <w:pPr>
        <w:pStyle w:val="ListParagraph"/>
        <w:numPr>
          <w:ilvl w:val="0"/>
          <w:numId w:val="3"/>
        </w:numPr>
        <w:spacing w:before="60" w:after="0" w:line="240" w:lineRule="auto"/>
        <w:contextualSpacing w:val="0"/>
        <w:jc w:val="both"/>
        <w:rPr>
          <w:rFonts w:cstheme="minorHAnsi"/>
          <w:color w:val="002060"/>
        </w:rPr>
      </w:pPr>
      <w:r w:rsidRPr="00C8139D">
        <w:rPr>
          <w:rFonts w:cstheme="minorHAnsi"/>
          <w:color w:val="002060"/>
        </w:rPr>
        <w:t>Documente strategice existente la nivel local;</w:t>
      </w:r>
    </w:p>
    <w:p w14:paraId="3160EC95" w14:textId="77777777" w:rsidR="003C5F7A" w:rsidRPr="00C8139D" w:rsidRDefault="003C5F7A" w:rsidP="00343AB1">
      <w:pPr>
        <w:pStyle w:val="ListParagraph"/>
        <w:numPr>
          <w:ilvl w:val="0"/>
          <w:numId w:val="3"/>
        </w:numPr>
        <w:spacing w:before="60" w:after="0" w:line="240" w:lineRule="auto"/>
        <w:contextualSpacing w:val="0"/>
        <w:jc w:val="both"/>
        <w:rPr>
          <w:rFonts w:cstheme="minorHAnsi"/>
          <w:color w:val="002060"/>
        </w:rPr>
      </w:pPr>
      <w:r w:rsidRPr="00C8139D">
        <w:rPr>
          <w:rFonts w:cstheme="minorHAnsi"/>
          <w:color w:val="002060"/>
        </w:rPr>
        <w:t>Documente legislative privind dezvoltarea infrastructurii în sănătate, aprobate de către Guvernul României.</w:t>
      </w:r>
    </w:p>
    <w:p w14:paraId="182DE904" w14:textId="77777777" w:rsidR="00450B3E" w:rsidRPr="00C8139D" w:rsidRDefault="00450B3E" w:rsidP="00343AB1">
      <w:pPr>
        <w:pStyle w:val="ListParagraph"/>
        <w:spacing w:before="60" w:after="0" w:line="240" w:lineRule="auto"/>
        <w:contextualSpacing w:val="0"/>
        <w:jc w:val="both"/>
        <w:rPr>
          <w:rFonts w:cstheme="minorHAnsi"/>
          <w:color w:val="002060"/>
        </w:rPr>
      </w:pPr>
    </w:p>
    <w:p w14:paraId="606D19CE" w14:textId="76F69341" w:rsidR="00450B3E" w:rsidRPr="00C8139D" w:rsidRDefault="00450B3E" w:rsidP="00343AB1">
      <w:pPr>
        <w:pStyle w:val="ListParagraph"/>
        <w:numPr>
          <w:ilvl w:val="2"/>
          <w:numId w:val="1"/>
        </w:numPr>
        <w:spacing w:before="60" w:after="0" w:line="240" w:lineRule="auto"/>
        <w:contextualSpacing w:val="0"/>
        <w:jc w:val="both"/>
        <w:outlineLvl w:val="2"/>
        <w:rPr>
          <w:rFonts w:cstheme="minorHAnsi"/>
          <w:b/>
          <w:bCs/>
          <w:i/>
          <w:color w:val="002060"/>
        </w:rPr>
      </w:pPr>
      <w:bookmarkStart w:id="14" w:name="_Toc135152345"/>
      <w:r w:rsidRPr="00C8139D">
        <w:rPr>
          <w:rFonts w:cstheme="minorHAnsi"/>
          <w:b/>
          <w:bCs/>
          <w:i/>
          <w:color w:val="002060"/>
        </w:rPr>
        <w:t>Documente programatice</w:t>
      </w:r>
      <w:bookmarkEnd w:id="14"/>
    </w:p>
    <w:p w14:paraId="1357CAC2" w14:textId="57C5E519" w:rsidR="00450B3E" w:rsidRPr="00C8139D" w:rsidRDefault="00450B3E" w:rsidP="00343AB1">
      <w:pPr>
        <w:pStyle w:val="ListParagraph"/>
        <w:numPr>
          <w:ilvl w:val="0"/>
          <w:numId w:val="3"/>
        </w:numPr>
        <w:spacing w:before="60" w:after="0" w:line="240" w:lineRule="auto"/>
        <w:contextualSpacing w:val="0"/>
        <w:jc w:val="both"/>
        <w:rPr>
          <w:rFonts w:cstheme="minorHAnsi"/>
          <w:iCs/>
          <w:color w:val="002060"/>
        </w:rPr>
      </w:pPr>
      <w:r w:rsidRPr="00C8139D">
        <w:rPr>
          <w:rFonts w:cstheme="minorHAnsi"/>
          <w:iCs/>
          <w:color w:val="002060"/>
        </w:rPr>
        <w:t xml:space="preserve">Program Sănătate disponibil la </w:t>
      </w:r>
      <w:r w:rsidR="00E70079" w:rsidRPr="00C8139D">
        <w:rPr>
          <w:rFonts w:cstheme="minorHAnsi"/>
          <w:iCs/>
          <w:color w:val="002060"/>
        </w:rPr>
        <w:t>https://mfe.gov.ro/minister/perioade-de-programare/perioada-2021-2027/autoritatea-de-management-pentru-programul-sanatate/</w:t>
      </w:r>
    </w:p>
    <w:p w14:paraId="2A0A37D7" w14:textId="77777777" w:rsidR="00450B3E" w:rsidRPr="00C8139D" w:rsidRDefault="00450B3E" w:rsidP="00343AB1">
      <w:pPr>
        <w:pStyle w:val="ListParagraph"/>
        <w:numPr>
          <w:ilvl w:val="0"/>
          <w:numId w:val="3"/>
        </w:numPr>
        <w:spacing w:before="60" w:after="0" w:line="240" w:lineRule="auto"/>
        <w:contextualSpacing w:val="0"/>
        <w:jc w:val="both"/>
        <w:rPr>
          <w:rFonts w:cstheme="minorHAnsi"/>
          <w:iCs/>
          <w:color w:val="002060"/>
        </w:rPr>
      </w:pPr>
      <w:r w:rsidRPr="00C8139D">
        <w:rPr>
          <w:rFonts w:cstheme="minorHAnsi"/>
          <w:iCs/>
          <w:color w:val="002060"/>
        </w:rPr>
        <w:t>Acordul de parteneriat 2021-2027</w:t>
      </w:r>
    </w:p>
    <w:p w14:paraId="2FA0150D" w14:textId="77777777" w:rsidR="00552657" w:rsidRPr="00C8139D" w:rsidRDefault="00552657" w:rsidP="00343AB1">
      <w:pPr>
        <w:pStyle w:val="ListParagraph"/>
        <w:spacing w:before="60" w:after="0" w:line="240" w:lineRule="auto"/>
        <w:contextualSpacing w:val="0"/>
        <w:jc w:val="both"/>
        <w:rPr>
          <w:rFonts w:cstheme="minorHAnsi"/>
          <w:color w:val="002060"/>
        </w:rPr>
      </w:pPr>
    </w:p>
    <w:p w14:paraId="38E63053" w14:textId="04820293" w:rsidR="00566CCA" w:rsidRPr="00C8139D" w:rsidRDefault="00552657" w:rsidP="00343AB1">
      <w:pPr>
        <w:pStyle w:val="ListParagraph"/>
        <w:numPr>
          <w:ilvl w:val="2"/>
          <w:numId w:val="1"/>
        </w:numPr>
        <w:spacing w:before="60" w:after="0" w:line="240" w:lineRule="auto"/>
        <w:contextualSpacing w:val="0"/>
        <w:jc w:val="both"/>
        <w:outlineLvl w:val="2"/>
        <w:rPr>
          <w:rFonts w:cstheme="minorHAnsi"/>
          <w:i/>
          <w:color w:val="002060"/>
        </w:rPr>
      </w:pPr>
      <w:bookmarkStart w:id="15" w:name="_Toc135152346"/>
      <w:r w:rsidRPr="00C8139D">
        <w:rPr>
          <w:rFonts w:cstheme="minorHAnsi"/>
          <w:b/>
          <w:bCs/>
          <w:color w:val="002060"/>
        </w:rPr>
        <w:t>Cadrul legislativ general aplicabil</w:t>
      </w:r>
      <w:bookmarkEnd w:id="15"/>
    </w:p>
    <w:p w14:paraId="6AF07078" w14:textId="77777777" w:rsidR="00552657" w:rsidRPr="00C8139D" w:rsidRDefault="00552657" w:rsidP="00343AB1">
      <w:pPr>
        <w:pStyle w:val="ListParagraph"/>
        <w:numPr>
          <w:ilvl w:val="0"/>
          <w:numId w:val="4"/>
        </w:numPr>
        <w:spacing w:before="60" w:after="0" w:line="240" w:lineRule="auto"/>
        <w:ind w:right="120"/>
        <w:contextualSpacing w:val="0"/>
        <w:jc w:val="both"/>
        <w:rPr>
          <w:rFonts w:cstheme="minorHAnsi"/>
          <w:color w:val="002060"/>
        </w:rPr>
      </w:pPr>
      <w:r w:rsidRPr="00C8139D">
        <w:rPr>
          <w:rFonts w:cstheme="minorHAnsi"/>
          <w:color w:val="002060"/>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251796AB" w14:textId="77777777" w:rsidR="00552657" w:rsidRPr="00C8139D" w:rsidRDefault="00552657" w:rsidP="00343AB1">
      <w:pPr>
        <w:pStyle w:val="ListParagraph"/>
        <w:numPr>
          <w:ilvl w:val="0"/>
          <w:numId w:val="4"/>
        </w:numPr>
        <w:spacing w:before="60" w:after="0" w:line="240" w:lineRule="auto"/>
        <w:ind w:right="120"/>
        <w:contextualSpacing w:val="0"/>
        <w:jc w:val="both"/>
        <w:rPr>
          <w:rFonts w:cstheme="minorHAnsi"/>
          <w:color w:val="002060"/>
        </w:rPr>
      </w:pPr>
      <w:r w:rsidRPr="00C8139D">
        <w:rPr>
          <w:rFonts w:cstheme="minorHAnsi"/>
          <w:color w:val="002060"/>
        </w:rPr>
        <w:t>Regulamentul (UE) 2021/1058 al Parlamentului European și al Consiliului din 24 iunie 2021 privind Fondul european de dezvoltare regională și Fondul de coeziune;</w:t>
      </w:r>
    </w:p>
    <w:p w14:paraId="14FBE754" w14:textId="77777777" w:rsidR="00552657" w:rsidRPr="00C8139D" w:rsidRDefault="00552657" w:rsidP="00343AB1">
      <w:pPr>
        <w:pStyle w:val="ListParagraph"/>
        <w:numPr>
          <w:ilvl w:val="0"/>
          <w:numId w:val="4"/>
        </w:numPr>
        <w:spacing w:before="60" w:after="0" w:line="240" w:lineRule="auto"/>
        <w:ind w:right="120"/>
        <w:contextualSpacing w:val="0"/>
        <w:jc w:val="both"/>
        <w:rPr>
          <w:rFonts w:cstheme="minorHAnsi"/>
          <w:color w:val="002060"/>
        </w:rPr>
      </w:pPr>
      <w:r w:rsidRPr="00C8139D">
        <w:rPr>
          <w:rFonts w:cstheme="minorHAnsi"/>
          <w:color w:val="002060"/>
        </w:rPr>
        <w:t>Ordonanța de urgență a Guvernului nr. 122/2020 privind unele măsuri pentru asigurarea eficientizării procesului decizional al fondurilor externe nerambursabile destinate dezvoltării regionale în România;</w:t>
      </w:r>
    </w:p>
    <w:p w14:paraId="1EE646C0" w14:textId="77777777" w:rsidR="00552657" w:rsidRPr="00C8139D" w:rsidRDefault="00552657" w:rsidP="00343AB1">
      <w:pPr>
        <w:pStyle w:val="ListParagraph"/>
        <w:numPr>
          <w:ilvl w:val="0"/>
          <w:numId w:val="4"/>
        </w:numPr>
        <w:spacing w:before="60" w:after="0" w:line="240" w:lineRule="auto"/>
        <w:ind w:right="120"/>
        <w:contextualSpacing w:val="0"/>
        <w:jc w:val="both"/>
        <w:rPr>
          <w:rFonts w:cstheme="minorHAnsi"/>
          <w:color w:val="002060"/>
        </w:rPr>
      </w:pPr>
      <w:r w:rsidRPr="00C8139D">
        <w:rPr>
          <w:rFonts w:cstheme="minorHAnsi"/>
          <w:color w:val="002060"/>
        </w:rPr>
        <w:t>Hotărârea Guvernului  nr. 936/2020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 cu modificările și completările ulterioare;</w:t>
      </w:r>
    </w:p>
    <w:p w14:paraId="0335074D" w14:textId="3E39BD4F" w:rsidR="00552657" w:rsidRPr="00C8139D" w:rsidRDefault="00552657" w:rsidP="00343AB1">
      <w:pPr>
        <w:pStyle w:val="ListParagraph"/>
        <w:numPr>
          <w:ilvl w:val="0"/>
          <w:numId w:val="4"/>
        </w:numPr>
        <w:spacing w:before="60" w:after="0" w:line="240" w:lineRule="auto"/>
        <w:contextualSpacing w:val="0"/>
        <w:jc w:val="both"/>
        <w:rPr>
          <w:rFonts w:cstheme="minorHAnsi"/>
          <w:color w:val="002060"/>
        </w:rPr>
      </w:pPr>
      <w:r w:rsidRPr="00C8139D">
        <w:rPr>
          <w:rFonts w:cstheme="minorHAnsi"/>
          <w:color w:val="002060"/>
        </w:rPr>
        <w:t>Ordonanță de Urgență nr. 133</w:t>
      </w:r>
      <w:r w:rsidR="002162E4" w:rsidRPr="00C8139D">
        <w:rPr>
          <w:rFonts w:cstheme="minorHAnsi"/>
          <w:color w:val="002060"/>
        </w:rPr>
        <w:t xml:space="preserve"> din 17 decembrie 2021 privind gestionarea financiară a fondurilor europene pentru perioada de programare 2021-2027 alocate României din Fondul european de dezvoltare regională, Fondul de coeziune, Fondul social european Plus, Fondul pentru o tranziție justă;</w:t>
      </w:r>
    </w:p>
    <w:p w14:paraId="2465B665" w14:textId="77777777" w:rsidR="00552657" w:rsidRPr="00C8139D" w:rsidRDefault="00552657" w:rsidP="00343AB1">
      <w:pPr>
        <w:pStyle w:val="ListParagraph"/>
        <w:numPr>
          <w:ilvl w:val="0"/>
          <w:numId w:val="4"/>
        </w:numPr>
        <w:spacing w:before="60" w:after="0" w:line="240" w:lineRule="auto"/>
        <w:ind w:right="120"/>
        <w:contextualSpacing w:val="0"/>
        <w:jc w:val="both"/>
        <w:rPr>
          <w:rFonts w:cstheme="minorHAnsi"/>
          <w:color w:val="002060"/>
        </w:rPr>
      </w:pPr>
      <w:r w:rsidRPr="00C8139D">
        <w:rPr>
          <w:rFonts w:cstheme="minorHAnsi"/>
          <w:color w:val="002060"/>
        </w:rPr>
        <w:t xml:space="preserve">Hotărârea Guvernului nr. 829 din 27 iunie 2022 pentru aprobarea Normelor metodologice de aplicare a Ordonanței de urgență a Guvernului nr. 133/2021 privind gestionarea financiară a fondurilor europene pentru perioada de programare 2021-2027 alocate României din Fondul </w:t>
      </w:r>
      <w:r w:rsidRPr="00C8139D">
        <w:rPr>
          <w:rFonts w:cstheme="minorHAnsi"/>
          <w:color w:val="002060"/>
        </w:rPr>
        <w:lastRenderedPageBreak/>
        <w:t>european de dezvoltare regională, Fondul de coeziune, Fondul social european Plus, Fondul pentru o tranziție justă;</w:t>
      </w:r>
    </w:p>
    <w:p w14:paraId="17AC3FF8" w14:textId="77777777" w:rsidR="002162E4" w:rsidRPr="00C8139D" w:rsidRDefault="002162E4" w:rsidP="00343AB1">
      <w:pPr>
        <w:pStyle w:val="ListParagraph"/>
        <w:numPr>
          <w:ilvl w:val="0"/>
          <w:numId w:val="4"/>
        </w:numPr>
        <w:spacing w:before="60" w:after="0" w:line="240" w:lineRule="auto"/>
        <w:ind w:right="120"/>
        <w:contextualSpacing w:val="0"/>
        <w:jc w:val="both"/>
        <w:rPr>
          <w:rFonts w:cstheme="minorHAnsi"/>
          <w:b/>
          <w:bCs/>
          <w:color w:val="002060"/>
        </w:rPr>
      </w:pPr>
      <w:r w:rsidRPr="00C8139D">
        <w:rPr>
          <w:rFonts w:cstheme="minorHAnsi"/>
          <w:color w:val="002060"/>
        </w:rPr>
        <w:t>Hotărârea Guvernului nr. 873 din 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D12F49E" w14:textId="77777777" w:rsidR="00552657" w:rsidRPr="00C8139D" w:rsidRDefault="00552657" w:rsidP="00343AB1">
      <w:pPr>
        <w:pStyle w:val="ListParagraph"/>
        <w:numPr>
          <w:ilvl w:val="0"/>
          <w:numId w:val="4"/>
        </w:numPr>
        <w:spacing w:before="60" w:after="0" w:line="240" w:lineRule="auto"/>
        <w:ind w:right="120"/>
        <w:contextualSpacing w:val="0"/>
        <w:jc w:val="both"/>
        <w:rPr>
          <w:rFonts w:cstheme="minorHAnsi"/>
          <w:color w:val="002060"/>
        </w:rPr>
      </w:pPr>
      <w:r w:rsidRPr="00C8139D">
        <w:rPr>
          <w:rFonts w:cstheme="minorHAnsi"/>
          <w:color w:val="002060"/>
        </w:rPr>
        <w:t>Ordonanță de Urgență nr. 66/2011 privind prevenirea, constatarea și sancționarea neregulilor apărute în obținerea și utilizarea fondurilor europene și/sau a fondurilor publice naționale aferente acestora, cu modificările și completările ulterioare;</w:t>
      </w:r>
    </w:p>
    <w:p w14:paraId="6A89A208" w14:textId="3A97600F" w:rsidR="002162E4" w:rsidRPr="00C8139D" w:rsidRDefault="00552657" w:rsidP="00343AB1">
      <w:pPr>
        <w:pStyle w:val="ListParagraph"/>
        <w:numPr>
          <w:ilvl w:val="0"/>
          <w:numId w:val="4"/>
        </w:numPr>
        <w:spacing w:before="60" w:after="0" w:line="240" w:lineRule="auto"/>
        <w:contextualSpacing w:val="0"/>
        <w:jc w:val="both"/>
        <w:rPr>
          <w:rFonts w:cstheme="minorHAnsi"/>
          <w:i/>
          <w:color w:val="002060"/>
        </w:rPr>
      </w:pPr>
      <w:r w:rsidRPr="00C8139D">
        <w:rPr>
          <w:rFonts w:cstheme="minorHAnsi"/>
          <w:color w:val="002060"/>
        </w:rPr>
        <w:t xml:space="preserve">Ordonanță de urgență nr. </w:t>
      </w:r>
      <w:r w:rsidR="00163BD0" w:rsidRPr="00C8139D">
        <w:rPr>
          <w:rFonts w:cstheme="minorHAnsi"/>
          <w:color w:val="002060"/>
        </w:rPr>
        <w:t>23 din 12 aprilie 2023</w:t>
      </w:r>
      <w:r w:rsidRPr="00C8139D">
        <w:rPr>
          <w:rFonts w:cstheme="minorHAnsi"/>
          <w:color w:val="002060"/>
        </w:rPr>
        <w:t xml:space="preserve"> </w:t>
      </w:r>
      <w:r w:rsidR="002162E4" w:rsidRPr="00C8139D">
        <w:rPr>
          <w:rFonts w:cstheme="minorHAnsi"/>
          <w:color w:val="002060"/>
        </w:rPr>
        <w:t xml:space="preserve">privind instituirea unor măsuri de simplificare </w:t>
      </w:r>
      <w:r w:rsidR="00343AB1" w:rsidRPr="00C8139D">
        <w:rPr>
          <w:rFonts w:cstheme="minorHAnsi"/>
          <w:color w:val="002060"/>
        </w:rPr>
        <w:t>și</w:t>
      </w:r>
      <w:r w:rsidR="002162E4" w:rsidRPr="00C8139D">
        <w:rPr>
          <w:rFonts w:cstheme="minorHAnsi"/>
          <w:color w:val="002060"/>
        </w:rPr>
        <w:t xml:space="preserve"> digitalizare pentru gestionarea fondurilor europene aferente Politicii de coeziune 2021 – 2027</w:t>
      </w:r>
    </w:p>
    <w:p w14:paraId="2EC78F09" w14:textId="3256D706" w:rsidR="007A307F" w:rsidRPr="00C8139D" w:rsidRDefault="007A307F" w:rsidP="00343AB1">
      <w:pPr>
        <w:pStyle w:val="ListParagraph"/>
        <w:numPr>
          <w:ilvl w:val="0"/>
          <w:numId w:val="4"/>
        </w:numPr>
        <w:spacing w:before="60" w:after="0" w:line="240" w:lineRule="auto"/>
        <w:contextualSpacing w:val="0"/>
        <w:jc w:val="both"/>
        <w:rPr>
          <w:rFonts w:cstheme="minorHAnsi"/>
          <w:color w:val="002060"/>
        </w:rPr>
      </w:pPr>
      <w:r w:rsidRPr="00C8139D">
        <w:rPr>
          <w:rFonts w:cstheme="minorHAnsi"/>
          <w:color w:val="002060"/>
        </w:rPr>
        <w:t xml:space="preserve">Ordin al Ministrului Sănătății  nr. 1408 din 12 noiembrie 2010  privind aprobarea criteriilor de clasificare a spitalelor în </w:t>
      </w:r>
      <w:r w:rsidR="00343AB1" w:rsidRPr="00C8139D">
        <w:rPr>
          <w:rFonts w:cstheme="minorHAnsi"/>
          <w:color w:val="002060"/>
        </w:rPr>
        <w:t>funcție</w:t>
      </w:r>
      <w:r w:rsidRPr="00C8139D">
        <w:rPr>
          <w:rFonts w:cstheme="minorHAnsi"/>
          <w:color w:val="002060"/>
        </w:rPr>
        <w:t xml:space="preserve"> de </w:t>
      </w:r>
      <w:r w:rsidR="00534F67" w:rsidRPr="00C8139D">
        <w:rPr>
          <w:rFonts w:cstheme="minorHAnsi"/>
          <w:color w:val="002060"/>
        </w:rPr>
        <w:t>competentă</w:t>
      </w:r>
    </w:p>
    <w:p w14:paraId="1F72D7BC" w14:textId="263514D5" w:rsidR="007A307F" w:rsidRPr="00C8139D" w:rsidRDefault="007A307F" w:rsidP="00343AB1">
      <w:pPr>
        <w:pStyle w:val="ListParagraph"/>
        <w:numPr>
          <w:ilvl w:val="0"/>
          <w:numId w:val="4"/>
        </w:numPr>
        <w:spacing w:before="60" w:after="0" w:line="240" w:lineRule="auto"/>
        <w:contextualSpacing w:val="0"/>
        <w:jc w:val="both"/>
        <w:rPr>
          <w:rFonts w:cstheme="minorHAnsi"/>
          <w:color w:val="002060"/>
        </w:rPr>
      </w:pPr>
      <w:r w:rsidRPr="00C8139D">
        <w:rPr>
          <w:rFonts w:cstheme="minorHAnsi"/>
          <w:color w:val="002060"/>
        </w:rPr>
        <w:t xml:space="preserve">Ordin al Ministrului Sănătății  nr. 323 din 18 aprilie 2011 privind aprobarea metodologiei </w:t>
      </w:r>
      <w:r w:rsidR="00343AB1" w:rsidRPr="00C8139D">
        <w:rPr>
          <w:rFonts w:cstheme="minorHAnsi"/>
          <w:color w:val="002060"/>
        </w:rPr>
        <w:t>și</w:t>
      </w:r>
      <w:r w:rsidRPr="00C8139D">
        <w:rPr>
          <w:rFonts w:cstheme="minorHAnsi"/>
          <w:color w:val="002060"/>
        </w:rPr>
        <w:t xml:space="preserve"> a criteriilor minime obligatorii pentru clasificarea spitalelor în </w:t>
      </w:r>
      <w:r w:rsidR="00343AB1" w:rsidRPr="00C8139D">
        <w:rPr>
          <w:rFonts w:cstheme="minorHAnsi"/>
          <w:color w:val="002060"/>
        </w:rPr>
        <w:t>funcție</w:t>
      </w:r>
      <w:r w:rsidRPr="00C8139D">
        <w:rPr>
          <w:rFonts w:cstheme="minorHAnsi"/>
          <w:color w:val="002060"/>
        </w:rPr>
        <w:t xml:space="preserve"> de </w:t>
      </w:r>
      <w:r w:rsidR="00343AB1" w:rsidRPr="00C8139D">
        <w:rPr>
          <w:rFonts w:cstheme="minorHAnsi"/>
          <w:color w:val="002060"/>
        </w:rPr>
        <w:t>competentă</w:t>
      </w:r>
      <w:r w:rsidRPr="00C8139D">
        <w:rPr>
          <w:rFonts w:cstheme="minorHAnsi"/>
          <w:color w:val="002060"/>
        </w:rPr>
        <w:t>, cu modificările și completările ulterioare</w:t>
      </w:r>
    </w:p>
    <w:p w14:paraId="76465A72" w14:textId="25D41D5A" w:rsidR="005018CE" w:rsidRPr="00C8139D" w:rsidRDefault="005018CE" w:rsidP="00343AB1">
      <w:pPr>
        <w:pStyle w:val="ListParagraph"/>
        <w:numPr>
          <w:ilvl w:val="0"/>
          <w:numId w:val="4"/>
        </w:numPr>
        <w:spacing w:before="60" w:after="0" w:line="240" w:lineRule="auto"/>
        <w:contextualSpacing w:val="0"/>
        <w:jc w:val="both"/>
        <w:rPr>
          <w:rFonts w:cstheme="minorHAnsi"/>
          <w:color w:val="002060"/>
        </w:rPr>
      </w:pPr>
      <w:r w:rsidRPr="00C8139D">
        <w:rPr>
          <w:rFonts w:cstheme="minorHAnsi"/>
          <w:color w:val="002060"/>
        </w:rPr>
        <w:t>Legea nr. 372/2005 privind performanța energetică a clădirilor, republicată</w:t>
      </w:r>
    </w:p>
    <w:p w14:paraId="78B48011" w14:textId="77777777" w:rsidR="00450B3E" w:rsidRPr="00C8139D" w:rsidRDefault="00450B3E" w:rsidP="00343AB1">
      <w:pPr>
        <w:pStyle w:val="ListParagraph"/>
        <w:numPr>
          <w:ilvl w:val="0"/>
          <w:numId w:val="4"/>
        </w:numPr>
        <w:spacing w:before="60" w:after="0" w:line="240" w:lineRule="auto"/>
        <w:contextualSpacing w:val="0"/>
        <w:jc w:val="both"/>
        <w:rPr>
          <w:rFonts w:cstheme="minorHAnsi"/>
          <w:color w:val="002060"/>
        </w:rPr>
      </w:pPr>
      <w:r w:rsidRPr="00C8139D">
        <w:rPr>
          <w:rFonts w:cstheme="minorHAnsi"/>
          <w:color w:val="002060"/>
        </w:rPr>
        <w:t xml:space="preserve">Ordinul ministrului dezvoltării, lucrărilor publice și administrației nr. 16/2023 pentru aprobarea reglementării tehnice „Metodologie de calcul al performanței energetice a clădirilor, indicativ Mc 001-2022 </w:t>
      </w:r>
    </w:p>
    <w:p w14:paraId="377F906F" w14:textId="3689ABA4" w:rsidR="00450B3E" w:rsidRPr="00C8139D" w:rsidRDefault="00450B3E" w:rsidP="00343AB1">
      <w:pPr>
        <w:pStyle w:val="ListParagraph"/>
        <w:numPr>
          <w:ilvl w:val="0"/>
          <w:numId w:val="4"/>
        </w:numPr>
        <w:spacing w:before="60" w:after="0" w:line="240" w:lineRule="auto"/>
        <w:contextualSpacing w:val="0"/>
        <w:jc w:val="both"/>
        <w:rPr>
          <w:rFonts w:cstheme="minorHAnsi"/>
          <w:color w:val="002060"/>
        </w:rPr>
      </w:pPr>
      <w:bookmarkStart w:id="16" w:name="_Hlk135052147"/>
      <w:r w:rsidRPr="00C8139D">
        <w:rPr>
          <w:rFonts w:cstheme="minorHAnsi"/>
          <w:color w:val="002060"/>
        </w:rPr>
        <w:t xml:space="preserve">Hotărâre de Guvern nr. 907 din 29 noiembrie 2016 privind etapele de elaborare şi </w:t>
      </w:r>
      <w:r w:rsidR="00343AB1" w:rsidRPr="00C8139D">
        <w:rPr>
          <w:rFonts w:cstheme="minorHAnsi"/>
          <w:color w:val="002060"/>
        </w:rPr>
        <w:t>conținutul</w:t>
      </w:r>
      <w:r w:rsidRPr="00C8139D">
        <w:rPr>
          <w:rFonts w:cstheme="minorHAnsi"/>
          <w:color w:val="002060"/>
        </w:rPr>
        <w:t xml:space="preserve">-cadru al </w:t>
      </w:r>
      <w:r w:rsidR="00343AB1" w:rsidRPr="00C8139D">
        <w:rPr>
          <w:rFonts w:cstheme="minorHAnsi"/>
          <w:color w:val="002060"/>
        </w:rPr>
        <w:t>documentațiilor</w:t>
      </w:r>
      <w:r w:rsidRPr="00C8139D">
        <w:rPr>
          <w:rFonts w:cstheme="minorHAnsi"/>
          <w:color w:val="002060"/>
        </w:rPr>
        <w:t xml:space="preserve"> tehnico</w:t>
      </w:r>
      <w:r w:rsidR="00343AB1" w:rsidRPr="00C8139D">
        <w:rPr>
          <w:rFonts w:cstheme="minorHAnsi"/>
          <w:color w:val="002060"/>
        </w:rPr>
        <w:t>-</w:t>
      </w:r>
      <w:r w:rsidRPr="00C8139D">
        <w:rPr>
          <w:rFonts w:cstheme="minorHAnsi"/>
          <w:color w:val="002060"/>
        </w:rPr>
        <w:t xml:space="preserve">economice aferente obiectivelor/proiectelor de </w:t>
      </w:r>
      <w:r w:rsidR="00343AB1" w:rsidRPr="00C8139D">
        <w:rPr>
          <w:rFonts w:cstheme="minorHAnsi"/>
          <w:color w:val="002060"/>
        </w:rPr>
        <w:t>investiții</w:t>
      </w:r>
      <w:r w:rsidRPr="00C8139D">
        <w:rPr>
          <w:rFonts w:cstheme="minorHAnsi"/>
          <w:color w:val="002060"/>
        </w:rPr>
        <w:t xml:space="preserve"> </w:t>
      </w:r>
      <w:r w:rsidR="00343AB1" w:rsidRPr="00C8139D">
        <w:rPr>
          <w:rFonts w:cstheme="minorHAnsi"/>
          <w:color w:val="002060"/>
        </w:rPr>
        <w:t>finanțate</w:t>
      </w:r>
      <w:r w:rsidRPr="00C8139D">
        <w:rPr>
          <w:rFonts w:cstheme="minorHAnsi"/>
          <w:color w:val="002060"/>
        </w:rPr>
        <w:t xml:space="preserve"> din fonduri publice</w:t>
      </w:r>
    </w:p>
    <w:bookmarkEnd w:id="16"/>
    <w:p w14:paraId="3BCC0F35" w14:textId="65F37349" w:rsidR="002162E4" w:rsidRPr="00C8139D" w:rsidRDefault="002162E4" w:rsidP="00343AB1">
      <w:pPr>
        <w:pStyle w:val="ListParagraph"/>
        <w:numPr>
          <w:ilvl w:val="0"/>
          <w:numId w:val="4"/>
        </w:numPr>
        <w:spacing w:before="60" w:after="0" w:line="240" w:lineRule="auto"/>
        <w:contextualSpacing w:val="0"/>
        <w:jc w:val="both"/>
        <w:rPr>
          <w:rFonts w:cstheme="minorHAnsi"/>
          <w:color w:val="002060"/>
        </w:rPr>
      </w:pPr>
      <w:r w:rsidRPr="00C8139D">
        <w:rPr>
          <w:rFonts w:cstheme="minorHAnsi"/>
          <w:color w:val="002060"/>
        </w:rPr>
        <w:t>Leg</w:t>
      </w:r>
      <w:r w:rsidR="00450B3E" w:rsidRPr="00C8139D">
        <w:rPr>
          <w:rFonts w:cstheme="minorHAnsi"/>
          <w:color w:val="002060"/>
        </w:rPr>
        <w:t xml:space="preserve">ea </w:t>
      </w:r>
      <w:r w:rsidRPr="00C8139D">
        <w:rPr>
          <w:rFonts w:cstheme="minorHAnsi"/>
          <w:color w:val="002060"/>
        </w:rPr>
        <w:t>nr. 227/2015 privind codul fiscal</w:t>
      </w:r>
      <w:r w:rsidR="00450B3E" w:rsidRPr="00C8139D">
        <w:rPr>
          <w:rFonts w:cstheme="minorHAnsi"/>
          <w:color w:val="002060"/>
        </w:rPr>
        <w:t>, cu modificările și completările ulterioare</w:t>
      </w:r>
    </w:p>
    <w:p w14:paraId="1BC0CA26" w14:textId="676A35E3" w:rsidR="00B569EF" w:rsidRPr="00C8139D" w:rsidRDefault="00B569EF" w:rsidP="00343AB1">
      <w:pPr>
        <w:pStyle w:val="ListParagraph"/>
        <w:numPr>
          <w:ilvl w:val="0"/>
          <w:numId w:val="4"/>
        </w:numPr>
        <w:spacing w:before="60" w:after="0" w:line="240" w:lineRule="auto"/>
        <w:contextualSpacing w:val="0"/>
        <w:jc w:val="both"/>
        <w:rPr>
          <w:rFonts w:cstheme="minorHAnsi"/>
          <w:iCs/>
          <w:color w:val="002060"/>
        </w:rPr>
      </w:pPr>
      <w:r w:rsidRPr="00C8139D">
        <w:rPr>
          <w:rFonts w:cstheme="minorHAnsi"/>
          <w:iCs/>
          <w:color w:val="002060"/>
        </w:rPr>
        <w:t xml:space="preserve">Legea 98/2016 privind achizițiile publice, cu </w:t>
      </w:r>
      <w:r w:rsidR="00906F0A" w:rsidRPr="00C8139D">
        <w:rPr>
          <w:rFonts w:cstheme="minorHAnsi"/>
          <w:iCs/>
          <w:color w:val="002060"/>
        </w:rPr>
        <w:t>modificările</w:t>
      </w:r>
      <w:r w:rsidRPr="00C8139D">
        <w:rPr>
          <w:rFonts w:cstheme="minorHAnsi"/>
          <w:iCs/>
          <w:color w:val="002060"/>
        </w:rPr>
        <w:t xml:space="preserve"> si </w:t>
      </w:r>
      <w:r w:rsidR="00906F0A" w:rsidRPr="00C8139D">
        <w:rPr>
          <w:rFonts w:cstheme="minorHAnsi"/>
          <w:iCs/>
          <w:color w:val="002060"/>
        </w:rPr>
        <w:t>completările</w:t>
      </w:r>
      <w:r w:rsidRPr="00C8139D">
        <w:rPr>
          <w:rFonts w:cstheme="minorHAnsi"/>
          <w:iCs/>
          <w:color w:val="002060"/>
        </w:rPr>
        <w:t xml:space="preserve"> ulterioare;</w:t>
      </w:r>
    </w:p>
    <w:p w14:paraId="4E17E553" w14:textId="77777777" w:rsidR="00B569EF" w:rsidRPr="00C8139D" w:rsidRDefault="00B569EF" w:rsidP="00343AB1">
      <w:pPr>
        <w:pStyle w:val="ListParagraph"/>
        <w:numPr>
          <w:ilvl w:val="0"/>
          <w:numId w:val="4"/>
        </w:numPr>
        <w:spacing w:before="60" w:after="0" w:line="240" w:lineRule="auto"/>
        <w:contextualSpacing w:val="0"/>
        <w:jc w:val="both"/>
        <w:rPr>
          <w:rFonts w:cstheme="minorHAnsi"/>
          <w:iCs/>
          <w:color w:val="002060"/>
        </w:rPr>
      </w:pPr>
      <w:r w:rsidRPr="00C8139D">
        <w:rPr>
          <w:rFonts w:cstheme="minorHAnsi"/>
          <w:iCs/>
          <w:color w:val="002060"/>
        </w:rPr>
        <w:t>Hotărârea Guvernului nr 395/ 2016 pentru aprobarea Normelor metodologice de aplicare a prevederilor referitoare la atribuirea contractului de achiziție publică/acordului-cadru din Legea nr. 98/2016 privind achizițiile publice;</w:t>
      </w:r>
    </w:p>
    <w:p w14:paraId="16608A0E" w14:textId="775CA1B7" w:rsidR="002162E4" w:rsidRPr="00C8139D" w:rsidRDefault="002162E4" w:rsidP="00343AB1">
      <w:pPr>
        <w:pStyle w:val="ListParagraph"/>
        <w:numPr>
          <w:ilvl w:val="0"/>
          <w:numId w:val="4"/>
        </w:numPr>
        <w:autoSpaceDE w:val="0"/>
        <w:autoSpaceDN w:val="0"/>
        <w:spacing w:before="60" w:after="0" w:line="240" w:lineRule="auto"/>
        <w:contextualSpacing w:val="0"/>
        <w:jc w:val="both"/>
        <w:rPr>
          <w:rFonts w:cstheme="minorHAnsi"/>
          <w:color w:val="002060"/>
        </w:rPr>
      </w:pPr>
      <w:r w:rsidRPr="00C8139D">
        <w:rPr>
          <w:rFonts w:cstheme="minorHAnsi"/>
          <w:color w:val="002060"/>
        </w:rPr>
        <w:t xml:space="preserve">Legea nr . 95/2006 din 14 aprilie 2006 privind reforma în domeniul </w:t>
      </w:r>
      <w:r w:rsidR="00EA6C74" w:rsidRPr="00C8139D">
        <w:rPr>
          <w:rFonts w:cstheme="minorHAnsi"/>
          <w:color w:val="002060"/>
        </w:rPr>
        <w:t>sănătății</w:t>
      </w:r>
      <w:r w:rsidRPr="00C8139D">
        <w:rPr>
          <w:rFonts w:cstheme="minorHAnsi"/>
          <w:color w:val="002060"/>
        </w:rPr>
        <w:t>, cu modificările și completările ulterioare</w:t>
      </w:r>
    </w:p>
    <w:p w14:paraId="7600F0D6" w14:textId="37B4E94F" w:rsidR="007A307F" w:rsidRPr="00C8139D" w:rsidRDefault="009729B0" w:rsidP="00343AB1">
      <w:pPr>
        <w:pStyle w:val="ListParagraph"/>
        <w:numPr>
          <w:ilvl w:val="0"/>
          <w:numId w:val="4"/>
        </w:numPr>
        <w:autoSpaceDE w:val="0"/>
        <w:autoSpaceDN w:val="0"/>
        <w:spacing w:before="60" w:after="0" w:line="240" w:lineRule="auto"/>
        <w:contextualSpacing w:val="0"/>
        <w:jc w:val="both"/>
        <w:rPr>
          <w:rFonts w:cstheme="minorHAnsi"/>
          <w:color w:val="002060"/>
        </w:rPr>
      </w:pPr>
      <w:r w:rsidRPr="00C8139D">
        <w:rPr>
          <w:rFonts w:cstheme="minorHAnsi"/>
          <w:color w:val="002060"/>
        </w:rPr>
        <w:t xml:space="preserve">Ordonanței de </w:t>
      </w:r>
      <w:r w:rsidR="00EA6C74" w:rsidRPr="00C8139D">
        <w:rPr>
          <w:rFonts w:cstheme="minorHAnsi"/>
          <w:color w:val="002060"/>
        </w:rPr>
        <w:t>urgență</w:t>
      </w:r>
      <w:r w:rsidRPr="00C8139D">
        <w:rPr>
          <w:rFonts w:cstheme="minorHAnsi"/>
          <w:color w:val="002060"/>
        </w:rPr>
        <w:t xml:space="preserve"> a Guvernului nr. 57/2019 privind Codul administrativ, cu modificările și completările ulterioare</w:t>
      </w:r>
    </w:p>
    <w:p w14:paraId="0659EB37" w14:textId="55BD002C" w:rsidR="002162E4" w:rsidRPr="00C8139D" w:rsidRDefault="002162E4" w:rsidP="00343AB1">
      <w:pPr>
        <w:pStyle w:val="ListParagraph"/>
        <w:numPr>
          <w:ilvl w:val="0"/>
          <w:numId w:val="4"/>
        </w:numPr>
        <w:spacing w:before="60" w:after="0" w:line="240" w:lineRule="auto"/>
        <w:contextualSpacing w:val="0"/>
        <w:jc w:val="both"/>
        <w:rPr>
          <w:rFonts w:cstheme="minorHAnsi"/>
          <w:iCs/>
          <w:color w:val="002060"/>
        </w:rPr>
      </w:pPr>
      <w:r w:rsidRPr="00C8139D">
        <w:rPr>
          <w:rFonts w:cstheme="minorHAnsi"/>
          <w:iCs/>
          <w:color w:val="002060"/>
        </w:rPr>
        <w:t>Ordonanța de urgență ..... privind unele măsuri pentru implementarea proiectelor de infrastructură publică de sănătate cu finanțare din fonduri externe nerambursabile în cadrul Programului Sănătate și din împrumuturi contractate cu Instituțiile Financiare Internaționale</w:t>
      </w:r>
    </w:p>
    <w:p w14:paraId="1E08BA38" w14:textId="77777777" w:rsidR="002162E4" w:rsidRPr="00C8139D" w:rsidRDefault="002162E4" w:rsidP="00343AB1">
      <w:pPr>
        <w:pStyle w:val="ListParagraph"/>
        <w:spacing w:before="60" w:after="0" w:line="240" w:lineRule="auto"/>
        <w:contextualSpacing w:val="0"/>
        <w:jc w:val="both"/>
        <w:rPr>
          <w:rFonts w:cstheme="minorHAnsi"/>
          <w:i/>
          <w:color w:val="002060"/>
        </w:rPr>
      </w:pPr>
    </w:p>
    <w:p w14:paraId="2637896E" w14:textId="4843C281" w:rsidR="00A003EF" w:rsidRPr="00C8139D" w:rsidRDefault="00A003EF" w:rsidP="00343AB1">
      <w:pPr>
        <w:pStyle w:val="ListParagraph"/>
        <w:numPr>
          <w:ilvl w:val="0"/>
          <w:numId w:val="4"/>
        </w:numPr>
        <w:spacing w:before="60" w:after="0" w:line="240" w:lineRule="auto"/>
        <w:contextualSpacing w:val="0"/>
        <w:jc w:val="both"/>
        <w:rPr>
          <w:rFonts w:cstheme="minorHAnsi"/>
          <w:i/>
          <w:color w:val="002060"/>
        </w:rPr>
      </w:pPr>
      <w:r w:rsidRPr="00C8139D">
        <w:rPr>
          <w:rFonts w:cstheme="minorHAnsi"/>
          <w:b/>
          <w:bCs/>
          <w:color w:val="002060"/>
        </w:rPr>
        <w:t>Condiții favorizante aplicabile</w:t>
      </w:r>
    </w:p>
    <w:p w14:paraId="49F6D646" w14:textId="77777777" w:rsidR="00A003EF" w:rsidRPr="00C8139D" w:rsidRDefault="00A003EF" w:rsidP="00343AB1">
      <w:pPr>
        <w:spacing w:before="60" w:after="0" w:line="240" w:lineRule="auto"/>
        <w:ind w:left="360"/>
        <w:jc w:val="both"/>
        <w:rPr>
          <w:rFonts w:cstheme="minorHAnsi"/>
          <w:color w:val="002060"/>
        </w:rPr>
      </w:pPr>
      <w:r w:rsidRPr="00C8139D">
        <w:rPr>
          <w:rFonts w:cstheme="minorHAnsi"/>
          <w:color w:val="002060"/>
        </w:rPr>
        <w:t>Prezentului apel de proiecte i se aplică atât condițiile favorizante orizontale:</w:t>
      </w:r>
    </w:p>
    <w:p w14:paraId="2FA50F8C" w14:textId="77777777" w:rsidR="00A003EF" w:rsidRPr="00C8139D" w:rsidRDefault="00A003EF" w:rsidP="00343AB1">
      <w:pPr>
        <w:pStyle w:val="ListParagraph"/>
        <w:numPr>
          <w:ilvl w:val="0"/>
          <w:numId w:val="44"/>
        </w:numPr>
        <w:spacing w:before="60" w:after="0" w:line="240" w:lineRule="auto"/>
        <w:contextualSpacing w:val="0"/>
        <w:jc w:val="both"/>
        <w:rPr>
          <w:rFonts w:cstheme="minorHAnsi"/>
          <w:color w:val="002060"/>
        </w:rPr>
      </w:pPr>
      <w:r w:rsidRPr="00C8139D">
        <w:rPr>
          <w:rFonts w:cstheme="minorHAnsi"/>
          <w:color w:val="002060"/>
        </w:rPr>
        <w:t xml:space="preserve">Mecanisme eficace de monitorizare a pieței achizițiilor publice; </w:t>
      </w:r>
    </w:p>
    <w:p w14:paraId="22014286" w14:textId="48483B54" w:rsidR="00A003EF" w:rsidRPr="00C8139D" w:rsidRDefault="00A003EF" w:rsidP="00343AB1">
      <w:pPr>
        <w:pStyle w:val="ListParagraph"/>
        <w:numPr>
          <w:ilvl w:val="0"/>
          <w:numId w:val="44"/>
        </w:numPr>
        <w:spacing w:before="60" w:after="0" w:line="240" w:lineRule="auto"/>
        <w:contextualSpacing w:val="0"/>
        <w:jc w:val="both"/>
        <w:rPr>
          <w:rFonts w:cstheme="minorHAnsi"/>
          <w:color w:val="002060"/>
        </w:rPr>
      </w:pPr>
      <w:r w:rsidRPr="00C8139D">
        <w:rPr>
          <w:rFonts w:cstheme="minorHAnsi"/>
          <w:color w:val="002060"/>
        </w:rPr>
        <w:t xml:space="preserve">Instrumente și capacități pentru aplicarea eficace a normelor privind ajutoarele de stat; </w:t>
      </w:r>
    </w:p>
    <w:p w14:paraId="735B0DC2" w14:textId="2F3DD72E" w:rsidR="00A003EF" w:rsidRPr="00C8139D" w:rsidRDefault="00A003EF" w:rsidP="00343AB1">
      <w:pPr>
        <w:pStyle w:val="ListParagraph"/>
        <w:numPr>
          <w:ilvl w:val="0"/>
          <w:numId w:val="44"/>
        </w:numPr>
        <w:spacing w:before="60" w:after="0" w:line="240" w:lineRule="auto"/>
        <w:contextualSpacing w:val="0"/>
        <w:jc w:val="both"/>
        <w:rPr>
          <w:rFonts w:cstheme="minorHAnsi"/>
          <w:color w:val="002060"/>
        </w:rPr>
      </w:pPr>
      <w:r w:rsidRPr="00C8139D">
        <w:rPr>
          <w:rFonts w:cstheme="minorHAnsi"/>
          <w:color w:val="002060"/>
        </w:rPr>
        <w:t xml:space="preserve">Aplicarea și implementarea eficace a Cartei drepturilor fundamentale; </w:t>
      </w:r>
    </w:p>
    <w:p w14:paraId="0F7B2F3A" w14:textId="10BA1755" w:rsidR="00A003EF" w:rsidRPr="00C8139D" w:rsidRDefault="00A003EF" w:rsidP="00343AB1">
      <w:pPr>
        <w:pStyle w:val="ListParagraph"/>
        <w:numPr>
          <w:ilvl w:val="0"/>
          <w:numId w:val="44"/>
        </w:numPr>
        <w:spacing w:before="60" w:after="0" w:line="240" w:lineRule="auto"/>
        <w:contextualSpacing w:val="0"/>
        <w:jc w:val="both"/>
        <w:rPr>
          <w:rFonts w:cstheme="minorHAnsi"/>
          <w:color w:val="002060"/>
        </w:rPr>
      </w:pPr>
      <w:r w:rsidRPr="00C8139D">
        <w:rPr>
          <w:rFonts w:cstheme="minorHAnsi"/>
          <w:color w:val="002060"/>
        </w:rPr>
        <w:t xml:space="preserve">Implementarea și aplicarea Convenției Organizației Națiunilor Unite privind drepturile persoanelor cu handicap (CDPD a ONU) în conformitate cu Decizia 2010/48/CE a Consiliului), </w:t>
      </w:r>
    </w:p>
    <w:p w14:paraId="32061EDC" w14:textId="1C2B22AA" w:rsidR="00A003EF" w:rsidRPr="00C8139D" w:rsidRDefault="00A003EF" w:rsidP="00343AB1">
      <w:pPr>
        <w:pStyle w:val="ListParagraph"/>
        <w:numPr>
          <w:ilvl w:val="0"/>
          <w:numId w:val="44"/>
        </w:numPr>
        <w:spacing w:before="60" w:after="0" w:line="240" w:lineRule="auto"/>
        <w:contextualSpacing w:val="0"/>
        <w:jc w:val="both"/>
        <w:rPr>
          <w:rFonts w:cstheme="minorHAnsi"/>
          <w:color w:val="002060"/>
        </w:rPr>
      </w:pPr>
      <w:r w:rsidRPr="00C8139D">
        <w:rPr>
          <w:rFonts w:cstheme="minorHAnsi"/>
          <w:color w:val="002060"/>
        </w:rPr>
        <w:lastRenderedPageBreak/>
        <w:t>cât și cele condițiile</w:t>
      </w:r>
      <w:r w:rsidR="00DC3FCF" w:rsidRPr="00C8139D">
        <w:rPr>
          <w:rFonts w:cstheme="minorHAnsi"/>
          <w:color w:val="002060"/>
        </w:rPr>
        <w:t xml:space="preserve"> favorizante</w:t>
      </w:r>
      <w:r w:rsidRPr="00C8139D">
        <w:rPr>
          <w:rFonts w:cstheme="minorHAnsi"/>
          <w:color w:val="002060"/>
        </w:rPr>
        <w:t xml:space="preserve"> tematice </w:t>
      </w:r>
      <w:r w:rsidR="00DC3FCF" w:rsidRPr="00C8139D">
        <w:rPr>
          <w:rFonts w:cstheme="minorHAnsi"/>
          <w:color w:val="002060"/>
        </w:rPr>
        <w:t>aplicabile:</w:t>
      </w:r>
      <w:r w:rsidRPr="00C8139D">
        <w:rPr>
          <w:rFonts w:cstheme="minorHAnsi"/>
          <w:color w:val="002060"/>
        </w:rPr>
        <w:t xml:space="preserve">  </w:t>
      </w:r>
    </w:p>
    <w:p w14:paraId="6E76645B" w14:textId="6B4EF4AF" w:rsidR="00A003EF" w:rsidRPr="00C8139D" w:rsidRDefault="00A003EF" w:rsidP="00343AB1">
      <w:pPr>
        <w:pStyle w:val="ListParagraph"/>
        <w:numPr>
          <w:ilvl w:val="1"/>
          <w:numId w:val="44"/>
        </w:numPr>
        <w:spacing w:before="60" w:after="0" w:line="240" w:lineRule="auto"/>
        <w:contextualSpacing w:val="0"/>
        <w:jc w:val="both"/>
        <w:rPr>
          <w:rFonts w:cstheme="minorHAnsi"/>
          <w:i/>
          <w:iCs/>
          <w:color w:val="002060"/>
        </w:rPr>
      </w:pPr>
      <w:r w:rsidRPr="00C8139D">
        <w:rPr>
          <w:rFonts w:cstheme="minorHAnsi"/>
          <w:i/>
          <w:iCs/>
          <w:color w:val="002060"/>
        </w:rPr>
        <w:t>Un cadru de politică strategic pentru asistență medicală și îngrijire pe termen lung</w:t>
      </w:r>
    </w:p>
    <w:p w14:paraId="33ACB7D3" w14:textId="77777777" w:rsidR="000A6F98" w:rsidRPr="00C8139D" w:rsidRDefault="000A6F98" w:rsidP="00343AB1">
      <w:pPr>
        <w:spacing w:before="60" w:after="0" w:line="240" w:lineRule="auto"/>
        <w:jc w:val="both"/>
        <w:rPr>
          <w:rFonts w:cstheme="minorHAnsi"/>
          <w:b/>
          <w:bCs/>
          <w:i/>
          <w:color w:val="002060"/>
        </w:rPr>
      </w:pPr>
    </w:p>
    <w:p w14:paraId="4AB60A07" w14:textId="71931C2C" w:rsidR="006808F9" w:rsidRPr="00C8139D" w:rsidRDefault="00C940A4" w:rsidP="00343AB1">
      <w:pPr>
        <w:pStyle w:val="ListParagraph"/>
        <w:numPr>
          <w:ilvl w:val="0"/>
          <w:numId w:val="1"/>
        </w:numPr>
        <w:spacing w:before="60" w:after="0" w:line="240" w:lineRule="auto"/>
        <w:contextualSpacing w:val="0"/>
        <w:jc w:val="both"/>
        <w:outlineLvl w:val="0"/>
        <w:rPr>
          <w:rFonts w:cstheme="minorHAnsi"/>
          <w:b/>
          <w:bCs/>
          <w:i/>
          <w:color w:val="002060"/>
        </w:rPr>
      </w:pPr>
      <w:bookmarkStart w:id="17" w:name="_Toc135152347"/>
      <w:r w:rsidRPr="00C8139D">
        <w:rPr>
          <w:rFonts w:cstheme="minorHAnsi"/>
          <w:b/>
          <w:bCs/>
          <w:i/>
          <w:color w:val="002060"/>
        </w:rPr>
        <w:t>ASPECTE SPECIFICE APELULUI DE PROIECTE</w:t>
      </w:r>
      <w:bookmarkEnd w:id="17"/>
      <w:r w:rsidRPr="00C8139D">
        <w:rPr>
          <w:rFonts w:cstheme="minorHAnsi"/>
          <w:b/>
          <w:bCs/>
          <w:i/>
          <w:color w:val="002060"/>
        </w:rPr>
        <w:t xml:space="preserve"> </w:t>
      </w:r>
    </w:p>
    <w:p w14:paraId="73683760" w14:textId="7602E2A0" w:rsidR="00913FF1" w:rsidRPr="00C8139D" w:rsidRDefault="00913FF1"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18" w:name="_Toc135152348"/>
      <w:r w:rsidRPr="00C8139D">
        <w:rPr>
          <w:rFonts w:cstheme="minorHAnsi"/>
          <w:b/>
          <w:bCs/>
          <w:i/>
          <w:color w:val="002060"/>
        </w:rPr>
        <w:t>Tipul de apel</w:t>
      </w:r>
      <w:bookmarkEnd w:id="18"/>
      <w:r w:rsidRPr="00C8139D">
        <w:rPr>
          <w:rFonts w:cstheme="minorHAnsi"/>
          <w:b/>
          <w:bCs/>
          <w:i/>
          <w:color w:val="002060"/>
        </w:rPr>
        <w:t xml:space="preserve"> </w:t>
      </w:r>
      <w:r w:rsidRPr="00C8139D">
        <w:rPr>
          <w:rFonts w:cstheme="minorHAnsi"/>
          <w:b/>
          <w:bCs/>
          <w:i/>
          <w:color w:val="002060"/>
        </w:rPr>
        <w:tab/>
      </w:r>
    </w:p>
    <w:p w14:paraId="4AAE52A8" w14:textId="1D3F7975" w:rsidR="009B3EAD" w:rsidRPr="00C8139D" w:rsidRDefault="001B138F" w:rsidP="00343AB1">
      <w:pPr>
        <w:spacing w:before="60" w:after="0" w:line="240" w:lineRule="auto"/>
        <w:ind w:left="360" w:right="120"/>
        <w:jc w:val="both"/>
        <w:rPr>
          <w:rFonts w:cstheme="minorHAnsi"/>
          <w:color w:val="002060"/>
        </w:rPr>
      </w:pPr>
      <w:r w:rsidRPr="00C8139D">
        <w:rPr>
          <w:rFonts w:cstheme="minorHAnsi"/>
          <w:color w:val="002060"/>
        </w:rPr>
        <w:t>Prezentul a</w:t>
      </w:r>
      <w:r w:rsidR="00480FFC" w:rsidRPr="00C8139D">
        <w:rPr>
          <w:rFonts w:cstheme="minorHAnsi"/>
          <w:color w:val="002060"/>
        </w:rPr>
        <w:t>pel</w:t>
      </w:r>
      <w:r w:rsidRPr="00C8139D">
        <w:rPr>
          <w:rFonts w:cstheme="minorHAnsi"/>
          <w:color w:val="002060"/>
        </w:rPr>
        <w:t xml:space="preserve"> </w:t>
      </w:r>
      <w:r w:rsidR="00480FFC" w:rsidRPr="00C8139D">
        <w:rPr>
          <w:rFonts w:cstheme="minorHAnsi"/>
          <w:color w:val="002060"/>
        </w:rPr>
        <w:t xml:space="preserve">este </w:t>
      </w:r>
      <w:r w:rsidRPr="00C8139D">
        <w:rPr>
          <w:rFonts w:cstheme="minorHAnsi"/>
          <w:color w:val="002060"/>
        </w:rPr>
        <w:t>de tip</w:t>
      </w:r>
      <w:r w:rsidR="00480FFC" w:rsidRPr="00C8139D">
        <w:rPr>
          <w:rFonts w:cstheme="minorHAnsi"/>
          <w:color w:val="002060"/>
        </w:rPr>
        <w:t xml:space="preserve"> </w:t>
      </w:r>
      <w:r w:rsidR="00480FFC" w:rsidRPr="00C8139D">
        <w:rPr>
          <w:rFonts w:cstheme="minorHAnsi"/>
          <w:b/>
          <w:bCs/>
          <w:color w:val="002060"/>
        </w:rPr>
        <w:t>competitiv, cu termen</w:t>
      </w:r>
      <w:r w:rsidR="00A003EF" w:rsidRPr="00C8139D">
        <w:rPr>
          <w:rFonts w:cstheme="minorHAnsi"/>
          <w:b/>
          <w:bCs/>
          <w:color w:val="002060"/>
        </w:rPr>
        <w:t xml:space="preserve"> limită de depunere</w:t>
      </w:r>
      <w:r w:rsidR="00480FFC" w:rsidRPr="00C8139D">
        <w:rPr>
          <w:rFonts w:cstheme="minorHAnsi"/>
          <w:color w:val="002060"/>
        </w:rPr>
        <w:t xml:space="preserve">. </w:t>
      </w:r>
    </w:p>
    <w:p w14:paraId="028F9C41" w14:textId="77777777" w:rsidR="009B5CB9" w:rsidRDefault="009B5CB9"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19" w:name="_Toc135152349"/>
      <w:r w:rsidRPr="00C8139D">
        <w:rPr>
          <w:rFonts w:cstheme="minorHAnsi"/>
          <w:b/>
          <w:bCs/>
          <w:i/>
          <w:color w:val="002060"/>
        </w:rPr>
        <w:t>Forma de sprijin (granturi; instrumentele financiare; premii)</w:t>
      </w:r>
      <w:bookmarkEnd w:id="19"/>
    </w:p>
    <w:p w14:paraId="3C206B0C" w14:textId="77777777" w:rsidR="00BE2FE1" w:rsidRPr="00C8139D" w:rsidRDefault="00BE2FE1" w:rsidP="00E96F70">
      <w:pPr>
        <w:pStyle w:val="ListParagraph"/>
        <w:spacing w:before="60" w:after="0" w:line="240" w:lineRule="auto"/>
        <w:ind w:left="1004"/>
        <w:contextualSpacing w:val="0"/>
        <w:jc w:val="both"/>
        <w:rPr>
          <w:rFonts w:cstheme="minorHAnsi"/>
          <w:b/>
          <w:bCs/>
          <w:i/>
          <w:color w:val="002060"/>
        </w:rPr>
      </w:pPr>
    </w:p>
    <w:p w14:paraId="0441E5B2" w14:textId="1EE75611" w:rsidR="004C33A9" w:rsidRDefault="004C33A9" w:rsidP="00343AB1">
      <w:pPr>
        <w:spacing w:before="60" w:after="0" w:line="240" w:lineRule="auto"/>
        <w:ind w:left="284"/>
        <w:jc w:val="both"/>
        <w:rPr>
          <w:rFonts w:cstheme="minorHAnsi"/>
          <w:b/>
          <w:bCs/>
          <w:i/>
          <w:color w:val="002060"/>
        </w:rPr>
      </w:pPr>
      <w:r w:rsidRPr="00C8139D">
        <w:rPr>
          <w:rFonts w:cstheme="minorHAnsi"/>
          <w:iCs/>
          <w:color w:val="002060"/>
        </w:rPr>
        <w:t xml:space="preserve">În cadrul prezentului apel </w:t>
      </w:r>
      <w:r w:rsidR="00F0209B" w:rsidRPr="00C8139D">
        <w:rPr>
          <w:rFonts w:cstheme="minorHAnsi"/>
          <w:iCs/>
          <w:color w:val="002060"/>
        </w:rPr>
        <w:t xml:space="preserve">de proiecte </w:t>
      </w:r>
      <w:r w:rsidRPr="00C8139D">
        <w:rPr>
          <w:rFonts w:cstheme="minorHAnsi"/>
          <w:iCs/>
          <w:color w:val="002060"/>
        </w:rPr>
        <w:t>sprijinul oferit</w:t>
      </w:r>
      <w:r w:rsidR="00F0209B" w:rsidRPr="00C8139D">
        <w:rPr>
          <w:rFonts w:cstheme="minorHAnsi"/>
          <w:iCs/>
          <w:color w:val="002060"/>
        </w:rPr>
        <w:t xml:space="preserve"> este exclusiv</w:t>
      </w:r>
      <w:r w:rsidRPr="00C8139D">
        <w:rPr>
          <w:rFonts w:cstheme="minorHAnsi"/>
          <w:iCs/>
          <w:color w:val="002060"/>
        </w:rPr>
        <w:t xml:space="preserve"> sub formă de </w:t>
      </w:r>
      <w:r w:rsidRPr="00C8139D">
        <w:rPr>
          <w:rFonts w:cstheme="minorHAnsi"/>
          <w:b/>
          <w:bCs/>
          <w:iCs/>
          <w:color w:val="002060"/>
        </w:rPr>
        <w:t>grant</w:t>
      </w:r>
      <w:r w:rsidRPr="00C8139D">
        <w:rPr>
          <w:rFonts w:cstheme="minorHAnsi"/>
          <w:b/>
          <w:bCs/>
          <w:i/>
          <w:color w:val="002060"/>
        </w:rPr>
        <w:t>.</w:t>
      </w:r>
    </w:p>
    <w:p w14:paraId="22D1CBCF" w14:textId="77777777" w:rsidR="00BE2FE1" w:rsidRPr="00C8139D" w:rsidRDefault="00BE2FE1" w:rsidP="00343AB1">
      <w:pPr>
        <w:spacing w:before="60" w:after="0" w:line="240" w:lineRule="auto"/>
        <w:ind w:left="284"/>
        <w:jc w:val="both"/>
        <w:rPr>
          <w:rFonts w:cstheme="minorHAnsi"/>
          <w:i/>
          <w:color w:val="002060"/>
        </w:rPr>
      </w:pPr>
    </w:p>
    <w:p w14:paraId="7628D2CA" w14:textId="6FEED4EA" w:rsidR="00332F39" w:rsidRPr="00BE2FE1" w:rsidRDefault="009B5CB9" w:rsidP="00BE2FE1">
      <w:pPr>
        <w:pStyle w:val="ListParagraph"/>
        <w:numPr>
          <w:ilvl w:val="1"/>
          <w:numId w:val="1"/>
        </w:numPr>
        <w:spacing w:before="60" w:after="0" w:line="240" w:lineRule="auto"/>
        <w:contextualSpacing w:val="0"/>
        <w:jc w:val="both"/>
        <w:outlineLvl w:val="1"/>
        <w:rPr>
          <w:rFonts w:cstheme="minorHAnsi"/>
          <w:b/>
          <w:bCs/>
          <w:i/>
          <w:color w:val="002060"/>
        </w:rPr>
      </w:pPr>
      <w:bookmarkStart w:id="20" w:name="_Toc135152350"/>
      <w:r w:rsidRPr="00C8139D">
        <w:rPr>
          <w:rFonts w:cstheme="minorHAnsi"/>
          <w:b/>
          <w:bCs/>
          <w:i/>
          <w:color w:val="002060"/>
        </w:rPr>
        <w:t>Bugetul alocat apelului de proiecte</w:t>
      </w:r>
      <w:bookmarkEnd w:id="20"/>
      <w:r w:rsidRPr="00C8139D">
        <w:rPr>
          <w:rFonts w:cstheme="minorHAnsi"/>
          <w:b/>
          <w:bCs/>
          <w:i/>
          <w:color w:val="002060"/>
        </w:rPr>
        <w:t xml:space="preserve"> </w:t>
      </w:r>
    </w:p>
    <w:tbl>
      <w:tblPr>
        <w:tblStyle w:val="TableGrid"/>
        <w:tblW w:w="5000" w:type="pct"/>
        <w:tblLook w:val="04A0" w:firstRow="1" w:lastRow="0" w:firstColumn="1" w:lastColumn="0" w:noHBand="0" w:noVBand="1"/>
      </w:tblPr>
      <w:tblGrid>
        <w:gridCol w:w="1344"/>
        <w:gridCol w:w="1618"/>
        <w:gridCol w:w="1559"/>
        <w:gridCol w:w="1229"/>
        <w:gridCol w:w="2117"/>
        <w:gridCol w:w="1527"/>
      </w:tblGrid>
      <w:tr w:rsidR="000F7039" w:rsidRPr="00C8139D" w14:paraId="637FD63D" w14:textId="77777777" w:rsidTr="007215EA">
        <w:trPr>
          <w:trHeight w:val="788"/>
          <w:tblHeader/>
        </w:trPr>
        <w:tc>
          <w:tcPr>
            <w:tcW w:w="715" w:type="pct"/>
            <w:vMerge w:val="restart"/>
            <w:shd w:val="clear" w:color="auto" w:fill="C5E0B3" w:themeFill="accent6" w:themeFillTint="66"/>
          </w:tcPr>
          <w:p w14:paraId="7E0DD066" w14:textId="68EEE8F8" w:rsidR="000F7039" w:rsidRPr="00C8139D" w:rsidRDefault="000F7039" w:rsidP="00343AB1">
            <w:pPr>
              <w:spacing w:before="60"/>
              <w:ind w:right="120"/>
              <w:jc w:val="both"/>
              <w:rPr>
                <w:rFonts w:cstheme="minorHAnsi"/>
                <w:b/>
                <w:bCs/>
                <w:color w:val="002060"/>
              </w:rPr>
            </w:pPr>
            <w:r>
              <w:rPr>
                <w:rFonts w:cstheme="minorHAnsi"/>
                <w:b/>
                <w:bCs/>
                <w:color w:val="002060"/>
              </w:rPr>
              <w:t>Regiuni de dezvoltare</w:t>
            </w:r>
          </w:p>
        </w:tc>
        <w:tc>
          <w:tcPr>
            <w:tcW w:w="861" w:type="pct"/>
            <w:vMerge w:val="restart"/>
            <w:shd w:val="clear" w:color="auto" w:fill="C5E0B3" w:themeFill="accent6" w:themeFillTint="66"/>
          </w:tcPr>
          <w:p w14:paraId="2C51301C" w14:textId="721A8283" w:rsidR="000F7039" w:rsidRPr="00C8139D" w:rsidRDefault="000F7039" w:rsidP="00343AB1">
            <w:pPr>
              <w:spacing w:before="60"/>
              <w:ind w:right="120"/>
              <w:jc w:val="both"/>
              <w:rPr>
                <w:rFonts w:cstheme="minorHAnsi"/>
                <w:b/>
                <w:bCs/>
                <w:color w:val="002060"/>
              </w:rPr>
            </w:pPr>
            <w:r w:rsidRPr="00C8139D">
              <w:rPr>
                <w:rFonts w:cstheme="minorHAnsi"/>
                <w:b/>
                <w:bCs/>
                <w:color w:val="002060"/>
              </w:rPr>
              <w:t>Alocare totală pentru apelul de proiecte euro</w:t>
            </w:r>
          </w:p>
        </w:tc>
        <w:tc>
          <w:tcPr>
            <w:tcW w:w="830" w:type="pct"/>
            <w:vMerge w:val="restart"/>
            <w:shd w:val="clear" w:color="auto" w:fill="C5E0B3" w:themeFill="accent6" w:themeFillTint="66"/>
          </w:tcPr>
          <w:p w14:paraId="6F7F83C6" w14:textId="6D352C8A" w:rsidR="000F7039" w:rsidRPr="00C8139D" w:rsidRDefault="000F7039" w:rsidP="00343AB1">
            <w:pPr>
              <w:autoSpaceDE w:val="0"/>
              <w:autoSpaceDN w:val="0"/>
              <w:adjustRightInd w:val="0"/>
              <w:spacing w:before="60"/>
              <w:jc w:val="both"/>
              <w:rPr>
                <w:rFonts w:cstheme="minorHAnsi"/>
                <w:b/>
                <w:bCs/>
                <w:color w:val="002060"/>
              </w:rPr>
            </w:pPr>
            <w:r w:rsidRPr="00C8139D">
              <w:rPr>
                <w:rFonts w:cstheme="minorHAnsi"/>
                <w:b/>
                <w:bCs/>
                <w:color w:val="002060"/>
              </w:rPr>
              <w:t xml:space="preserve">Contribuția din partea fondurilor </w:t>
            </w:r>
          </w:p>
          <w:p w14:paraId="242C26BF" w14:textId="41B49A63" w:rsidR="000F7039" w:rsidRPr="00C8139D" w:rsidRDefault="000F7039" w:rsidP="00343AB1">
            <w:pPr>
              <w:autoSpaceDE w:val="0"/>
              <w:autoSpaceDN w:val="0"/>
              <w:adjustRightInd w:val="0"/>
              <w:spacing w:before="60"/>
              <w:jc w:val="both"/>
              <w:rPr>
                <w:rFonts w:cstheme="minorHAnsi"/>
                <w:b/>
                <w:bCs/>
                <w:color w:val="002060"/>
              </w:rPr>
            </w:pPr>
            <w:r w:rsidRPr="00C8139D">
              <w:rPr>
                <w:rFonts w:cstheme="minorHAnsi"/>
                <w:b/>
                <w:bCs/>
                <w:color w:val="002060"/>
              </w:rPr>
              <w:t>(contribuția UE)</w:t>
            </w:r>
          </w:p>
          <w:p w14:paraId="41AF5AF8" w14:textId="1C13A06C" w:rsidR="000F7039" w:rsidRPr="00C8139D" w:rsidRDefault="000F7039" w:rsidP="00343AB1">
            <w:pPr>
              <w:spacing w:before="60"/>
              <w:ind w:right="120"/>
              <w:jc w:val="both"/>
              <w:rPr>
                <w:rFonts w:cstheme="minorHAnsi"/>
                <w:b/>
                <w:bCs/>
                <w:color w:val="002060"/>
              </w:rPr>
            </w:pPr>
          </w:p>
        </w:tc>
        <w:tc>
          <w:tcPr>
            <w:tcW w:w="2594" w:type="pct"/>
            <w:gridSpan w:val="3"/>
            <w:shd w:val="clear" w:color="auto" w:fill="C5E0B3" w:themeFill="accent6" w:themeFillTint="66"/>
          </w:tcPr>
          <w:p w14:paraId="7F41A9CA" w14:textId="77777777" w:rsidR="000F7039" w:rsidRPr="00C8139D" w:rsidRDefault="000F7039" w:rsidP="00343AB1">
            <w:pPr>
              <w:spacing w:before="60"/>
              <w:ind w:right="120"/>
              <w:jc w:val="both"/>
              <w:rPr>
                <w:rFonts w:cstheme="minorHAnsi"/>
                <w:b/>
                <w:bCs/>
                <w:color w:val="002060"/>
              </w:rPr>
            </w:pPr>
            <w:r w:rsidRPr="00C8139D">
              <w:rPr>
                <w:rFonts w:cstheme="minorHAnsi"/>
                <w:b/>
                <w:bCs/>
                <w:color w:val="002060"/>
              </w:rPr>
              <w:t>Contribuția națională</w:t>
            </w:r>
          </w:p>
          <w:p w14:paraId="151BB873" w14:textId="77777777" w:rsidR="000F7039" w:rsidRPr="00C8139D" w:rsidRDefault="000F7039" w:rsidP="00343AB1">
            <w:pPr>
              <w:spacing w:before="60"/>
              <w:ind w:right="120"/>
              <w:jc w:val="both"/>
              <w:rPr>
                <w:rFonts w:cstheme="minorHAnsi"/>
                <w:b/>
                <w:bCs/>
                <w:color w:val="002060"/>
              </w:rPr>
            </w:pPr>
          </w:p>
        </w:tc>
      </w:tr>
      <w:tr w:rsidR="000F7039" w:rsidRPr="00C8139D" w14:paraId="2E304C5B" w14:textId="77777777" w:rsidTr="007215EA">
        <w:trPr>
          <w:trHeight w:val="788"/>
          <w:tblHeader/>
        </w:trPr>
        <w:tc>
          <w:tcPr>
            <w:tcW w:w="715" w:type="pct"/>
            <w:vMerge/>
            <w:shd w:val="clear" w:color="auto" w:fill="C5E0B3" w:themeFill="accent6" w:themeFillTint="66"/>
          </w:tcPr>
          <w:p w14:paraId="03A3FED4" w14:textId="77777777" w:rsidR="000F7039" w:rsidRPr="00C8139D" w:rsidRDefault="000F7039" w:rsidP="00343AB1">
            <w:pPr>
              <w:spacing w:before="60"/>
              <w:ind w:right="120"/>
              <w:jc w:val="both"/>
              <w:rPr>
                <w:rFonts w:cstheme="minorHAnsi"/>
                <w:b/>
                <w:bCs/>
                <w:color w:val="002060"/>
              </w:rPr>
            </w:pPr>
          </w:p>
        </w:tc>
        <w:tc>
          <w:tcPr>
            <w:tcW w:w="861" w:type="pct"/>
            <w:vMerge/>
            <w:shd w:val="clear" w:color="auto" w:fill="C5E0B3" w:themeFill="accent6" w:themeFillTint="66"/>
          </w:tcPr>
          <w:p w14:paraId="3A4AC06C" w14:textId="7300E026" w:rsidR="000F7039" w:rsidRPr="00C8139D" w:rsidRDefault="000F7039" w:rsidP="00343AB1">
            <w:pPr>
              <w:spacing w:before="60"/>
              <w:ind w:right="120"/>
              <w:jc w:val="both"/>
              <w:rPr>
                <w:rFonts w:cstheme="minorHAnsi"/>
                <w:b/>
                <w:bCs/>
                <w:color w:val="002060"/>
              </w:rPr>
            </w:pPr>
          </w:p>
        </w:tc>
        <w:tc>
          <w:tcPr>
            <w:tcW w:w="830" w:type="pct"/>
            <w:vMerge/>
            <w:shd w:val="clear" w:color="auto" w:fill="C5E0B3" w:themeFill="accent6" w:themeFillTint="66"/>
          </w:tcPr>
          <w:p w14:paraId="60C4B60A" w14:textId="77777777" w:rsidR="000F7039" w:rsidRPr="00C8139D" w:rsidRDefault="000F7039" w:rsidP="00343AB1">
            <w:pPr>
              <w:spacing w:before="60"/>
              <w:ind w:right="120"/>
              <w:jc w:val="both"/>
              <w:rPr>
                <w:rFonts w:cstheme="minorHAnsi"/>
                <w:b/>
                <w:bCs/>
                <w:color w:val="002060"/>
              </w:rPr>
            </w:pPr>
          </w:p>
        </w:tc>
        <w:tc>
          <w:tcPr>
            <w:tcW w:w="654" w:type="pct"/>
            <w:shd w:val="clear" w:color="auto" w:fill="C5E0B3" w:themeFill="accent6" w:themeFillTint="66"/>
          </w:tcPr>
          <w:p w14:paraId="7588906C" w14:textId="77777777" w:rsidR="000F7039" w:rsidRPr="00C8139D" w:rsidRDefault="000F7039" w:rsidP="00343AB1">
            <w:pPr>
              <w:spacing w:before="60"/>
              <w:ind w:right="120"/>
              <w:jc w:val="both"/>
              <w:rPr>
                <w:rFonts w:cstheme="minorHAnsi"/>
                <w:b/>
                <w:bCs/>
                <w:color w:val="002060"/>
              </w:rPr>
            </w:pPr>
            <w:r w:rsidRPr="00C8139D">
              <w:rPr>
                <w:rFonts w:cstheme="minorHAnsi"/>
                <w:b/>
                <w:bCs/>
                <w:color w:val="002060"/>
              </w:rPr>
              <w:t>Total</w:t>
            </w:r>
          </w:p>
        </w:tc>
        <w:tc>
          <w:tcPr>
            <w:tcW w:w="1127" w:type="pct"/>
            <w:shd w:val="clear" w:color="auto" w:fill="C5E0B3" w:themeFill="accent6" w:themeFillTint="66"/>
          </w:tcPr>
          <w:p w14:paraId="13196391" w14:textId="77777777" w:rsidR="000F7039" w:rsidRPr="00C8139D" w:rsidRDefault="000F7039" w:rsidP="00343AB1">
            <w:pPr>
              <w:spacing w:before="60"/>
              <w:ind w:right="120"/>
              <w:jc w:val="both"/>
              <w:rPr>
                <w:rFonts w:cstheme="minorHAnsi"/>
                <w:b/>
                <w:bCs/>
                <w:color w:val="002060"/>
              </w:rPr>
            </w:pPr>
            <w:r w:rsidRPr="00C8139D">
              <w:rPr>
                <w:rFonts w:cstheme="minorHAnsi"/>
                <w:b/>
                <w:bCs/>
                <w:color w:val="002060"/>
              </w:rPr>
              <w:t>Contribuția națională – minim contribuție privată proprie (mil. euro)</w:t>
            </w:r>
          </w:p>
        </w:tc>
        <w:tc>
          <w:tcPr>
            <w:tcW w:w="813" w:type="pct"/>
            <w:shd w:val="clear" w:color="auto" w:fill="C5E0B3" w:themeFill="accent6" w:themeFillTint="66"/>
          </w:tcPr>
          <w:p w14:paraId="500D6D8B" w14:textId="08F71475" w:rsidR="000F7039" w:rsidRPr="00C8139D" w:rsidRDefault="000F7039" w:rsidP="00343AB1">
            <w:pPr>
              <w:spacing w:before="60"/>
              <w:ind w:right="120"/>
              <w:jc w:val="both"/>
              <w:rPr>
                <w:rFonts w:cstheme="minorHAnsi"/>
                <w:b/>
                <w:bCs/>
                <w:color w:val="002060"/>
              </w:rPr>
            </w:pPr>
            <w:r w:rsidRPr="00C8139D">
              <w:rPr>
                <w:rFonts w:cstheme="minorHAnsi"/>
                <w:b/>
                <w:bCs/>
                <w:color w:val="002060"/>
              </w:rPr>
              <w:t>Împrumut Banca Europeană de Investiții/ Buget de stat</w:t>
            </w:r>
          </w:p>
        </w:tc>
      </w:tr>
      <w:tr w:rsidR="007215EA" w:rsidRPr="00036496" w14:paraId="5E74CFBE" w14:textId="77777777" w:rsidTr="007215EA">
        <w:trPr>
          <w:trHeight w:val="423"/>
        </w:trPr>
        <w:tc>
          <w:tcPr>
            <w:tcW w:w="715" w:type="pct"/>
          </w:tcPr>
          <w:p w14:paraId="0609264F" w14:textId="6BBA16EF" w:rsidR="007215EA" w:rsidRPr="00036496" w:rsidRDefault="007215EA" w:rsidP="007215EA">
            <w:pPr>
              <w:spacing w:before="60"/>
              <w:ind w:right="120"/>
              <w:jc w:val="both"/>
              <w:rPr>
                <w:rFonts w:cstheme="minorHAnsi"/>
                <w:color w:val="002060"/>
              </w:rPr>
            </w:pPr>
            <w:r w:rsidRPr="00036496">
              <w:rPr>
                <w:rFonts w:cstheme="minorHAnsi"/>
                <w:color w:val="002060"/>
              </w:rPr>
              <w:t>Regiuni mai  puțin dezvoltate</w:t>
            </w:r>
          </w:p>
        </w:tc>
        <w:tc>
          <w:tcPr>
            <w:tcW w:w="861" w:type="pct"/>
            <w:vAlign w:val="center"/>
          </w:tcPr>
          <w:p w14:paraId="0DEE1741" w14:textId="0EC6A250" w:rsidR="007215EA" w:rsidRPr="00036496" w:rsidRDefault="007215EA" w:rsidP="007215EA">
            <w:pPr>
              <w:spacing w:before="60"/>
              <w:ind w:right="120"/>
              <w:jc w:val="both"/>
              <w:rPr>
                <w:rFonts w:cstheme="minorHAnsi"/>
                <w:color w:val="002060"/>
              </w:rPr>
            </w:pPr>
            <w:r w:rsidRPr="00036496">
              <w:rPr>
                <w:rFonts w:cstheme="minorHAnsi"/>
                <w:color w:val="002060"/>
                <w:sz w:val="20"/>
                <w:szCs w:val="20"/>
              </w:rPr>
              <w:t>1.</w:t>
            </w:r>
            <w:r w:rsidR="00C55C38" w:rsidRPr="00036496">
              <w:rPr>
                <w:rFonts w:cstheme="minorHAnsi"/>
                <w:color w:val="002060"/>
                <w:sz w:val="20"/>
                <w:szCs w:val="20"/>
              </w:rPr>
              <w:t>50</w:t>
            </w:r>
            <w:r w:rsidRPr="00036496">
              <w:rPr>
                <w:rFonts w:cstheme="minorHAnsi"/>
                <w:color w:val="002060"/>
                <w:sz w:val="20"/>
                <w:szCs w:val="20"/>
              </w:rPr>
              <w:t>0.000.000</w:t>
            </w:r>
          </w:p>
        </w:tc>
        <w:tc>
          <w:tcPr>
            <w:tcW w:w="830" w:type="pct"/>
            <w:vAlign w:val="center"/>
          </w:tcPr>
          <w:p w14:paraId="01FEC413" w14:textId="46C3B35C" w:rsidR="007215EA" w:rsidRPr="00036496" w:rsidRDefault="007215EA" w:rsidP="007215EA">
            <w:pPr>
              <w:spacing w:before="60"/>
              <w:ind w:right="120"/>
              <w:jc w:val="both"/>
              <w:rPr>
                <w:rFonts w:cstheme="minorHAnsi"/>
                <w:color w:val="002060"/>
              </w:rPr>
            </w:pPr>
            <w:r w:rsidRPr="00036496">
              <w:rPr>
                <w:rFonts w:cstheme="minorHAnsi"/>
                <w:color w:val="002060"/>
                <w:sz w:val="20"/>
                <w:szCs w:val="20"/>
              </w:rPr>
              <w:t>1</w:t>
            </w:r>
            <w:r w:rsidR="00C55C38" w:rsidRPr="00036496">
              <w:rPr>
                <w:rFonts w:cstheme="minorHAnsi"/>
                <w:color w:val="002060"/>
                <w:sz w:val="20"/>
                <w:szCs w:val="20"/>
              </w:rPr>
              <w:t>7,86</w:t>
            </w:r>
            <w:r w:rsidRPr="00036496">
              <w:rPr>
                <w:rFonts w:cstheme="minorHAnsi"/>
                <w:color w:val="002060"/>
                <w:sz w:val="20"/>
                <w:szCs w:val="20"/>
              </w:rPr>
              <w:t>%</w:t>
            </w:r>
          </w:p>
        </w:tc>
        <w:tc>
          <w:tcPr>
            <w:tcW w:w="654" w:type="pct"/>
            <w:vAlign w:val="center"/>
          </w:tcPr>
          <w:p w14:paraId="25B4CDDE" w14:textId="59E56477" w:rsidR="007215EA" w:rsidRPr="00036496" w:rsidRDefault="007215EA" w:rsidP="007215EA">
            <w:pPr>
              <w:spacing w:before="60"/>
              <w:ind w:right="120"/>
              <w:jc w:val="both"/>
              <w:rPr>
                <w:rFonts w:cstheme="minorHAnsi"/>
                <w:color w:val="002060"/>
              </w:rPr>
            </w:pPr>
            <w:r w:rsidRPr="00036496">
              <w:rPr>
                <w:rFonts w:cstheme="minorHAnsi"/>
                <w:color w:val="002060"/>
                <w:sz w:val="20"/>
                <w:szCs w:val="20"/>
              </w:rPr>
              <w:t>8</w:t>
            </w:r>
            <w:r w:rsidR="00C55C38" w:rsidRPr="00036496">
              <w:rPr>
                <w:rFonts w:cstheme="minorHAnsi"/>
                <w:color w:val="002060"/>
                <w:sz w:val="20"/>
                <w:szCs w:val="20"/>
              </w:rPr>
              <w:t>2,14</w:t>
            </w:r>
            <w:r w:rsidRPr="00036496">
              <w:rPr>
                <w:rFonts w:cstheme="minorHAnsi"/>
                <w:color w:val="002060"/>
                <w:sz w:val="20"/>
                <w:szCs w:val="20"/>
              </w:rPr>
              <w:t>%</w:t>
            </w:r>
          </w:p>
        </w:tc>
        <w:tc>
          <w:tcPr>
            <w:tcW w:w="1127" w:type="pct"/>
            <w:vAlign w:val="center"/>
          </w:tcPr>
          <w:p w14:paraId="59A8C15B" w14:textId="7E9A347E" w:rsidR="007215EA" w:rsidRPr="00036496" w:rsidRDefault="007215EA" w:rsidP="007215EA">
            <w:pPr>
              <w:spacing w:before="60"/>
              <w:ind w:right="120"/>
              <w:jc w:val="both"/>
              <w:rPr>
                <w:rFonts w:cstheme="minorHAnsi"/>
                <w:color w:val="002060"/>
              </w:rPr>
            </w:pPr>
            <w:r w:rsidRPr="00036496">
              <w:rPr>
                <w:rFonts w:cstheme="minorHAnsi"/>
                <w:color w:val="002060"/>
                <w:sz w:val="20"/>
                <w:szCs w:val="20"/>
              </w:rPr>
              <w:t>2%</w:t>
            </w:r>
          </w:p>
        </w:tc>
        <w:tc>
          <w:tcPr>
            <w:tcW w:w="813" w:type="pct"/>
            <w:vAlign w:val="center"/>
          </w:tcPr>
          <w:p w14:paraId="3A0EA24A" w14:textId="7775FEAC" w:rsidR="007215EA" w:rsidRPr="00036496" w:rsidRDefault="007215EA" w:rsidP="007215EA">
            <w:pPr>
              <w:spacing w:before="60"/>
              <w:ind w:right="120"/>
              <w:jc w:val="both"/>
              <w:rPr>
                <w:rFonts w:cstheme="minorHAnsi"/>
                <w:color w:val="002060"/>
              </w:rPr>
            </w:pPr>
            <w:r w:rsidRPr="00036496">
              <w:rPr>
                <w:rFonts w:cstheme="minorHAnsi"/>
                <w:color w:val="002060"/>
                <w:sz w:val="20"/>
                <w:szCs w:val="20"/>
              </w:rPr>
              <w:t xml:space="preserve">Maxim </w:t>
            </w:r>
            <w:r w:rsidR="00C55C38" w:rsidRPr="00036496">
              <w:rPr>
                <w:rFonts w:cstheme="minorHAnsi"/>
                <w:color w:val="002060"/>
                <w:sz w:val="20"/>
                <w:szCs w:val="20"/>
              </w:rPr>
              <w:t>80,14%</w:t>
            </w:r>
            <w:r w:rsidRPr="00036496">
              <w:rPr>
                <w:rFonts w:cstheme="minorHAnsi"/>
                <w:color w:val="002060"/>
                <w:sz w:val="20"/>
                <w:szCs w:val="20"/>
              </w:rPr>
              <w:t>%</w:t>
            </w:r>
          </w:p>
        </w:tc>
      </w:tr>
      <w:tr w:rsidR="000F7039" w:rsidRPr="00ED4A02" w14:paraId="0E71CDB6" w14:textId="77777777" w:rsidTr="007215EA">
        <w:trPr>
          <w:trHeight w:val="423"/>
        </w:trPr>
        <w:tc>
          <w:tcPr>
            <w:tcW w:w="715" w:type="pct"/>
          </w:tcPr>
          <w:p w14:paraId="48A7F3F3" w14:textId="6349D574" w:rsidR="000F7039" w:rsidRPr="00036496" w:rsidRDefault="000F7039" w:rsidP="00343AB1">
            <w:pPr>
              <w:spacing w:before="60"/>
              <w:ind w:right="120"/>
              <w:jc w:val="both"/>
              <w:rPr>
                <w:rFonts w:cstheme="minorHAnsi"/>
                <w:color w:val="002060"/>
              </w:rPr>
            </w:pPr>
            <w:r w:rsidRPr="00036496">
              <w:rPr>
                <w:rFonts w:cstheme="minorHAnsi"/>
                <w:color w:val="002060"/>
              </w:rPr>
              <w:t>Regiune mai dezvoltată</w:t>
            </w:r>
            <w:r w:rsidRPr="00036496">
              <w:rPr>
                <w:rStyle w:val="FootnoteReference"/>
                <w:rFonts w:cstheme="minorHAnsi"/>
                <w:color w:val="002060"/>
              </w:rPr>
              <w:footnoteReference w:id="1"/>
            </w:r>
          </w:p>
        </w:tc>
        <w:tc>
          <w:tcPr>
            <w:tcW w:w="861" w:type="pct"/>
            <w:vAlign w:val="center"/>
          </w:tcPr>
          <w:p w14:paraId="6E4687F8" w14:textId="442555FF" w:rsidR="000F7039" w:rsidRPr="00036496" w:rsidRDefault="00C55C38" w:rsidP="00343AB1">
            <w:pPr>
              <w:spacing w:before="60"/>
              <w:ind w:right="120"/>
              <w:jc w:val="both"/>
              <w:rPr>
                <w:rFonts w:cstheme="minorHAnsi"/>
                <w:color w:val="002060"/>
              </w:rPr>
            </w:pPr>
            <w:r w:rsidRPr="00036496">
              <w:rPr>
                <w:rFonts w:cstheme="minorHAnsi"/>
                <w:color w:val="002060"/>
              </w:rPr>
              <w:t>5</w:t>
            </w:r>
            <w:r w:rsidR="000F7039" w:rsidRPr="00036496">
              <w:rPr>
                <w:rFonts w:cstheme="minorHAnsi"/>
                <w:color w:val="002060"/>
              </w:rPr>
              <w:t>0.000.000</w:t>
            </w:r>
          </w:p>
        </w:tc>
        <w:tc>
          <w:tcPr>
            <w:tcW w:w="830" w:type="pct"/>
            <w:vAlign w:val="center"/>
          </w:tcPr>
          <w:p w14:paraId="22DB1501" w14:textId="0AED8B8D" w:rsidR="000F7039" w:rsidRPr="00036496" w:rsidRDefault="000F7039" w:rsidP="00343AB1">
            <w:pPr>
              <w:spacing w:before="60"/>
              <w:ind w:right="120"/>
              <w:jc w:val="both"/>
              <w:rPr>
                <w:rFonts w:cstheme="minorHAnsi"/>
                <w:color w:val="002060"/>
              </w:rPr>
            </w:pPr>
            <w:r w:rsidRPr="00036496">
              <w:rPr>
                <w:rFonts w:cstheme="minorHAnsi"/>
                <w:color w:val="002060"/>
              </w:rPr>
              <w:t>0%</w:t>
            </w:r>
          </w:p>
        </w:tc>
        <w:tc>
          <w:tcPr>
            <w:tcW w:w="654" w:type="pct"/>
            <w:vAlign w:val="center"/>
          </w:tcPr>
          <w:p w14:paraId="49C18E05" w14:textId="70C8B4DF" w:rsidR="000F7039" w:rsidRPr="00036496" w:rsidRDefault="000F7039" w:rsidP="00343AB1">
            <w:pPr>
              <w:spacing w:before="60"/>
              <w:ind w:right="120"/>
              <w:jc w:val="both"/>
              <w:rPr>
                <w:rFonts w:cstheme="minorHAnsi"/>
                <w:color w:val="002060"/>
              </w:rPr>
            </w:pPr>
            <w:r w:rsidRPr="00036496">
              <w:rPr>
                <w:rFonts w:cstheme="minorHAnsi"/>
                <w:color w:val="002060"/>
              </w:rPr>
              <w:t>100%</w:t>
            </w:r>
          </w:p>
        </w:tc>
        <w:tc>
          <w:tcPr>
            <w:tcW w:w="1127" w:type="pct"/>
            <w:vAlign w:val="center"/>
          </w:tcPr>
          <w:p w14:paraId="21723AAC" w14:textId="31620569" w:rsidR="000F7039" w:rsidRPr="00036496" w:rsidRDefault="000F7039" w:rsidP="00343AB1">
            <w:pPr>
              <w:spacing w:before="60"/>
              <w:ind w:right="120"/>
              <w:jc w:val="both"/>
              <w:rPr>
                <w:rFonts w:cstheme="minorHAnsi"/>
                <w:color w:val="002060"/>
              </w:rPr>
            </w:pPr>
            <w:r w:rsidRPr="00036496">
              <w:rPr>
                <w:rFonts w:cstheme="minorHAnsi"/>
                <w:color w:val="002060"/>
              </w:rPr>
              <w:t>2%</w:t>
            </w:r>
          </w:p>
        </w:tc>
        <w:tc>
          <w:tcPr>
            <w:tcW w:w="813" w:type="pct"/>
            <w:vAlign w:val="center"/>
          </w:tcPr>
          <w:p w14:paraId="36419EB1" w14:textId="60BA9D08" w:rsidR="000F7039" w:rsidRPr="00036496" w:rsidRDefault="000F7039" w:rsidP="00343AB1">
            <w:pPr>
              <w:spacing w:before="60"/>
              <w:ind w:right="120"/>
              <w:jc w:val="both"/>
              <w:rPr>
                <w:rFonts w:cstheme="minorHAnsi"/>
                <w:color w:val="002060"/>
              </w:rPr>
            </w:pPr>
            <w:r w:rsidRPr="00036496">
              <w:rPr>
                <w:rFonts w:cstheme="minorHAnsi"/>
                <w:color w:val="002060"/>
              </w:rPr>
              <w:t>Maxim 98%</w:t>
            </w:r>
          </w:p>
        </w:tc>
      </w:tr>
    </w:tbl>
    <w:p w14:paraId="7DC8AF62" w14:textId="083A9736" w:rsidR="00332F39" w:rsidRPr="00C8139D" w:rsidRDefault="00D630A5" w:rsidP="00343AB1">
      <w:pPr>
        <w:autoSpaceDE w:val="0"/>
        <w:autoSpaceDN w:val="0"/>
        <w:adjustRightInd w:val="0"/>
        <w:spacing w:before="60" w:after="0" w:line="240" w:lineRule="auto"/>
        <w:jc w:val="both"/>
        <w:rPr>
          <w:rFonts w:cstheme="minorHAnsi"/>
          <w:iCs/>
          <w:color w:val="002060"/>
        </w:rPr>
      </w:pPr>
      <w:r w:rsidRPr="00C8139D">
        <w:rPr>
          <w:rFonts w:cstheme="minorHAnsi"/>
          <w:iCs/>
          <w:color w:val="002060"/>
        </w:rPr>
        <w:t xml:space="preserve">În cadrul prezentului apel de proiecte, pentru întocmirea bugetului cererii de finanțare, se va lua în calcul </w:t>
      </w:r>
      <w:r w:rsidR="00332E43" w:rsidRPr="00C8139D">
        <w:rPr>
          <w:rFonts w:cstheme="minorHAnsi"/>
          <w:iCs/>
          <w:color w:val="002060"/>
        </w:rPr>
        <w:t xml:space="preserve">o </w:t>
      </w:r>
      <w:r w:rsidR="00332E43" w:rsidRPr="003537B6">
        <w:rPr>
          <w:rFonts w:cstheme="minorHAnsi"/>
          <w:b/>
          <w:bCs/>
          <w:iCs/>
          <w:color w:val="002060"/>
        </w:rPr>
        <w:t>c</w:t>
      </w:r>
      <w:r w:rsidR="00332E43" w:rsidRPr="003537B6">
        <w:rPr>
          <w:rFonts w:cstheme="minorHAnsi"/>
          <w:b/>
          <w:bCs/>
          <w:color w:val="002060"/>
        </w:rPr>
        <w:t>ontribuție</w:t>
      </w:r>
      <w:r w:rsidR="00332E43" w:rsidRPr="00C8139D">
        <w:rPr>
          <w:rFonts w:cstheme="minorHAnsi"/>
          <w:b/>
          <w:bCs/>
          <w:color w:val="002060"/>
        </w:rPr>
        <w:t xml:space="preserve"> din partea fondurilor </w:t>
      </w:r>
      <w:r w:rsidRPr="00C8139D">
        <w:rPr>
          <w:rFonts w:cstheme="minorHAnsi"/>
          <w:iCs/>
          <w:color w:val="002060"/>
        </w:rPr>
        <w:t>(FEDR) de 10% din valoarea</w:t>
      </w:r>
      <w:r w:rsidR="00332E43" w:rsidRPr="00C8139D">
        <w:rPr>
          <w:rFonts w:cstheme="minorHAnsi"/>
          <w:iCs/>
          <w:color w:val="002060"/>
        </w:rPr>
        <w:t xml:space="preserve"> </w:t>
      </w:r>
      <w:r w:rsidR="00332E43" w:rsidRPr="00C8139D">
        <w:rPr>
          <w:rFonts w:cstheme="minorHAnsi"/>
          <w:color w:val="002060"/>
        </w:rPr>
        <w:t xml:space="preserve">totală eligibilă a </w:t>
      </w:r>
      <w:r w:rsidRPr="00C8139D">
        <w:rPr>
          <w:rFonts w:cstheme="minorHAnsi"/>
          <w:iCs/>
          <w:color w:val="002060"/>
        </w:rPr>
        <w:t>proiectului, respectiv de 88% contribuție națională (BS+ Împrumut IFI).</w:t>
      </w:r>
    </w:p>
    <w:p w14:paraId="50CD6275" w14:textId="172B9390" w:rsidR="009B5CB9" w:rsidRPr="00C8139D" w:rsidRDefault="009B5CB9" w:rsidP="00343AB1">
      <w:pPr>
        <w:pStyle w:val="ListParagraph"/>
        <w:spacing w:before="60" w:after="0" w:line="240" w:lineRule="auto"/>
        <w:ind w:left="1004"/>
        <w:contextualSpacing w:val="0"/>
        <w:jc w:val="both"/>
        <w:rPr>
          <w:rFonts w:cstheme="minorHAnsi"/>
          <w:i/>
          <w:color w:val="002060"/>
        </w:rPr>
      </w:pPr>
      <w:r w:rsidRPr="00C8139D">
        <w:rPr>
          <w:rFonts w:cstheme="minorHAnsi"/>
          <w:i/>
          <w:color w:val="002060"/>
        </w:rPr>
        <w:tab/>
      </w:r>
    </w:p>
    <w:p w14:paraId="3814FA14" w14:textId="1895FAD4" w:rsidR="00DE595B" w:rsidRPr="00C8139D" w:rsidRDefault="00DE595B"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21" w:name="_Toc135152351"/>
      <w:r w:rsidRPr="00C8139D">
        <w:rPr>
          <w:rFonts w:cstheme="minorHAnsi"/>
          <w:b/>
          <w:bCs/>
          <w:i/>
          <w:color w:val="002060"/>
        </w:rPr>
        <w:t>Rata de cofinanțare</w:t>
      </w:r>
      <w:bookmarkEnd w:id="21"/>
      <w:r w:rsidRPr="00C8139D">
        <w:rPr>
          <w:rFonts w:cstheme="minorHAnsi"/>
          <w:b/>
          <w:bCs/>
          <w:i/>
          <w:color w:val="002060"/>
        </w:rPr>
        <w:t xml:space="preserve"> </w:t>
      </w:r>
      <w:r w:rsidRPr="00C8139D">
        <w:rPr>
          <w:rFonts w:cstheme="minorHAnsi"/>
          <w:b/>
          <w:bCs/>
          <w:i/>
          <w:color w:val="002060"/>
        </w:rPr>
        <w:tab/>
      </w:r>
    </w:p>
    <w:p w14:paraId="07928790" w14:textId="79BF583B" w:rsidR="00332E43" w:rsidRPr="00C8139D" w:rsidRDefault="00332E43" w:rsidP="00343AB1">
      <w:pPr>
        <w:autoSpaceDE w:val="0"/>
        <w:autoSpaceDN w:val="0"/>
        <w:adjustRightInd w:val="0"/>
        <w:spacing w:before="60" w:after="0" w:line="240" w:lineRule="auto"/>
        <w:jc w:val="both"/>
        <w:rPr>
          <w:rFonts w:cstheme="minorHAnsi"/>
          <w:iCs/>
          <w:color w:val="002060"/>
        </w:rPr>
      </w:pPr>
      <w:r w:rsidRPr="00C8139D">
        <w:rPr>
          <w:rFonts w:cstheme="minorHAnsi"/>
          <w:iCs/>
          <w:color w:val="002060"/>
        </w:rPr>
        <w:t>Contribuția proprie din partea solicitantului/parteneriatului este în cuantum de minim 2% din valoarea totală eligibilă a proiectului, precum și  acoperirea diferenței de finanțare pentru proiectele a căror valoare totală depășește limitele maxime prevăzute la</w:t>
      </w:r>
      <w:r w:rsidR="00906F0A" w:rsidRPr="00C8139D">
        <w:rPr>
          <w:rFonts w:cstheme="minorHAnsi"/>
          <w:iCs/>
          <w:color w:val="002060"/>
        </w:rPr>
        <w:t xml:space="preserve"> </w:t>
      </w:r>
      <w:r w:rsidR="00906F0A" w:rsidRPr="00C8139D">
        <w:rPr>
          <w:rFonts w:cstheme="minorHAnsi"/>
          <w:iCs/>
          <w:color w:val="002060"/>
          <w:highlight w:val="lightGray"/>
          <w:shd w:val="clear" w:color="auto" w:fill="D0CECE" w:themeFill="background2" w:themeFillShade="E6"/>
        </w:rPr>
        <w:t>Secțiunea 5.4.</w:t>
      </w:r>
    </w:p>
    <w:p w14:paraId="37E9ABD6" w14:textId="77777777" w:rsidR="00332E43" w:rsidRPr="00C8139D" w:rsidRDefault="00332E43" w:rsidP="00343AB1">
      <w:pPr>
        <w:spacing w:before="60" w:after="0" w:line="240" w:lineRule="auto"/>
        <w:jc w:val="both"/>
        <w:rPr>
          <w:rFonts w:cstheme="minorHAnsi"/>
          <w:color w:val="002060"/>
        </w:rPr>
      </w:pPr>
    </w:p>
    <w:p w14:paraId="64595ABF" w14:textId="336381C5" w:rsidR="00C940A4" w:rsidRPr="00C8139D" w:rsidRDefault="00A34AAA"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22" w:name="_Toc134715956"/>
      <w:bookmarkStart w:id="23" w:name="_Toc134716104"/>
      <w:bookmarkStart w:id="24" w:name="_Toc134716281"/>
      <w:bookmarkStart w:id="25" w:name="_Toc134716430"/>
      <w:bookmarkStart w:id="26" w:name="_Toc134716580"/>
      <w:bookmarkStart w:id="27" w:name="_Toc134716720"/>
      <w:bookmarkStart w:id="28" w:name="_Toc134716860"/>
      <w:bookmarkStart w:id="29" w:name="_Toc134716999"/>
      <w:bookmarkStart w:id="30" w:name="_Toc134717137"/>
      <w:bookmarkStart w:id="31" w:name="_Toc134717273"/>
      <w:bookmarkStart w:id="32" w:name="_Toc134717406"/>
      <w:bookmarkStart w:id="33" w:name="_Toc134717879"/>
      <w:bookmarkStart w:id="34" w:name="_Toc135152352"/>
      <w:bookmarkEnd w:id="22"/>
      <w:bookmarkEnd w:id="23"/>
      <w:bookmarkEnd w:id="24"/>
      <w:bookmarkEnd w:id="25"/>
      <w:bookmarkEnd w:id="26"/>
      <w:bookmarkEnd w:id="27"/>
      <w:bookmarkEnd w:id="28"/>
      <w:bookmarkEnd w:id="29"/>
      <w:bookmarkEnd w:id="30"/>
      <w:bookmarkEnd w:id="31"/>
      <w:bookmarkEnd w:id="32"/>
      <w:bookmarkEnd w:id="33"/>
      <w:r w:rsidRPr="00C8139D">
        <w:rPr>
          <w:rFonts w:cstheme="minorHAnsi"/>
          <w:b/>
          <w:bCs/>
          <w:i/>
          <w:color w:val="002060"/>
        </w:rPr>
        <w:t>Zona</w:t>
      </w:r>
      <w:r w:rsidR="009B5CB9" w:rsidRPr="00C8139D">
        <w:rPr>
          <w:rFonts w:cstheme="minorHAnsi"/>
          <w:b/>
          <w:bCs/>
          <w:i/>
          <w:color w:val="002060"/>
        </w:rPr>
        <w:t>/zonele</w:t>
      </w:r>
      <w:r w:rsidRPr="00C8139D">
        <w:rPr>
          <w:rFonts w:cstheme="minorHAnsi"/>
          <w:b/>
          <w:bCs/>
          <w:i/>
          <w:color w:val="002060"/>
        </w:rPr>
        <w:t xml:space="preserve"> geografică</w:t>
      </w:r>
      <w:r w:rsidR="009B5CB9" w:rsidRPr="00C8139D">
        <w:rPr>
          <w:rFonts w:cstheme="minorHAnsi"/>
          <w:b/>
          <w:bCs/>
          <w:i/>
          <w:color w:val="002060"/>
        </w:rPr>
        <w:t>(e)</w:t>
      </w:r>
      <w:r w:rsidRPr="00C8139D">
        <w:rPr>
          <w:rFonts w:cstheme="minorHAnsi"/>
          <w:b/>
          <w:bCs/>
          <w:i/>
          <w:color w:val="002060"/>
        </w:rPr>
        <w:t xml:space="preserve"> vizată</w:t>
      </w:r>
      <w:r w:rsidR="009B5CB9" w:rsidRPr="00C8139D">
        <w:rPr>
          <w:rFonts w:cstheme="minorHAnsi"/>
          <w:b/>
          <w:bCs/>
          <w:i/>
          <w:color w:val="002060"/>
        </w:rPr>
        <w:t>(e)</w:t>
      </w:r>
      <w:r w:rsidRPr="00C8139D">
        <w:rPr>
          <w:rFonts w:cstheme="minorHAnsi"/>
          <w:b/>
          <w:bCs/>
          <w:i/>
          <w:color w:val="002060"/>
        </w:rPr>
        <w:t xml:space="preserve"> de </w:t>
      </w:r>
      <w:r w:rsidR="009B5CB9" w:rsidRPr="00C8139D">
        <w:rPr>
          <w:rFonts w:cstheme="minorHAnsi"/>
          <w:b/>
          <w:bCs/>
          <w:i/>
          <w:color w:val="002060"/>
        </w:rPr>
        <w:t>apelul de proiecte</w:t>
      </w:r>
      <w:bookmarkEnd w:id="34"/>
      <w:r w:rsidR="009B5CB9" w:rsidRPr="00C8139D">
        <w:rPr>
          <w:rFonts w:cstheme="minorHAnsi"/>
          <w:b/>
          <w:bCs/>
          <w:i/>
          <w:color w:val="002060"/>
        </w:rPr>
        <w:t xml:space="preserve"> </w:t>
      </w:r>
      <w:r w:rsidR="00C940A4" w:rsidRPr="00C8139D">
        <w:rPr>
          <w:rFonts w:cstheme="minorHAnsi"/>
          <w:b/>
          <w:bCs/>
          <w:i/>
          <w:color w:val="002060"/>
        </w:rPr>
        <w:tab/>
      </w:r>
    </w:p>
    <w:p w14:paraId="2E2F2CB4" w14:textId="53B627FC" w:rsidR="00343AB1" w:rsidRPr="00C8139D" w:rsidRDefault="002B3463" w:rsidP="00343AB1">
      <w:pPr>
        <w:spacing w:before="60" w:after="0" w:line="240" w:lineRule="auto"/>
        <w:jc w:val="both"/>
        <w:rPr>
          <w:rFonts w:cstheme="minorHAnsi"/>
          <w:iCs/>
          <w:color w:val="002060"/>
        </w:rPr>
      </w:pPr>
      <w:r w:rsidRPr="00C8139D">
        <w:rPr>
          <w:rFonts w:cstheme="minorHAnsi"/>
          <w:iCs/>
          <w:color w:val="002060"/>
        </w:rPr>
        <w:t xml:space="preserve">Pentru a fi eligibile, proiectele depuse în cadrul apelului </w:t>
      </w:r>
      <w:r w:rsidR="00453465" w:rsidRPr="00C8139D">
        <w:rPr>
          <w:rFonts w:cstheme="minorHAnsi"/>
          <w:iCs/>
          <w:color w:val="002060"/>
        </w:rPr>
        <w:t>vor viza</w:t>
      </w:r>
      <w:r w:rsidR="00241AE5" w:rsidRPr="00C8139D">
        <w:rPr>
          <w:rFonts w:cstheme="minorHAnsi"/>
          <w:iCs/>
          <w:color w:val="002060"/>
        </w:rPr>
        <w:t xml:space="preserve"> o</w:t>
      </w:r>
      <w:r w:rsidR="00453465" w:rsidRPr="00C8139D">
        <w:rPr>
          <w:rFonts w:cstheme="minorHAnsi"/>
          <w:iCs/>
          <w:color w:val="002060"/>
        </w:rPr>
        <w:t xml:space="preserve"> </w:t>
      </w:r>
      <w:r w:rsidR="00241AE5" w:rsidRPr="00C8139D">
        <w:rPr>
          <w:rFonts w:cstheme="minorHAnsi"/>
          <w:iCs/>
          <w:color w:val="002060"/>
        </w:rPr>
        <w:t xml:space="preserve">investiție </w:t>
      </w:r>
      <w:r w:rsidR="00AA322A" w:rsidRPr="00C8139D">
        <w:rPr>
          <w:rFonts w:cstheme="minorHAnsi"/>
          <w:color w:val="002060"/>
        </w:rPr>
        <w:t>asupra</w:t>
      </w:r>
      <w:r w:rsidR="00241AE5" w:rsidRPr="00C8139D">
        <w:rPr>
          <w:rFonts w:cstheme="minorHAnsi"/>
          <w:color w:val="002060"/>
        </w:rPr>
        <w:t xml:space="preserve"> unei </w:t>
      </w:r>
      <w:r w:rsidR="00453465" w:rsidRPr="00C8139D">
        <w:rPr>
          <w:rFonts w:cstheme="minorHAnsi"/>
          <w:iCs/>
          <w:color w:val="002060"/>
        </w:rPr>
        <w:t xml:space="preserve">unități sanitare publice – </w:t>
      </w:r>
      <w:r w:rsidR="00E3160A" w:rsidRPr="00C8139D">
        <w:rPr>
          <w:rFonts w:cstheme="minorHAnsi"/>
          <w:i/>
          <w:iCs/>
          <w:color w:val="002060"/>
        </w:rPr>
        <w:t>spital județean;</w:t>
      </w:r>
      <w:r w:rsidR="0068078F" w:rsidRPr="00C8139D">
        <w:rPr>
          <w:rFonts w:cstheme="minorHAnsi"/>
          <w:i/>
          <w:iCs/>
          <w:color w:val="002060"/>
        </w:rPr>
        <w:t xml:space="preserve"> </w:t>
      </w:r>
      <w:r w:rsidR="00E3160A" w:rsidRPr="00C8139D">
        <w:rPr>
          <w:rFonts w:cstheme="minorHAnsi"/>
          <w:i/>
          <w:iCs/>
          <w:color w:val="002060"/>
        </w:rPr>
        <w:t>spital județean de urgență;</w:t>
      </w:r>
      <w:r w:rsidR="008D7F0C" w:rsidRPr="00C8139D">
        <w:rPr>
          <w:rFonts w:cstheme="minorHAnsi"/>
          <w:i/>
          <w:iCs/>
          <w:color w:val="002060"/>
        </w:rPr>
        <w:t xml:space="preserve"> </w:t>
      </w:r>
      <w:r w:rsidR="00E3160A" w:rsidRPr="00C8139D">
        <w:rPr>
          <w:rFonts w:cstheme="minorHAnsi"/>
          <w:i/>
          <w:iCs/>
          <w:color w:val="002060"/>
        </w:rPr>
        <w:t xml:space="preserve">spital monospecialitate </w:t>
      </w:r>
      <w:r w:rsidR="00343AB1" w:rsidRPr="00C8139D">
        <w:rPr>
          <w:rFonts w:cstheme="minorHAnsi"/>
          <w:i/>
          <w:iCs/>
          <w:color w:val="002060"/>
        </w:rPr>
        <w:t xml:space="preserve">- </w:t>
      </w:r>
      <w:r w:rsidR="00241AE5" w:rsidRPr="00C8139D">
        <w:rPr>
          <w:rFonts w:cstheme="minorHAnsi"/>
          <w:color w:val="002060"/>
        </w:rPr>
        <w:t xml:space="preserve">localizată </w:t>
      </w:r>
      <w:r w:rsidR="00453465" w:rsidRPr="00C8139D">
        <w:rPr>
          <w:rFonts w:cstheme="minorHAnsi"/>
          <w:iCs/>
          <w:color w:val="002060"/>
        </w:rPr>
        <w:t>într-una din cele 7</w:t>
      </w:r>
      <w:r w:rsidRPr="00C8139D">
        <w:rPr>
          <w:rFonts w:cstheme="minorHAnsi"/>
          <w:iCs/>
          <w:color w:val="002060"/>
        </w:rPr>
        <w:t xml:space="preserve"> regiun</w:t>
      </w:r>
      <w:r w:rsidR="00453465" w:rsidRPr="00C8139D">
        <w:rPr>
          <w:rFonts w:cstheme="minorHAnsi"/>
          <w:iCs/>
          <w:color w:val="002060"/>
        </w:rPr>
        <w:t>i mai puțin dezvoltate ale României</w:t>
      </w:r>
      <w:r w:rsidR="00343AB1" w:rsidRPr="00C8139D">
        <w:rPr>
          <w:rFonts w:cstheme="minorHAnsi"/>
          <w:iCs/>
          <w:color w:val="002060"/>
        </w:rPr>
        <w:t>.</w:t>
      </w:r>
    </w:p>
    <w:p w14:paraId="49568A13" w14:textId="157A95A4" w:rsidR="00BE2FE1" w:rsidRPr="00BE2FE1" w:rsidRDefault="00BE2FE1" w:rsidP="00BE2FE1">
      <w:pPr>
        <w:spacing w:before="60" w:after="0" w:line="240" w:lineRule="auto"/>
        <w:jc w:val="both"/>
        <w:rPr>
          <w:rFonts w:cstheme="minorHAnsi"/>
          <w:iCs/>
          <w:color w:val="002060"/>
        </w:rPr>
      </w:pPr>
      <w:r w:rsidRPr="00BE2FE1">
        <w:rPr>
          <w:rFonts w:cstheme="minorHAnsi"/>
          <w:iCs/>
          <w:color w:val="002060"/>
        </w:rPr>
        <w:t xml:space="preserve">Prin excepție de la prevederile Programului Sănătate, investițiile </w:t>
      </w:r>
      <w:r w:rsidRPr="00BE2FE1">
        <w:rPr>
          <w:rFonts w:cstheme="minorHAnsi"/>
          <w:color w:val="002060"/>
        </w:rPr>
        <w:t xml:space="preserve">în </w:t>
      </w:r>
      <w:r w:rsidRPr="00BE2FE1">
        <w:rPr>
          <w:rFonts w:cstheme="minorHAnsi"/>
          <w:iCs/>
          <w:color w:val="002060"/>
        </w:rPr>
        <w:t xml:space="preserve">unități sanitare publice de tipologia  </w:t>
      </w:r>
      <w:r w:rsidRPr="00BE2FE1">
        <w:rPr>
          <w:rFonts w:cstheme="minorHAnsi"/>
          <w:i/>
          <w:iCs/>
          <w:color w:val="002060"/>
        </w:rPr>
        <w:t xml:space="preserve">spital județean; spital județean de urgență; spital monospecialitate </w:t>
      </w:r>
      <w:r w:rsidRPr="00BE2FE1">
        <w:rPr>
          <w:rFonts w:cstheme="minorHAnsi"/>
          <w:iCs/>
          <w:color w:val="002060"/>
        </w:rPr>
        <w:t xml:space="preserve">localizate în regiunea București-Ilfov </w:t>
      </w:r>
      <w:r w:rsidRPr="00BE2FE1">
        <w:rPr>
          <w:rFonts w:cstheme="minorHAnsi"/>
          <w:iCs/>
          <w:color w:val="002060"/>
        </w:rPr>
        <w:lastRenderedPageBreak/>
        <w:t>sunt eligibile DOAR în contextul aprobării modificării</w:t>
      </w:r>
      <w:r w:rsidRPr="00BE2FE1">
        <w:rPr>
          <w:color w:val="002060"/>
        </w:rPr>
        <w:t xml:space="preserve"> Programului Sănătate</w:t>
      </w:r>
      <w:r>
        <w:rPr>
          <w:color w:val="002060"/>
        </w:rPr>
        <w:t>,</w:t>
      </w:r>
      <w:r w:rsidRPr="00BE2FE1">
        <w:rPr>
          <w:color w:val="002060"/>
        </w:rPr>
        <w:t xml:space="preserve"> până la data închiderii apelului de proiecte</w:t>
      </w:r>
      <w:r w:rsidRPr="00BE2FE1">
        <w:rPr>
          <w:rFonts w:cstheme="minorHAnsi"/>
          <w:iCs/>
          <w:color w:val="002060"/>
        </w:rPr>
        <w:t>. În caz contrar, cererile de finanțare depuse vor fi respinse.</w:t>
      </w:r>
    </w:p>
    <w:p w14:paraId="288492BE" w14:textId="5E5B0F5E" w:rsidR="00343AB1" w:rsidRPr="00BE2FE1" w:rsidRDefault="00343AB1" w:rsidP="00343AB1">
      <w:pPr>
        <w:spacing w:before="60" w:after="0" w:line="240" w:lineRule="auto"/>
        <w:jc w:val="both"/>
        <w:rPr>
          <w:rFonts w:cstheme="minorHAnsi"/>
          <w:color w:val="002060"/>
        </w:rPr>
      </w:pPr>
      <w:r w:rsidRPr="00BE2FE1">
        <w:rPr>
          <w:rFonts w:cstheme="minorHAnsi"/>
          <w:color w:val="002060"/>
        </w:rPr>
        <w:t>NB</w:t>
      </w:r>
    </w:p>
    <w:p w14:paraId="50828FB2" w14:textId="576FB492" w:rsidR="00042581" w:rsidRPr="00BE2FE1" w:rsidRDefault="00343AB1" w:rsidP="00343AB1">
      <w:pPr>
        <w:pStyle w:val="ListParagraph"/>
        <w:numPr>
          <w:ilvl w:val="0"/>
          <w:numId w:val="69"/>
        </w:numPr>
        <w:spacing w:before="60" w:after="0" w:line="240" w:lineRule="auto"/>
        <w:jc w:val="both"/>
        <w:rPr>
          <w:rFonts w:cstheme="minorHAnsi"/>
          <w:color w:val="002060"/>
        </w:rPr>
      </w:pPr>
      <w:r w:rsidRPr="00BE2FE1">
        <w:rPr>
          <w:rFonts w:cstheme="minorHAnsi"/>
          <w:color w:val="002060"/>
        </w:rPr>
        <w:t>Î</w:t>
      </w:r>
      <w:r w:rsidR="00214040" w:rsidRPr="00BE2FE1">
        <w:rPr>
          <w:rFonts w:cstheme="minorHAnsi"/>
          <w:color w:val="002060"/>
        </w:rPr>
        <w:t xml:space="preserve">n categoria spital județean este inclus </w:t>
      </w:r>
      <w:r w:rsidRPr="00BE2FE1">
        <w:rPr>
          <w:rFonts w:cstheme="minorHAnsi"/>
          <w:color w:val="002060"/>
        </w:rPr>
        <w:t>ș</w:t>
      </w:r>
      <w:r w:rsidR="00214040" w:rsidRPr="00BE2FE1">
        <w:rPr>
          <w:rFonts w:cstheme="minorHAnsi"/>
          <w:color w:val="002060"/>
        </w:rPr>
        <w:t xml:space="preserve">i </w:t>
      </w:r>
      <w:r w:rsidR="00B22176" w:rsidRPr="00BE2FE1">
        <w:rPr>
          <w:rFonts w:cstheme="minorHAnsi"/>
          <w:color w:val="002060"/>
        </w:rPr>
        <w:t>s</w:t>
      </w:r>
      <w:r w:rsidRPr="00BE2FE1">
        <w:rPr>
          <w:rFonts w:cstheme="minorHAnsi"/>
          <w:color w:val="002060"/>
        </w:rPr>
        <w:t>p</w:t>
      </w:r>
      <w:r w:rsidR="00B22176" w:rsidRPr="00BE2FE1">
        <w:rPr>
          <w:rFonts w:cstheme="minorHAnsi"/>
          <w:color w:val="002060"/>
        </w:rPr>
        <w:t>ital</w:t>
      </w:r>
      <w:r w:rsidR="00214040" w:rsidRPr="00BE2FE1">
        <w:rPr>
          <w:rFonts w:cstheme="minorHAnsi"/>
          <w:color w:val="002060"/>
        </w:rPr>
        <w:t xml:space="preserve"> clinic </w:t>
      </w:r>
      <w:r w:rsidRPr="00BE2FE1">
        <w:rPr>
          <w:rFonts w:cstheme="minorHAnsi"/>
          <w:color w:val="002060"/>
        </w:rPr>
        <w:t>județean;</w:t>
      </w:r>
    </w:p>
    <w:p w14:paraId="718FCE4C" w14:textId="7D83131D" w:rsidR="00042581" w:rsidRPr="00BE2FE1" w:rsidRDefault="00343AB1" w:rsidP="00343AB1">
      <w:pPr>
        <w:pStyle w:val="ListParagraph"/>
        <w:numPr>
          <w:ilvl w:val="0"/>
          <w:numId w:val="69"/>
        </w:numPr>
        <w:spacing w:before="60" w:after="0" w:line="240" w:lineRule="auto"/>
        <w:jc w:val="both"/>
        <w:rPr>
          <w:rFonts w:cstheme="minorHAnsi"/>
          <w:color w:val="002060"/>
        </w:rPr>
      </w:pPr>
      <w:r w:rsidRPr="00BE2FE1">
        <w:rPr>
          <w:rFonts w:cstheme="minorHAnsi"/>
          <w:color w:val="002060"/>
        </w:rPr>
        <w:t xml:space="preserve">În categoria </w:t>
      </w:r>
      <w:r w:rsidR="00214040" w:rsidRPr="00BE2FE1">
        <w:rPr>
          <w:rFonts w:cstheme="minorHAnsi"/>
          <w:color w:val="002060"/>
        </w:rPr>
        <w:t>spital județean de urgență</w:t>
      </w:r>
      <w:r w:rsidR="00DC3785" w:rsidRPr="00BE2FE1">
        <w:rPr>
          <w:rFonts w:cstheme="minorHAnsi"/>
          <w:color w:val="002060"/>
        </w:rPr>
        <w:t xml:space="preserve"> </w:t>
      </w:r>
      <w:r w:rsidR="00042581" w:rsidRPr="00BE2FE1">
        <w:rPr>
          <w:rFonts w:cstheme="minorHAnsi"/>
          <w:color w:val="002060"/>
        </w:rPr>
        <w:t xml:space="preserve">este inclus </w:t>
      </w:r>
      <w:r w:rsidRPr="00BE2FE1">
        <w:rPr>
          <w:rFonts w:cstheme="minorHAnsi"/>
          <w:color w:val="002060"/>
        </w:rPr>
        <w:t>ș</w:t>
      </w:r>
      <w:r w:rsidR="00042581" w:rsidRPr="00BE2FE1">
        <w:rPr>
          <w:rFonts w:cstheme="minorHAnsi"/>
          <w:color w:val="002060"/>
        </w:rPr>
        <w:t xml:space="preserve">i </w:t>
      </w:r>
      <w:r w:rsidR="00DC3785" w:rsidRPr="00BE2FE1">
        <w:rPr>
          <w:rFonts w:cstheme="minorHAnsi"/>
          <w:color w:val="002060"/>
        </w:rPr>
        <w:t xml:space="preserve">spital </w:t>
      </w:r>
      <w:r w:rsidR="00214040" w:rsidRPr="00BE2FE1">
        <w:rPr>
          <w:rFonts w:cstheme="minorHAnsi"/>
          <w:color w:val="002060"/>
        </w:rPr>
        <w:t xml:space="preserve">clinic județean de urgență; </w:t>
      </w:r>
    </w:p>
    <w:p w14:paraId="709B2051" w14:textId="1FB91F41" w:rsidR="00E87ED4" w:rsidRPr="00BE2FE1" w:rsidRDefault="00343AB1" w:rsidP="00343AB1">
      <w:pPr>
        <w:pStyle w:val="ListParagraph"/>
        <w:numPr>
          <w:ilvl w:val="0"/>
          <w:numId w:val="69"/>
        </w:numPr>
        <w:spacing w:before="60" w:after="0" w:line="240" w:lineRule="auto"/>
        <w:jc w:val="both"/>
        <w:rPr>
          <w:rFonts w:cstheme="minorHAnsi"/>
          <w:iCs/>
          <w:color w:val="002060"/>
        </w:rPr>
      </w:pPr>
      <w:r w:rsidRPr="00BE2FE1">
        <w:rPr>
          <w:rFonts w:cstheme="minorHAnsi"/>
          <w:color w:val="002060"/>
        </w:rPr>
        <w:t xml:space="preserve">În categoria </w:t>
      </w:r>
      <w:r w:rsidR="00214040" w:rsidRPr="00BE2FE1">
        <w:rPr>
          <w:rFonts w:cstheme="minorHAnsi"/>
          <w:iCs/>
          <w:color w:val="002060"/>
        </w:rPr>
        <w:t xml:space="preserve">spital monospecialitate </w:t>
      </w:r>
      <w:r w:rsidR="0080513E" w:rsidRPr="00BE2FE1">
        <w:rPr>
          <w:rFonts w:cstheme="minorHAnsi"/>
          <w:color w:val="002060"/>
        </w:rPr>
        <w:t xml:space="preserve">este inclus </w:t>
      </w:r>
      <w:r w:rsidRPr="00BE2FE1">
        <w:rPr>
          <w:rFonts w:cstheme="minorHAnsi"/>
          <w:color w:val="002060"/>
        </w:rPr>
        <w:t>ș</w:t>
      </w:r>
      <w:r w:rsidR="0080513E" w:rsidRPr="00BE2FE1">
        <w:rPr>
          <w:rFonts w:cstheme="minorHAnsi"/>
          <w:color w:val="002060"/>
        </w:rPr>
        <w:t xml:space="preserve">i </w:t>
      </w:r>
      <w:r w:rsidR="00214040" w:rsidRPr="00BE2FE1">
        <w:rPr>
          <w:rFonts w:cstheme="minorHAnsi"/>
          <w:iCs/>
          <w:color w:val="002060"/>
        </w:rPr>
        <w:t>institut monospecialitate</w:t>
      </w:r>
      <w:r w:rsidR="00011217" w:rsidRPr="00BE2FE1">
        <w:rPr>
          <w:rFonts w:cstheme="minorHAnsi"/>
          <w:iCs/>
          <w:color w:val="002060"/>
        </w:rPr>
        <w:t xml:space="preserve">. </w:t>
      </w:r>
      <w:r w:rsidR="00EE6C56" w:rsidRPr="00BE2FE1">
        <w:rPr>
          <w:rFonts w:cstheme="minorHAnsi"/>
          <w:iCs/>
          <w:color w:val="002060"/>
          <w:u w:val="single"/>
        </w:rPr>
        <w:t>U</w:t>
      </w:r>
      <w:bookmarkStart w:id="35" w:name="_Hlk129800806"/>
      <w:r w:rsidR="006479A8" w:rsidRPr="00BE2FE1">
        <w:rPr>
          <w:rFonts w:cstheme="minorHAnsi"/>
          <w:iCs/>
          <w:color w:val="002060"/>
          <w:u w:val="single"/>
        </w:rPr>
        <w:t>nități</w:t>
      </w:r>
      <w:r w:rsidR="00EE6C56" w:rsidRPr="00BE2FE1">
        <w:rPr>
          <w:rFonts w:cstheme="minorHAnsi"/>
          <w:iCs/>
          <w:color w:val="002060"/>
          <w:u w:val="single"/>
        </w:rPr>
        <w:t>le</w:t>
      </w:r>
      <w:r w:rsidR="006479A8" w:rsidRPr="00BE2FE1">
        <w:rPr>
          <w:rFonts w:cstheme="minorHAnsi"/>
          <w:iCs/>
          <w:color w:val="002060"/>
          <w:u w:val="single"/>
        </w:rPr>
        <w:t xml:space="preserve"> sanitare publice cu paturi de mon</w:t>
      </w:r>
      <w:r w:rsidR="00EE6C56" w:rsidRPr="00BE2FE1">
        <w:rPr>
          <w:rFonts w:cstheme="minorHAnsi"/>
          <w:iCs/>
          <w:color w:val="002060"/>
          <w:u w:val="single"/>
        </w:rPr>
        <w:t>o</w:t>
      </w:r>
      <w:r w:rsidR="006479A8" w:rsidRPr="00BE2FE1">
        <w:rPr>
          <w:rFonts w:cstheme="minorHAnsi"/>
          <w:iCs/>
          <w:color w:val="002060"/>
          <w:u w:val="single"/>
        </w:rPr>
        <w:t>spe</w:t>
      </w:r>
      <w:r w:rsidR="00EE6C56" w:rsidRPr="00BE2FE1">
        <w:rPr>
          <w:rFonts w:cstheme="minorHAnsi"/>
          <w:iCs/>
          <w:color w:val="002060"/>
          <w:u w:val="single"/>
        </w:rPr>
        <w:t>cialitate de tipul</w:t>
      </w:r>
      <w:r w:rsidRPr="00BE2FE1">
        <w:rPr>
          <w:rFonts w:cstheme="minorHAnsi"/>
          <w:iCs/>
          <w:color w:val="002060"/>
          <w:u w:val="single"/>
        </w:rPr>
        <w:t xml:space="preserve">: </w:t>
      </w:r>
      <w:r w:rsidR="006479A8" w:rsidRPr="00BE2FE1">
        <w:rPr>
          <w:rFonts w:cstheme="minorHAnsi"/>
          <w:i/>
          <w:color w:val="002060"/>
          <w:u w:val="single"/>
        </w:rPr>
        <w:t>spitale psihiatrie, recuperare reabilitare, TBC, paliație</w:t>
      </w:r>
      <w:r w:rsidR="00EE6C56" w:rsidRPr="00BE2FE1">
        <w:rPr>
          <w:rFonts w:cstheme="minorHAnsi"/>
          <w:iCs/>
          <w:color w:val="002060"/>
          <w:u w:val="single"/>
        </w:rPr>
        <w:t xml:space="preserve"> nu sunt eligibile </w:t>
      </w:r>
      <w:r w:rsidRPr="00BE2FE1">
        <w:rPr>
          <w:rFonts w:cstheme="minorHAnsi"/>
          <w:iCs/>
          <w:color w:val="002060"/>
          <w:u w:val="single"/>
        </w:rPr>
        <w:t>î</w:t>
      </w:r>
      <w:r w:rsidR="00EE6C56" w:rsidRPr="00BE2FE1">
        <w:rPr>
          <w:rFonts w:cstheme="minorHAnsi"/>
          <w:iCs/>
          <w:color w:val="002060"/>
          <w:u w:val="single"/>
        </w:rPr>
        <w:t>n contextul prezentului apel de proiecte.</w:t>
      </w:r>
    </w:p>
    <w:p w14:paraId="1CED17ED" w14:textId="77777777" w:rsidR="00BE2FE1" w:rsidRPr="00BE2FE1" w:rsidRDefault="00BE2FE1" w:rsidP="00BE2FE1">
      <w:pPr>
        <w:spacing w:before="60" w:after="0" w:line="240" w:lineRule="auto"/>
        <w:jc w:val="both"/>
        <w:rPr>
          <w:rFonts w:cstheme="minorHAnsi"/>
          <w:iCs/>
          <w:color w:val="002060"/>
        </w:rPr>
      </w:pPr>
    </w:p>
    <w:p w14:paraId="0986D536" w14:textId="77777777" w:rsidR="002B3463" w:rsidRPr="00C8139D" w:rsidRDefault="006464F5"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36" w:name="_Toc135152353"/>
      <w:bookmarkEnd w:id="35"/>
      <w:r w:rsidRPr="00C8139D">
        <w:rPr>
          <w:rFonts w:cstheme="minorHAnsi"/>
          <w:b/>
          <w:bCs/>
          <w:i/>
          <w:color w:val="002060"/>
        </w:rPr>
        <w:t>A</w:t>
      </w:r>
      <w:r w:rsidR="00212532" w:rsidRPr="00C8139D">
        <w:rPr>
          <w:rFonts w:cstheme="minorHAnsi"/>
          <w:b/>
          <w:bCs/>
          <w:i/>
          <w:color w:val="002060"/>
        </w:rPr>
        <w:t>cțiuni sprijinite în cadrul apelului</w:t>
      </w:r>
      <w:bookmarkEnd w:id="36"/>
      <w:r w:rsidR="00212532" w:rsidRPr="00C8139D">
        <w:rPr>
          <w:rFonts w:cstheme="minorHAnsi"/>
          <w:b/>
          <w:bCs/>
          <w:i/>
          <w:color w:val="002060"/>
        </w:rPr>
        <w:t xml:space="preserve"> </w:t>
      </w:r>
    </w:p>
    <w:p w14:paraId="690098D8" w14:textId="487273B5" w:rsidR="00DE5262" w:rsidRPr="003537B6" w:rsidRDefault="00657A57" w:rsidP="00343AB1">
      <w:pPr>
        <w:spacing w:before="60" w:after="0" w:line="240" w:lineRule="auto"/>
        <w:jc w:val="both"/>
        <w:rPr>
          <w:rFonts w:cstheme="minorHAnsi"/>
          <w:b/>
          <w:bCs/>
          <w:iCs/>
          <w:color w:val="002060"/>
        </w:rPr>
      </w:pPr>
      <w:r w:rsidRPr="00C8139D">
        <w:rPr>
          <w:rFonts w:cstheme="minorHAnsi"/>
          <w:iCs/>
          <w:color w:val="002060"/>
        </w:rPr>
        <w:t>Î</w:t>
      </w:r>
      <w:r w:rsidR="00F07DC9" w:rsidRPr="00C8139D">
        <w:rPr>
          <w:rFonts w:cstheme="minorHAnsi"/>
          <w:iCs/>
          <w:color w:val="002060"/>
        </w:rPr>
        <w:t>n contextul apelului sunt viz</w:t>
      </w:r>
      <w:r w:rsidR="007541F8" w:rsidRPr="00C8139D">
        <w:rPr>
          <w:rFonts w:cstheme="minorHAnsi"/>
          <w:iCs/>
          <w:color w:val="002060"/>
        </w:rPr>
        <w:t xml:space="preserve">ate </w:t>
      </w:r>
      <w:r w:rsidR="00982E58" w:rsidRPr="00BE2FE1">
        <w:rPr>
          <w:rFonts w:cstheme="minorHAnsi"/>
          <w:b/>
          <w:bCs/>
          <w:iCs/>
          <w:color w:val="002060"/>
        </w:rPr>
        <w:t>i</w:t>
      </w:r>
      <w:r w:rsidR="007541F8" w:rsidRPr="00BE2FE1">
        <w:rPr>
          <w:rFonts w:cstheme="minorHAnsi"/>
          <w:b/>
          <w:bCs/>
          <w:iCs/>
          <w:color w:val="002060"/>
        </w:rPr>
        <w:t>nvestiții în infrastructura publică a</w:t>
      </w:r>
      <w:r w:rsidR="007541F8" w:rsidRPr="00C8139D">
        <w:rPr>
          <w:rFonts w:cstheme="minorHAnsi"/>
          <w:b/>
          <w:bCs/>
          <w:i/>
          <w:color w:val="002060"/>
        </w:rPr>
        <w:t xml:space="preserve"> </w:t>
      </w:r>
      <w:r w:rsidR="008C6BE1" w:rsidRPr="003537B6">
        <w:rPr>
          <w:rFonts w:cstheme="minorHAnsi"/>
          <w:b/>
          <w:bCs/>
          <w:color w:val="002060"/>
        </w:rPr>
        <w:t>spital</w:t>
      </w:r>
      <w:r w:rsidR="00343AB1" w:rsidRPr="003537B6">
        <w:rPr>
          <w:rFonts w:cstheme="minorHAnsi"/>
          <w:b/>
          <w:bCs/>
          <w:color w:val="002060"/>
        </w:rPr>
        <w:t>elor</w:t>
      </w:r>
      <w:r w:rsidR="008C6BE1" w:rsidRPr="003537B6">
        <w:rPr>
          <w:rFonts w:cstheme="minorHAnsi"/>
          <w:b/>
          <w:bCs/>
          <w:color w:val="002060"/>
        </w:rPr>
        <w:t xml:space="preserve"> județen</w:t>
      </w:r>
      <w:r w:rsidR="00343AB1" w:rsidRPr="003537B6">
        <w:rPr>
          <w:rFonts w:cstheme="minorHAnsi"/>
          <w:b/>
          <w:bCs/>
          <w:color w:val="002060"/>
        </w:rPr>
        <w:t>e</w:t>
      </w:r>
      <w:r w:rsidR="008C6BE1" w:rsidRPr="003537B6">
        <w:rPr>
          <w:rFonts w:cstheme="minorHAnsi"/>
          <w:b/>
          <w:bCs/>
          <w:color w:val="002060"/>
        </w:rPr>
        <w:t xml:space="preserve">; </w:t>
      </w:r>
      <w:r w:rsidR="00343AB1" w:rsidRPr="003537B6">
        <w:rPr>
          <w:rFonts w:cstheme="minorHAnsi"/>
          <w:b/>
          <w:bCs/>
          <w:color w:val="002060"/>
        </w:rPr>
        <w:t xml:space="preserve">spitalelor județene </w:t>
      </w:r>
      <w:r w:rsidR="008C6BE1" w:rsidRPr="003537B6">
        <w:rPr>
          <w:rFonts w:cstheme="minorHAnsi"/>
          <w:b/>
          <w:bCs/>
          <w:color w:val="002060"/>
        </w:rPr>
        <w:t>de urgență; spital</w:t>
      </w:r>
      <w:r w:rsidR="00343AB1" w:rsidRPr="003537B6">
        <w:rPr>
          <w:rFonts w:cstheme="minorHAnsi"/>
          <w:b/>
          <w:bCs/>
          <w:color w:val="002060"/>
        </w:rPr>
        <w:t xml:space="preserve">elor </w:t>
      </w:r>
      <w:r w:rsidR="008C6BE1" w:rsidRPr="003537B6">
        <w:rPr>
          <w:rFonts w:cstheme="minorHAnsi"/>
          <w:b/>
          <w:bCs/>
          <w:color w:val="002060"/>
        </w:rPr>
        <w:t>monospecialitate.</w:t>
      </w:r>
    </w:p>
    <w:p w14:paraId="474F2916" w14:textId="2DF83A71" w:rsidR="00657A57" w:rsidRPr="00C8139D" w:rsidRDefault="004A6474" w:rsidP="00343AB1">
      <w:pPr>
        <w:spacing w:before="60" w:after="0" w:line="240" w:lineRule="auto"/>
        <w:jc w:val="both"/>
        <w:rPr>
          <w:rFonts w:cstheme="minorHAnsi"/>
          <w:iCs/>
          <w:color w:val="002060"/>
        </w:rPr>
      </w:pPr>
      <w:r w:rsidRPr="00C8139D">
        <w:rPr>
          <w:rFonts w:cstheme="minorHAnsi"/>
          <w:iCs/>
          <w:color w:val="002060"/>
        </w:rPr>
        <w:t>Mai multe informații despre acțiunile sprijinite</w:t>
      </w:r>
      <w:r w:rsidR="00343AB1" w:rsidRPr="00C8139D">
        <w:rPr>
          <w:rFonts w:cstheme="minorHAnsi"/>
          <w:iCs/>
          <w:color w:val="002060"/>
        </w:rPr>
        <w:t xml:space="preserve"> (investițiile eligibile)</w:t>
      </w:r>
      <w:r w:rsidRPr="00C8139D">
        <w:rPr>
          <w:rFonts w:cstheme="minorHAnsi"/>
          <w:iCs/>
          <w:color w:val="002060"/>
        </w:rPr>
        <w:t xml:space="preserve"> </w:t>
      </w:r>
      <w:r w:rsidR="00343AB1" w:rsidRPr="00C8139D">
        <w:rPr>
          <w:rFonts w:cstheme="minorHAnsi"/>
          <w:iCs/>
          <w:color w:val="002060"/>
        </w:rPr>
        <w:t>î</w:t>
      </w:r>
      <w:r w:rsidRPr="00C8139D">
        <w:rPr>
          <w:rFonts w:cstheme="minorHAnsi"/>
          <w:iCs/>
          <w:color w:val="002060"/>
        </w:rPr>
        <w:t xml:space="preserve">n cadrul apelului se găsesc </w:t>
      </w:r>
      <w:r w:rsidR="00657A57" w:rsidRPr="00C8139D">
        <w:rPr>
          <w:rFonts w:cstheme="minorHAnsi"/>
          <w:iCs/>
          <w:color w:val="002060"/>
        </w:rPr>
        <w:t xml:space="preserve">la </w:t>
      </w:r>
      <w:r w:rsidR="00EA6C74" w:rsidRPr="00C8139D">
        <w:rPr>
          <w:rFonts w:cstheme="minorHAnsi"/>
          <w:iCs/>
          <w:color w:val="002060"/>
          <w:highlight w:val="lightGray"/>
        </w:rPr>
        <w:t>secțiunea</w:t>
      </w:r>
      <w:r w:rsidRPr="00C8139D">
        <w:rPr>
          <w:rFonts w:cstheme="minorHAnsi"/>
          <w:iCs/>
          <w:color w:val="002060"/>
          <w:highlight w:val="lightGray"/>
        </w:rPr>
        <w:t xml:space="preserve"> </w:t>
      </w:r>
      <w:r w:rsidR="00657A57" w:rsidRPr="00C8139D">
        <w:rPr>
          <w:rFonts w:cstheme="minorHAnsi"/>
          <w:iCs/>
          <w:color w:val="002060"/>
          <w:highlight w:val="lightGray"/>
        </w:rPr>
        <w:t>5.2. Eligibilitatea activităților</w:t>
      </w:r>
      <w:r w:rsidR="00906F0A" w:rsidRPr="00C8139D">
        <w:rPr>
          <w:rFonts w:cstheme="minorHAnsi"/>
          <w:iCs/>
          <w:color w:val="002060"/>
          <w:highlight w:val="lightGray"/>
        </w:rPr>
        <w:t>.</w:t>
      </w:r>
      <w:r w:rsidR="00657A57" w:rsidRPr="00C8139D">
        <w:rPr>
          <w:rFonts w:cstheme="minorHAnsi"/>
          <w:iCs/>
          <w:color w:val="002060"/>
        </w:rPr>
        <w:t xml:space="preserve"> </w:t>
      </w:r>
      <w:r w:rsidR="00657A57" w:rsidRPr="00C8139D">
        <w:rPr>
          <w:rFonts w:cstheme="minorHAnsi"/>
          <w:iCs/>
          <w:color w:val="002060"/>
        </w:rPr>
        <w:tab/>
      </w:r>
    </w:p>
    <w:p w14:paraId="2E722EF4" w14:textId="2ECBE50F" w:rsidR="00212532" w:rsidRPr="00C8139D" w:rsidRDefault="00212532" w:rsidP="00343AB1">
      <w:pPr>
        <w:spacing w:before="60" w:after="0" w:line="240" w:lineRule="auto"/>
        <w:jc w:val="both"/>
        <w:rPr>
          <w:rFonts w:cstheme="minorHAnsi"/>
          <w:i/>
          <w:color w:val="002060"/>
        </w:rPr>
      </w:pPr>
      <w:r w:rsidRPr="00C8139D">
        <w:rPr>
          <w:rFonts w:cstheme="minorHAnsi"/>
          <w:i/>
          <w:color w:val="002060"/>
        </w:rPr>
        <w:tab/>
      </w:r>
    </w:p>
    <w:p w14:paraId="15E3EBDC" w14:textId="77777777" w:rsidR="00C87FBF" w:rsidRPr="00C8139D" w:rsidRDefault="00C87FBF"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37" w:name="_Toc135152354"/>
      <w:r w:rsidRPr="00C8139D">
        <w:rPr>
          <w:rFonts w:cstheme="minorHAnsi"/>
          <w:b/>
          <w:bCs/>
          <w:i/>
          <w:color w:val="002060"/>
        </w:rPr>
        <w:t>Grup țintă vizat de apelul de proiecte</w:t>
      </w:r>
      <w:bookmarkEnd w:id="37"/>
      <w:r w:rsidRPr="00C8139D">
        <w:rPr>
          <w:rFonts w:cstheme="minorHAnsi"/>
          <w:b/>
          <w:bCs/>
          <w:i/>
          <w:color w:val="002060"/>
        </w:rPr>
        <w:tab/>
      </w:r>
    </w:p>
    <w:p w14:paraId="2F5B0CF3" w14:textId="399AD650" w:rsidR="00F07DC9" w:rsidRDefault="00586E21" w:rsidP="00343AB1">
      <w:pPr>
        <w:spacing w:before="60" w:after="0" w:line="240" w:lineRule="auto"/>
        <w:jc w:val="both"/>
        <w:rPr>
          <w:rFonts w:cstheme="minorHAnsi"/>
          <w:iCs/>
          <w:color w:val="002060"/>
        </w:rPr>
      </w:pPr>
      <w:r w:rsidRPr="00C8139D">
        <w:rPr>
          <w:rFonts w:cstheme="minorHAnsi"/>
          <w:iCs/>
          <w:color w:val="002060"/>
        </w:rPr>
        <w:t>Conform Programului Sănătate, î</w:t>
      </w:r>
      <w:r w:rsidR="00F07DC9" w:rsidRPr="00C8139D">
        <w:rPr>
          <w:rFonts w:cstheme="minorHAnsi"/>
          <w:iCs/>
          <w:color w:val="002060"/>
        </w:rPr>
        <w:t xml:space="preserve">n contextul prezentului ghid, grupul țintă eligibil se limitează la </w:t>
      </w:r>
      <w:r w:rsidR="00F07DC9" w:rsidRPr="00BE2FE1">
        <w:rPr>
          <w:rFonts w:cstheme="minorHAnsi"/>
          <w:b/>
          <w:bCs/>
          <w:iCs/>
          <w:color w:val="002060"/>
        </w:rPr>
        <w:t>spitale</w:t>
      </w:r>
      <w:r w:rsidR="00AA322A" w:rsidRPr="00BE2FE1">
        <w:rPr>
          <w:rFonts w:cstheme="minorHAnsi"/>
          <w:b/>
          <w:bCs/>
          <w:iCs/>
          <w:color w:val="002060"/>
        </w:rPr>
        <w:t xml:space="preserve"> </w:t>
      </w:r>
      <w:r w:rsidR="00F36040" w:rsidRPr="00BE2FE1">
        <w:rPr>
          <w:rFonts w:cstheme="minorHAnsi"/>
          <w:b/>
          <w:bCs/>
          <w:color w:val="002060"/>
        </w:rPr>
        <w:t>județen</w:t>
      </w:r>
      <w:r w:rsidR="00E85FBA" w:rsidRPr="00BE2FE1">
        <w:rPr>
          <w:rFonts w:cstheme="minorHAnsi"/>
          <w:b/>
          <w:bCs/>
          <w:color w:val="002060"/>
        </w:rPr>
        <w:t>e</w:t>
      </w:r>
      <w:r w:rsidR="00F36040" w:rsidRPr="00BE2FE1">
        <w:rPr>
          <w:rFonts w:cstheme="minorHAnsi"/>
          <w:b/>
          <w:bCs/>
          <w:color w:val="002060"/>
        </w:rPr>
        <w:t>; spital</w:t>
      </w:r>
      <w:r w:rsidR="00E85FBA" w:rsidRPr="00BE2FE1">
        <w:rPr>
          <w:rFonts w:cstheme="minorHAnsi"/>
          <w:b/>
          <w:bCs/>
          <w:color w:val="002060"/>
        </w:rPr>
        <w:t>e</w:t>
      </w:r>
      <w:r w:rsidR="00F36040" w:rsidRPr="00BE2FE1">
        <w:rPr>
          <w:rFonts w:cstheme="minorHAnsi"/>
          <w:b/>
          <w:bCs/>
          <w:color w:val="002060"/>
        </w:rPr>
        <w:t xml:space="preserve"> județen</w:t>
      </w:r>
      <w:r w:rsidR="00E85FBA" w:rsidRPr="00BE2FE1">
        <w:rPr>
          <w:rFonts w:cstheme="minorHAnsi"/>
          <w:b/>
          <w:bCs/>
          <w:color w:val="002060"/>
        </w:rPr>
        <w:t>e</w:t>
      </w:r>
      <w:r w:rsidR="00F36040" w:rsidRPr="00BE2FE1">
        <w:rPr>
          <w:rFonts w:cstheme="minorHAnsi"/>
          <w:b/>
          <w:bCs/>
          <w:color w:val="002060"/>
        </w:rPr>
        <w:t xml:space="preserve"> de urgență; spital</w:t>
      </w:r>
      <w:r w:rsidR="00F717F7" w:rsidRPr="00BE2FE1">
        <w:rPr>
          <w:rFonts w:cstheme="minorHAnsi"/>
          <w:b/>
          <w:bCs/>
          <w:color w:val="002060"/>
        </w:rPr>
        <w:t>e</w:t>
      </w:r>
      <w:r w:rsidR="00F36040" w:rsidRPr="00BE2FE1">
        <w:rPr>
          <w:rFonts w:cstheme="minorHAnsi"/>
          <w:b/>
          <w:bCs/>
          <w:color w:val="002060"/>
        </w:rPr>
        <w:t xml:space="preserve"> monospecialitate</w:t>
      </w:r>
      <w:r w:rsidR="00776937" w:rsidRPr="00C8139D">
        <w:rPr>
          <w:rFonts w:cstheme="minorHAnsi"/>
          <w:iCs/>
          <w:color w:val="002060"/>
        </w:rPr>
        <w:t xml:space="preserve">, </w:t>
      </w:r>
      <w:r w:rsidR="00F07DC9" w:rsidRPr="00C8139D">
        <w:rPr>
          <w:rFonts w:cstheme="minorHAnsi"/>
          <w:iCs/>
          <w:color w:val="002060"/>
        </w:rPr>
        <w:t>localizate într-una dintre cele 7 regiuni mai puțin dezvoltate.</w:t>
      </w:r>
      <w:r w:rsidRPr="00C8139D">
        <w:rPr>
          <w:rFonts w:cstheme="minorHAnsi"/>
          <w:iCs/>
          <w:color w:val="002060"/>
        </w:rPr>
        <w:t xml:space="preserve"> </w:t>
      </w:r>
    </w:p>
    <w:p w14:paraId="1D62A6ED" w14:textId="77777777" w:rsidR="00BE2FE1" w:rsidRPr="001A1C58" w:rsidRDefault="00BE2FE1" w:rsidP="00BE2FE1">
      <w:pPr>
        <w:spacing w:before="60" w:after="0" w:line="240" w:lineRule="auto"/>
        <w:jc w:val="both"/>
        <w:rPr>
          <w:rFonts w:cstheme="minorHAnsi"/>
          <w:iCs/>
          <w:color w:val="002060"/>
        </w:rPr>
      </w:pPr>
      <w:bookmarkStart w:id="38" w:name="_Hlk135066430"/>
      <w:r w:rsidRPr="00BE2FE1">
        <w:rPr>
          <w:rFonts w:cstheme="minorHAnsi"/>
          <w:iCs/>
          <w:color w:val="002060"/>
        </w:rPr>
        <w:t xml:space="preserve">Prin excepție de la prevederile Programului Sănătate, investițiile </w:t>
      </w:r>
      <w:r w:rsidRPr="00BE2FE1">
        <w:rPr>
          <w:rFonts w:cstheme="minorHAnsi"/>
          <w:color w:val="002060"/>
        </w:rPr>
        <w:t xml:space="preserve">în </w:t>
      </w:r>
      <w:r w:rsidRPr="00BE2FE1">
        <w:rPr>
          <w:rFonts w:cstheme="minorHAnsi"/>
          <w:iCs/>
          <w:color w:val="002060"/>
        </w:rPr>
        <w:t xml:space="preserve">unități sanitare publice de tipologia  </w:t>
      </w:r>
      <w:r w:rsidRPr="00BE2FE1">
        <w:rPr>
          <w:rFonts w:cstheme="minorHAnsi"/>
          <w:i/>
          <w:iCs/>
          <w:color w:val="002060"/>
        </w:rPr>
        <w:t xml:space="preserve">spital județean; spital județean de urgență; spital monospecialitate </w:t>
      </w:r>
      <w:r w:rsidRPr="00BE2FE1">
        <w:rPr>
          <w:rFonts w:cstheme="minorHAnsi"/>
          <w:iCs/>
          <w:color w:val="002060"/>
        </w:rPr>
        <w:t>localizate în regiunea București-Ilfov sunt eligibile DOAR în contextul aprobării modificării</w:t>
      </w:r>
      <w:r w:rsidRPr="00BE2FE1">
        <w:rPr>
          <w:color w:val="002060"/>
        </w:rPr>
        <w:t xml:space="preserve"> Programului Sănătate</w:t>
      </w:r>
      <w:r>
        <w:rPr>
          <w:color w:val="002060"/>
        </w:rPr>
        <w:t>,</w:t>
      </w:r>
      <w:r w:rsidRPr="00BE2FE1">
        <w:rPr>
          <w:color w:val="002060"/>
        </w:rPr>
        <w:t xml:space="preserve"> până la data închiderii apelului </w:t>
      </w:r>
      <w:r w:rsidRPr="001A1C58">
        <w:rPr>
          <w:color w:val="002060"/>
        </w:rPr>
        <w:t>de proiecte</w:t>
      </w:r>
      <w:r w:rsidRPr="001A1C58">
        <w:rPr>
          <w:rFonts w:cstheme="minorHAnsi"/>
          <w:iCs/>
          <w:color w:val="002060"/>
        </w:rPr>
        <w:t>. În caz contrar, cererile de finanțare depuse vor fi respinse.</w:t>
      </w:r>
    </w:p>
    <w:p w14:paraId="1511EF55" w14:textId="77777777" w:rsidR="00776937" w:rsidRPr="001A1C58" w:rsidRDefault="00776937" w:rsidP="00776937">
      <w:pPr>
        <w:spacing w:before="60" w:after="0" w:line="240" w:lineRule="auto"/>
        <w:jc w:val="both"/>
        <w:rPr>
          <w:rFonts w:cstheme="minorHAnsi"/>
          <w:b/>
          <w:bCs/>
          <w:color w:val="002060"/>
        </w:rPr>
      </w:pPr>
      <w:r w:rsidRPr="001A1C58">
        <w:rPr>
          <w:rFonts w:cstheme="minorHAnsi"/>
          <w:b/>
          <w:bCs/>
          <w:color w:val="002060"/>
        </w:rPr>
        <w:t>NB</w:t>
      </w:r>
    </w:p>
    <w:p w14:paraId="6C173FFB" w14:textId="77777777" w:rsidR="00776937" w:rsidRPr="001A1C58" w:rsidRDefault="00776937" w:rsidP="00C07911">
      <w:pPr>
        <w:pStyle w:val="ListParagraph"/>
        <w:numPr>
          <w:ilvl w:val="0"/>
          <w:numId w:val="70"/>
        </w:numPr>
        <w:spacing w:before="60" w:after="0" w:line="240" w:lineRule="auto"/>
        <w:jc w:val="both"/>
        <w:rPr>
          <w:rFonts w:cstheme="minorHAnsi"/>
          <w:color w:val="002060"/>
        </w:rPr>
      </w:pPr>
      <w:r w:rsidRPr="001A1C58">
        <w:rPr>
          <w:rFonts w:cstheme="minorHAnsi"/>
          <w:color w:val="002060"/>
        </w:rPr>
        <w:t xml:space="preserve">În categoria </w:t>
      </w:r>
      <w:r w:rsidRPr="001A1C58">
        <w:rPr>
          <w:rFonts w:cstheme="minorHAnsi"/>
          <w:b/>
          <w:bCs/>
          <w:color w:val="002060"/>
        </w:rPr>
        <w:t>spital județean</w:t>
      </w:r>
      <w:r w:rsidRPr="001A1C58">
        <w:rPr>
          <w:rFonts w:cstheme="minorHAnsi"/>
          <w:color w:val="002060"/>
        </w:rPr>
        <w:t xml:space="preserve"> este inclus și spital clinic județean;</w:t>
      </w:r>
    </w:p>
    <w:p w14:paraId="52FE718D" w14:textId="77777777" w:rsidR="00776937" w:rsidRPr="001A1C58" w:rsidRDefault="00776937" w:rsidP="00C07911">
      <w:pPr>
        <w:pStyle w:val="ListParagraph"/>
        <w:numPr>
          <w:ilvl w:val="0"/>
          <w:numId w:val="70"/>
        </w:numPr>
        <w:spacing w:before="60" w:after="0" w:line="240" w:lineRule="auto"/>
        <w:jc w:val="both"/>
        <w:rPr>
          <w:rFonts w:cstheme="minorHAnsi"/>
          <w:color w:val="002060"/>
        </w:rPr>
      </w:pPr>
      <w:r w:rsidRPr="001A1C58">
        <w:rPr>
          <w:rFonts w:cstheme="minorHAnsi"/>
          <w:color w:val="002060"/>
        </w:rPr>
        <w:t xml:space="preserve">În categoria </w:t>
      </w:r>
      <w:r w:rsidRPr="001A1C58">
        <w:rPr>
          <w:rFonts w:cstheme="minorHAnsi"/>
          <w:b/>
          <w:bCs/>
          <w:color w:val="002060"/>
        </w:rPr>
        <w:t>spital județean de urgență</w:t>
      </w:r>
      <w:r w:rsidRPr="001A1C58">
        <w:rPr>
          <w:rFonts w:cstheme="minorHAnsi"/>
          <w:color w:val="002060"/>
        </w:rPr>
        <w:t xml:space="preserve"> este inclus și spital clinic județean de urgență; </w:t>
      </w:r>
    </w:p>
    <w:p w14:paraId="06570152" w14:textId="77777777" w:rsidR="00776937" w:rsidRPr="001A1C58" w:rsidRDefault="00776937" w:rsidP="00C07911">
      <w:pPr>
        <w:pStyle w:val="ListParagraph"/>
        <w:numPr>
          <w:ilvl w:val="0"/>
          <w:numId w:val="70"/>
        </w:numPr>
        <w:spacing w:before="60" w:after="0" w:line="240" w:lineRule="auto"/>
        <w:jc w:val="both"/>
        <w:rPr>
          <w:rFonts w:cstheme="minorHAnsi"/>
          <w:iCs/>
          <w:color w:val="002060"/>
        </w:rPr>
      </w:pPr>
      <w:r w:rsidRPr="001A1C58">
        <w:rPr>
          <w:rFonts w:cstheme="minorHAnsi"/>
          <w:color w:val="002060"/>
        </w:rPr>
        <w:t xml:space="preserve">În categoria </w:t>
      </w:r>
      <w:r w:rsidRPr="001A1C58">
        <w:rPr>
          <w:rFonts w:cstheme="minorHAnsi"/>
          <w:b/>
          <w:bCs/>
          <w:iCs/>
          <w:color w:val="002060"/>
        </w:rPr>
        <w:t>spital monospecialitate</w:t>
      </w:r>
      <w:r w:rsidRPr="001A1C58">
        <w:rPr>
          <w:rFonts w:cstheme="minorHAnsi"/>
          <w:iCs/>
          <w:color w:val="002060"/>
        </w:rPr>
        <w:t xml:space="preserve"> </w:t>
      </w:r>
      <w:r w:rsidRPr="001A1C58">
        <w:rPr>
          <w:rFonts w:cstheme="minorHAnsi"/>
          <w:color w:val="002060"/>
        </w:rPr>
        <w:t xml:space="preserve">este inclus și </w:t>
      </w:r>
      <w:r w:rsidRPr="001A1C58">
        <w:rPr>
          <w:rFonts w:cstheme="minorHAnsi"/>
          <w:iCs/>
          <w:color w:val="002060"/>
        </w:rPr>
        <w:t xml:space="preserve">institut monospecialitate. </w:t>
      </w:r>
      <w:r w:rsidRPr="001A1C58">
        <w:rPr>
          <w:rFonts w:cstheme="minorHAnsi"/>
          <w:iCs/>
          <w:color w:val="002060"/>
          <w:u w:val="single"/>
        </w:rPr>
        <w:t>Unitățile sanitare publice cu paturi de monospecialitate de tipul: spitale psihiatrie, recuperare reabilitare, TBC, paliație nu sunt eligibile în contextul prezentului apel de proiecte.</w:t>
      </w:r>
    </w:p>
    <w:p w14:paraId="5B2714F2" w14:textId="77777777" w:rsidR="00C07911" w:rsidRPr="001A1C58" w:rsidRDefault="00C07911" w:rsidP="00C07911">
      <w:pPr>
        <w:spacing w:before="60" w:after="0" w:line="240" w:lineRule="auto"/>
        <w:jc w:val="both"/>
        <w:rPr>
          <w:rFonts w:cstheme="minorHAnsi"/>
          <w:b/>
          <w:bCs/>
          <w:iCs/>
          <w:color w:val="002060"/>
          <w:u w:val="single"/>
        </w:rPr>
      </w:pPr>
      <w:r w:rsidRPr="001A1C58">
        <w:rPr>
          <w:rFonts w:cstheme="minorHAnsi"/>
          <w:b/>
          <w:bCs/>
          <w:iCs/>
          <w:color w:val="002060"/>
          <w:u w:val="single"/>
        </w:rPr>
        <w:t>Atenție!</w:t>
      </w:r>
    </w:p>
    <w:p w14:paraId="552EDD24" w14:textId="097FFB40" w:rsidR="00C07911" w:rsidRPr="001A1C58" w:rsidRDefault="00C07911" w:rsidP="00C07911">
      <w:pPr>
        <w:spacing w:before="60" w:after="0" w:line="240" w:lineRule="auto"/>
        <w:jc w:val="both"/>
        <w:rPr>
          <w:rFonts w:cstheme="minorHAnsi"/>
          <w:iCs/>
          <w:color w:val="002060"/>
        </w:rPr>
      </w:pPr>
      <w:r w:rsidRPr="001A1C58">
        <w:rPr>
          <w:rFonts w:cstheme="minorHAnsi"/>
          <w:iCs/>
          <w:color w:val="002060"/>
        </w:rPr>
        <w:t>În accepțiunea prezentului ghid, spital</w:t>
      </w:r>
      <w:r w:rsidR="000E500F" w:rsidRPr="001A1C58">
        <w:rPr>
          <w:rFonts w:cstheme="minorHAnsi"/>
          <w:iCs/>
          <w:color w:val="002060"/>
        </w:rPr>
        <w:t xml:space="preserve">ul </w:t>
      </w:r>
      <w:r w:rsidRPr="001A1C58">
        <w:rPr>
          <w:rFonts w:cstheme="minorHAnsi"/>
          <w:iCs/>
          <w:color w:val="002060"/>
        </w:rPr>
        <w:t xml:space="preserve">monospecialitate reprezintă unitatea sanitară publică cu paturi care are competență înaltă și foarte înaltă, restrânsă la domeniul său de activitate și care asigură servicii medicale într-o specialitate în conexiune cu alte specialități complementare. </w:t>
      </w:r>
    </w:p>
    <w:p w14:paraId="4C09CF3F" w14:textId="58333C9C" w:rsidR="00F07DC9" w:rsidRPr="00C8139D" w:rsidRDefault="00F07DC9" w:rsidP="00343AB1">
      <w:pPr>
        <w:spacing w:before="60" w:after="0" w:line="240" w:lineRule="auto"/>
        <w:jc w:val="both"/>
        <w:rPr>
          <w:rFonts w:cstheme="minorHAnsi"/>
          <w:iCs/>
          <w:color w:val="002060"/>
        </w:rPr>
      </w:pPr>
      <w:r w:rsidRPr="001A1C58">
        <w:rPr>
          <w:rFonts w:cstheme="minorHAnsi"/>
          <w:iCs/>
          <w:color w:val="002060"/>
        </w:rPr>
        <w:t xml:space="preserve">Proiectele care vizează investiții în alte tipuri de unități medicale, altele decât </w:t>
      </w:r>
      <w:r w:rsidR="00FF59E7" w:rsidRPr="001A1C58">
        <w:rPr>
          <w:rFonts w:cstheme="minorHAnsi"/>
          <w:iCs/>
          <w:color w:val="002060"/>
        </w:rPr>
        <w:t xml:space="preserve">cele </w:t>
      </w:r>
      <w:r w:rsidR="00776937" w:rsidRPr="001A1C58">
        <w:rPr>
          <w:rFonts w:cstheme="minorHAnsi"/>
          <w:iCs/>
          <w:color w:val="002060"/>
        </w:rPr>
        <w:t>menționate</w:t>
      </w:r>
      <w:r w:rsidR="00FF59E7" w:rsidRPr="001A1C58">
        <w:rPr>
          <w:rFonts w:cstheme="minorHAnsi"/>
          <w:iCs/>
          <w:color w:val="002060"/>
        </w:rPr>
        <w:t xml:space="preserve"> mai sus</w:t>
      </w:r>
      <w:r w:rsidR="00586E21" w:rsidRPr="001A1C58">
        <w:rPr>
          <w:rFonts w:cstheme="minorHAnsi"/>
          <w:iCs/>
          <w:color w:val="002060"/>
        </w:rPr>
        <w:t xml:space="preserve"> </w:t>
      </w:r>
      <w:r w:rsidRPr="001A1C58">
        <w:rPr>
          <w:rFonts w:cstheme="minorHAnsi"/>
          <w:iCs/>
          <w:color w:val="002060"/>
        </w:rPr>
        <w:t>NU sunt eligibile</w:t>
      </w:r>
      <w:r w:rsidR="00776937" w:rsidRPr="001A1C58">
        <w:rPr>
          <w:rFonts w:cstheme="minorHAnsi"/>
          <w:iCs/>
          <w:color w:val="002060"/>
        </w:rPr>
        <w:t xml:space="preserve"> în contextul prezentului apel</w:t>
      </w:r>
      <w:r w:rsidRPr="001A1C58">
        <w:rPr>
          <w:rFonts w:cstheme="minorHAnsi"/>
          <w:iCs/>
          <w:color w:val="002060"/>
        </w:rPr>
        <w:t xml:space="preserve">. De asemenea, NU sunt eligibile </w:t>
      </w:r>
      <w:r w:rsidR="00586E21" w:rsidRPr="001A1C58">
        <w:rPr>
          <w:rFonts w:cstheme="minorHAnsi"/>
          <w:iCs/>
          <w:color w:val="002060"/>
        </w:rPr>
        <w:t>p</w:t>
      </w:r>
      <w:r w:rsidRPr="001A1C58">
        <w:rPr>
          <w:rFonts w:cstheme="minorHAnsi"/>
          <w:iCs/>
          <w:color w:val="002060"/>
        </w:rPr>
        <w:t>roiectele care au componentă rezidențială (de ex.: spitalizare continuă în secții de psihiatrie).</w:t>
      </w:r>
    </w:p>
    <w:bookmarkEnd w:id="38"/>
    <w:p w14:paraId="52EC4C9D" w14:textId="77777777" w:rsidR="00776937" w:rsidRPr="00C8139D" w:rsidRDefault="00776937" w:rsidP="00343AB1">
      <w:pPr>
        <w:spacing w:before="60" w:after="0" w:line="240" w:lineRule="auto"/>
        <w:jc w:val="both"/>
        <w:rPr>
          <w:rFonts w:cstheme="minorHAnsi"/>
          <w:iCs/>
          <w:color w:val="002060"/>
        </w:rPr>
      </w:pPr>
    </w:p>
    <w:p w14:paraId="0EF8EC7D" w14:textId="77777777" w:rsidR="00423649" w:rsidRPr="00C8139D" w:rsidRDefault="00423649"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39" w:name="_Toc135152355"/>
      <w:r w:rsidRPr="00C8139D">
        <w:rPr>
          <w:rFonts w:cstheme="minorHAnsi"/>
          <w:b/>
          <w:bCs/>
          <w:i/>
          <w:color w:val="002060"/>
        </w:rPr>
        <w:t>Indicatori</w:t>
      </w:r>
      <w:bookmarkEnd w:id="39"/>
    </w:p>
    <w:p w14:paraId="1FDC564E" w14:textId="7DC69FE5" w:rsidR="00AC4AB9" w:rsidRPr="00C8139D" w:rsidRDefault="00E87ED4" w:rsidP="00343AB1">
      <w:pPr>
        <w:spacing w:before="60" w:after="0" w:line="240" w:lineRule="auto"/>
        <w:jc w:val="both"/>
        <w:rPr>
          <w:rFonts w:cstheme="minorHAnsi"/>
          <w:iCs/>
          <w:color w:val="002060"/>
        </w:rPr>
      </w:pPr>
      <w:bookmarkStart w:id="40" w:name="_Hlk135052444"/>
      <w:r w:rsidRPr="00C8139D">
        <w:rPr>
          <w:rFonts w:cstheme="minorHAnsi"/>
          <w:iCs/>
          <w:color w:val="002060"/>
        </w:rPr>
        <w:t>La depunerea cererii de finanțare, s</w:t>
      </w:r>
      <w:r w:rsidR="00F07DC9" w:rsidRPr="00C8139D">
        <w:rPr>
          <w:rFonts w:cstheme="minorHAnsi"/>
          <w:iCs/>
          <w:color w:val="002060"/>
        </w:rPr>
        <w:t xml:space="preserve">olicitanții vor furniza informații cu privire la contribuția propunerii de proiect la atingerea indicatorilor programului. </w:t>
      </w:r>
      <w:r w:rsidR="00AC4AB9" w:rsidRPr="00C8139D">
        <w:rPr>
          <w:rFonts w:cstheme="minorHAnsi"/>
          <w:iCs/>
          <w:color w:val="002060"/>
        </w:rPr>
        <w:t xml:space="preserve">În acest sens, vor completa și vor transmite documentul </w:t>
      </w:r>
      <w:r w:rsidR="006769C3" w:rsidRPr="00C8139D">
        <w:rPr>
          <w:rFonts w:cstheme="minorHAnsi"/>
          <w:i/>
          <w:color w:val="002060"/>
        </w:rPr>
        <w:t>Planificare țintă indicatori</w:t>
      </w:r>
      <w:r w:rsidR="006769C3" w:rsidRPr="00C8139D">
        <w:rPr>
          <w:rFonts w:cstheme="minorHAnsi"/>
          <w:iCs/>
          <w:color w:val="002060"/>
        </w:rPr>
        <w:t xml:space="preserve"> care se regăsește în </w:t>
      </w:r>
      <w:r w:rsidR="00AC4AB9" w:rsidRPr="00C8139D">
        <w:rPr>
          <w:rFonts w:cstheme="minorHAnsi"/>
          <w:i/>
          <w:color w:val="002060"/>
        </w:rPr>
        <w:t>Anexa 3 - Definiții și mod de calcul indicatori.</w:t>
      </w:r>
      <w:r w:rsidR="00AC4AB9" w:rsidRPr="00C8139D">
        <w:rPr>
          <w:rFonts w:cstheme="minorHAnsi"/>
          <w:iCs/>
          <w:color w:val="002060"/>
        </w:rPr>
        <w:t xml:space="preserve"> Valorile țintelor indicatorilor, calculate conform Anexei 3, vor fi completate în cererea de finanțare.</w:t>
      </w:r>
    </w:p>
    <w:bookmarkEnd w:id="40"/>
    <w:p w14:paraId="4DBBECB5" w14:textId="77777777" w:rsidR="00906F0A" w:rsidRPr="00C8139D" w:rsidRDefault="00906F0A" w:rsidP="00343AB1">
      <w:pPr>
        <w:spacing w:before="60" w:after="0" w:line="240" w:lineRule="auto"/>
        <w:jc w:val="both"/>
        <w:rPr>
          <w:rFonts w:cstheme="minorHAnsi"/>
          <w:iCs/>
          <w:color w:val="002060"/>
        </w:rPr>
      </w:pPr>
    </w:p>
    <w:p w14:paraId="7E952197" w14:textId="77777777" w:rsidR="00423649" w:rsidRPr="00C8139D" w:rsidRDefault="00423649" w:rsidP="00343AB1">
      <w:pPr>
        <w:pStyle w:val="ListParagraph"/>
        <w:numPr>
          <w:ilvl w:val="2"/>
          <w:numId w:val="1"/>
        </w:numPr>
        <w:spacing w:before="60" w:after="0" w:line="240" w:lineRule="auto"/>
        <w:contextualSpacing w:val="0"/>
        <w:jc w:val="both"/>
        <w:outlineLvl w:val="2"/>
        <w:rPr>
          <w:rFonts w:cstheme="minorHAnsi"/>
          <w:b/>
          <w:bCs/>
          <w:i/>
          <w:color w:val="002060"/>
        </w:rPr>
      </w:pPr>
      <w:r w:rsidRPr="00C8139D">
        <w:rPr>
          <w:rFonts w:cstheme="minorHAnsi"/>
          <w:b/>
          <w:bCs/>
          <w:i/>
          <w:color w:val="002060"/>
        </w:rPr>
        <w:lastRenderedPageBreak/>
        <w:tab/>
      </w:r>
      <w:bookmarkStart w:id="41" w:name="_Toc135152356"/>
      <w:r w:rsidRPr="00C8139D">
        <w:rPr>
          <w:rFonts w:cstheme="minorHAnsi"/>
          <w:b/>
          <w:bCs/>
          <w:i/>
          <w:color w:val="002060"/>
        </w:rPr>
        <w:t>Indicatori de realizare</w:t>
      </w:r>
      <w:bookmarkEnd w:id="41"/>
      <w:r w:rsidRPr="00C8139D">
        <w:rPr>
          <w:rFonts w:cstheme="minorHAnsi"/>
          <w:b/>
          <w:bCs/>
          <w:i/>
          <w:color w:val="002060"/>
        </w:rPr>
        <w:t xml:space="preserve"> </w:t>
      </w:r>
    </w:p>
    <w:tbl>
      <w:tblPr>
        <w:tblStyle w:val="TableGrid"/>
        <w:tblW w:w="9715" w:type="dxa"/>
        <w:tblLook w:val="04A0" w:firstRow="1" w:lastRow="0" w:firstColumn="1" w:lastColumn="0" w:noHBand="0" w:noVBand="1"/>
      </w:tblPr>
      <w:tblGrid>
        <w:gridCol w:w="1405"/>
        <w:gridCol w:w="3312"/>
        <w:gridCol w:w="1480"/>
        <w:gridCol w:w="1262"/>
        <w:gridCol w:w="2256"/>
      </w:tblGrid>
      <w:tr w:rsidR="00C8139D" w:rsidRPr="00C8139D" w14:paraId="15D3B333" w14:textId="77777777" w:rsidTr="00906F0A">
        <w:trPr>
          <w:tblHeader/>
        </w:trPr>
        <w:tc>
          <w:tcPr>
            <w:tcW w:w="1405" w:type="dxa"/>
            <w:shd w:val="clear" w:color="auto" w:fill="C5E0B3" w:themeFill="accent6" w:themeFillTint="66"/>
          </w:tcPr>
          <w:p w14:paraId="3DEAB4FA" w14:textId="77777777" w:rsidR="00C564E8" w:rsidRPr="00C8139D" w:rsidRDefault="00C564E8" w:rsidP="00343AB1">
            <w:pPr>
              <w:spacing w:before="60"/>
              <w:ind w:right="120"/>
              <w:jc w:val="both"/>
              <w:rPr>
                <w:rFonts w:cstheme="minorHAnsi"/>
                <w:b/>
                <w:bCs/>
                <w:color w:val="002060"/>
              </w:rPr>
            </w:pPr>
            <w:r w:rsidRPr="00C8139D">
              <w:rPr>
                <w:rFonts w:cstheme="minorHAnsi"/>
                <w:b/>
                <w:bCs/>
                <w:color w:val="002060"/>
              </w:rPr>
              <w:t>Cod indicator</w:t>
            </w:r>
          </w:p>
        </w:tc>
        <w:tc>
          <w:tcPr>
            <w:tcW w:w="3312" w:type="dxa"/>
            <w:shd w:val="clear" w:color="auto" w:fill="C5E0B3" w:themeFill="accent6" w:themeFillTint="66"/>
          </w:tcPr>
          <w:p w14:paraId="702DAE4A" w14:textId="77777777" w:rsidR="00C564E8" w:rsidRPr="00C8139D" w:rsidRDefault="00C564E8" w:rsidP="00343AB1">
            <w:pPr>
              <w:spacing w:before="60"/>
              <w:ind w:right="120"/>
              <w:jc w:val="both"/>
              <w:rPr>
                <w:rFonts w:cstheme="minorHAnsi"/>
                <w:b/>
                <w:bCs/>
                <w:color w:val="002060"/>
              </w:rPr>
            </w:pPr>
            <w:r w:rsidRPr="00C8139D">
              <w:rPr>
                <w:rFonts w:cstheme="minorHAnsi"/>
                <w:b/>
                <w:bCs/>
                <w:color w:val="002060"/>
              </w:rPr>
              <w:t>Denumire indicator</w:t>
            </w:r>
          </w:p>
        </w:tc>
        <w:tc>
          <w:tcPr>
            <w:tcW w:w="1480" w:type="dxa"/>
            <w:shd w:val="clear" w:color="auto" w:fill="C5E0B3" w:themeFill="accent6" w:themeFillTint="66"/>
          </w:tcPr>
          <w:p w14:paraId="23843410" w14:textId="77777777" w:rsidR="00C564E8" w:rsidRPr="00C8139D" w:rsidRDefault="00C564E8" w:rsidP="00343AB1">
            <w:pPr>
              <w:spacing w:before="60"/>
              <w:ind w:right="120"/>
              <w:jc w:val="both"/>
              <w:rPr>
                <w:rFonts w:cstheme="minorHAnsi"/>
                <w:b/>
                <w:bCs/>
                <w:color w:val="002060"/>
              </w:rPr>
            </w:pPr>
            <w:r w:rsidRPr="00C8139D">
              <w:rPr>
                <w:rFonts w:cstheme="minorHAnsi"/>
                <w:b/>
                <w:bCs/>
                <w:color w:val="002060"/>
              </w:rPr>
              <w:t>Tip regiune</w:t>
            </w:r>
          </w:p>
        </w:tc>
        <w:tc>
          <w:tcPr>
            <w:tcW w:w="1262" w:type="dxa"/>
            <w:shd w:val="clear" w:color="auto" w:fill="C5E0B3" w:themeFill="accent6" w:themeFillTint="66"/>
          </w:tcPr>
          <w:p w14:paraId="21CE01F0" w14:textId="77777777" w:rsidR="00C564E8" w:rsidRPr="00C8139D" w:rsidRDefault="00C564E8" w:rsidP="00343AB1">
            <w:pPr>
              <w:spacing w:before="60"/>
              <w:ind w:right="120"/>
              <w:jc w:val="both"/>
              <w:rPr>
                <w:rFonts w:cstheme="minorHAnsi"/>
                <w:b/>
                <w:bCs/>
                <w:color w:val="002060"/>
              </w:rPr>
            </w:pPr>
            <w:r w:rsidRPr="00C8139D">
              <w:rPr>
                <w:rFonts w:cstheme="minorHAnsi"/>
                <w:b/>
                <w:bCs/>
                <w:color w:val="002060"/>
              </w:rPr>
              <w:t>Unitate de măsura</w:t>
            </w:r>
          </w:p>
        </w:tc>
        <w:tc>
          <w:tcPr>
            <w:tcW w:w="2256" w:type="dxa"/>
            <w:shd w:val="clear" w:color="auto" w:fill="C5E0B3" w:themeFill="accent6" w:themeFillTint="66"/>
          </w:tcPr>
          <w:p w14:paraId="772D0989" w14:textId="77777777" w:rsidR="00C564E8" w:rsidRPr="00C8139D" w:rsidRDefault="00C564E8" w:rsidP="00343AB1">
            <w:pPr>
              <w:spacing w:before="60"/>
              <w:ind w:right="120"/>
              <w:jc w:val="both"/>
              <w:rPr>
                <w:rFonts w:cstheme="minorHAnsi"/>
                <w:b/>
                <w:bCs/>
                <w:color w:val="002060"/>
              </w:rPr>
            </w:pPr>
            <w:r w:rsidRPr="00C8139D">
              <w:rPr>
                <w:rFonts w:cstheme="minorHAnsi"/>
                <w:b/>
                <w:bCs/>
                <w:color w:val="002060"/>
              </w:rPr>
              <w:t>Definiții și modalitate de calcul</w:t>
            </w:r>
          </w:p>
        </w:tc>
      </w:tr>
      <w:tr w:rsidR="00C8139D" w:rsidRPr="00C8139D" w14:paraId="26CC74A2" w14:textId="77777777" w:rsidTr="00906F0A">
        <w:tc>
          <w:tcPr>
            <w:tcW w:w="1405" w:type="dxa"/>
          </w:tcPr>
          <w:p w14:paraId="758E6AB0" w14:textId="77777777" w:rsidR="00C564E8" w:rsidRPr="00C8139D" w:rsidRDefault="00C564E8" w:rsidP="00343AB1">
            <w:pPr>
              <w:spacing w:before="60"/>
              <w:ind w:right="120"/>
              <w:jc w:val="both"/>
              <w:rPr>
                <w:rFonts w:cstheme="minorHAnsi"/>
                <w:color w:val="002060"/>
              </w:rPr>
            </w:pPr>
            <w:r w:rsidRPr="00C8139D">
              <w:rPr>
                <w:rFonts w:cstheme="minorHAnsi"/>
                <w:color w:val="002060"/>
              </w:rPr>
              <w:t>RCO69</w:t>
            </w:r>
          </w:p>
        </w:tc>
        <w:tc>
          <w:tcPr>
            <w:tcW w:w="3312" w:type="dxa"/>
          </w:tcPr>
          <w:p w14:paraId="739FE6DC" w14:textId="77777777" w:rsidR="00C564E8" w:rsidRPr="00C8139D" w:rsidRDefault="00C564E8" w:rsidP="00343AB1">
            <w:pPr>
              <w:spacing w:before="60"/>
              <w:ind w:right="120"/>
              <w:jc w:val="both"/>
              <w:rPr>
                <w:rFonts w:cstheme="minorHAnsi"/>
                <w:color w:val="002060"/>
              </w:rPr>
            </w:pPr>
            <w:r w:rsidRPr="00C8139D">
              <w:rPr>
                <w:rFonts w:cstheme="minorHAnsi"/>
                <w:color w:val="002060"/>
              </w:rPr>
              <w:t>Capacitatea unităților de asistență medicală noi sau modernizate</w:t>
            </w:r>
          </w:p>
        </w:tc>
        <w:tc>
          <w:tcPr>
            <w:tcW w:w="1480" w:type="dxa"/>
          </w:tcPr>
          <w:p w14:paraId="586868C0" w14:textId="77777777" w:rsidR="00C564E8" w:rsidRPr="00C8139D" w:rsidRDefault="00C564E8" w:rsidP="00343AB1">
            <w:pPr>
              <w:spacing w:before="60"/>
              <w:ind w:right="120"/>
              <w:jc w:val="both"/>
              <w:rPr>
                <w:rFonts w:cstheme="minorHAnsi"/>
                <w:color w:val="002060"/>
              </w:rPr>
            </w:pPr>
            <w:r w:rsidRPr="00C8139D">
              <w:rPr>
                <w:rFonts w:cstheme="minorHAnsi"/>
                <w:color w:val="002060"/>
              </w:rPr>
              <w:t>Regiuni mai puțin dezvoltate</w:t>
            </w:r>
          </w:p>
        </w:tc>
        <w:tc>
          <w:tcPr>
            <w:tcW w:w="1262" w:type="dxa"/>
          </w:tcPr>
          <w:p w14:paraId="38877E11" w14:textId="77777777" w:rsidR="00C564E8" w:rsidRPr="00C8139D" w:rsidRDefault="00C564E8" w:rsidP="00343AB1">
            <w:pPr>
              <w:spacing w:before="60"/>
              <w:ind w:right="120"/>
              <w:jc w:val="both"/>
              <w:rPr>
                <w:rFonts w:cstheme="minorHAnsi"/>
                <w:color w:val="002060"/>
              </w:rPr>
            </w:pPr>
            <w:r w:rsidRPr="00C8139D">
              <w:rPr>
                <w:rFonts w:cstheme="minorHAnsi"/>
                <w:color w:val="002060"/>
              </w:rPr>
              <w:t>Persoane/ an</w:t>
            </w:r>
          </w:p>
        </w:tc>
        <w:tc>
          <w:tcPr>
            <w:tcW w:w="2256" w:type="dxa"/>
          </w:tcPr>
          <w:p w14:paraId="40FC36BB" w14:textId="414819E8" w:rsidR="00C564E8" w:rsidRPr="00C8139D" w:rsidRDefault="00C564E8" w:rsidP="00343AB1">
            <w:pPr>
              <w:spacing w:before="60"/>
              <w:ind w:right="120"/>
              <w:jc w:val="both"/>
              <w:rPr>
                <w:rFonts w:cstheme="minorHAnsi"/>
                <w:color w:val="002060"/>
              </w:rPr>
            </w:pPr>
            <w:r w:rsidRPr="00C8139D">
              <w:rPr>
                <w:rFonts w:cstheme="minorHAnsi"/>
                <w:color w:val="002060"/>
              </w:rPr>
              <w:t>Conform Anexei 3 – Definiții și mod de calcul indicatori</w:t>
            </w:r>
            <w:r w:rsidR="001D6E0C" w:rsidRPr="00C8139D">
              <w:rPr>
                <w:rFonts w:cstheme="minorHAnsi"/>
                <w:color w:val="002060"/>
              </w:rPr>
              <w:t xml:space="preserve">, inclusiv document excel </w:t>
            </w:r>
            <w:r w:rsidR="006769C3" w:rsidRPr="00C8139D">
              <w:rPr>
                <w:rFonts w:cstheme="minorHAnsi"/>
                <w:i/>
                <w:color w:val="002060"/>
              </w:rPr>
              <w:t>Planificare țintă indicatori</w:t>
            </w:r>
          </w:p>
        </w:tc>
      </w:tr>
      <w:tr w:rsidR="00C8139D" w:rsidRPr="00C8139D" w14:paraId="0397195B" w14:textId="77777777" w:rsidTr="00906F0A">
        <w:trPr>
          <w:trHeight w:val="306"/>
        </w:trPr>
        <w:tc>
          <w:tcPr>
            <w:tcW w:w="1405" w:type="dxa"/>
          </w:tcPr>
          <w:p w14:paraId="0CA33662" w14:textId="5142D4D5" w:rsidR="006769C3" w:rsidRPr="00C8139D" w:rsidRDefault="006769C3" w:rsidP="006769C3">
            <w:pPr>
              <w:spacing w:before="60"/>
              <w:ind w:right="120"/>
              <w:jc w:val="both"/>
              <w:rPr>
                <w:rFonts w:cstheme="minorHAnsi"/>
                <w:color w:val="002060"/>
              </w:rPr>
            </w:pPr>
            <w:r w:rsidRPr="00C8139D">
              <w:rPr>
                <w:rFonts w:cstheme="minorHAnsi"/>
                <w:color w:val="002060"/>
              </w:rPr>
              <w:t>01PS12</w:t>
            </w:r>
          </w:p>
        </w:tc>
        <w:tc>
          <w:tcPr>
            <w:tcW w:w="3312" w:type="dxa"/>
          </w:tcPr>
          <w:p w14:paraId="4B4F7347" w14:textId="77777777" w:rsidR="006769C3" w:rsidRPr="00C8139D" w:rsidRDefault="006769C3" w:rsidP="006769C3">
            <w:pPr>
              <w:spacing w:before="60"/>
              <w:ind w:right="120"/>
              <w:jc w:val="both"/>
              <w:rPr>
                <w:rFonts w:cstheme="minorHAnsi"/>
                <w:color w:val="002060"/>
              </w:rPr>
            </w:pPr>
            <w:r w:rsidRPr="00C8139D">
              <w:rPr>
                <w:rFonts w:cstheme="minorHAnsi"/>
                <w:color w:val="002060"/>
              </w:rPr>
              <w:t xml:space="preserve">Spitale construite, din care: </w:t>
            </w:r>
          </w:p>
          <w:p w14:paraId="42064096" w14:textId="78BCE875" w:rsidR="006769C3" w:rsidRPr="00C8139D" w:rsidRDefault="006769C3" w:rsidP="006769C3">
            <w:pPr>
              <w:pStyle w:val="ListParagraph"/>
              <w:numPr>
                <w:ilvl w:val="0"/>
                <w:numId w:val="5"/>
              </w:numPr>
              <w:spacing w:before="60"/>
              <w:ind w:left="290" w:right="120" w:hanging="290"/>
              <w:contextualSpacing w:val="0"/>
              <w:jc w:val="both"/>
              <w:rPr>
                <w:rFonts w:cstheme="minorHAnsi"/>
                <w:color w:val="002060"/>
              </w:rPr>
            </w:pPr>
            <w:r w:rsidRPr="00C8139D">
              <w:rPr>
                <w:rFonts w:cstheme="minorHAnsi"/>
                <w:color w:val="002060"/>
              </w:rPr>
              <w:t>județene/ județene de urgență;</w:t>
            </w:r>
          </w:p>
          <w:p w14:paraId="3A4227BB" w14:textId="72119C0D" w:rsidR="006769C3" w:rsidRPr="00C8139D" w:rsidRDefault="006769C3" w:rsidP="006769C3">
            <w:pPr>
              <w:pStyle w:val="ListParagraph"/>
              <w:numPr>
                <w:ilvl w:val="0"/>
                <w:numId w:val="5"/>
              </w:numPr>
              <w:spacing w:before="60"/>
              <w:ind w:left="290" w:right="120" w:hanging="290"/>
              <w:contextualSpacing w:val="0"/>
              <w:jc w:val="both"/>
              <w:rPr>
                <w:rFonts w:cstheme="minorHAnsi"/>
                <w:color w:val="002060"/>
              </w:rPr>
            </w:pPr>
            <w:r w:rsidRPr="00C8139D">
              <w:rPr>
                <w:rFonts w:cstheme="minorHAnsi"/>
                <w:color w:val="002060"/>
              </w:rPr>
              <w:t xml:space="preserve"> monospecialitate.</w:t>
            </w:r>
          </w:p>
        </w:tc>
        <w:tc>
          <w:tcPr>
            <w:tcW w:w="1480" w:type="dxa"/>
          </w:tcPr>
          <w:p w14:paraId="16FB047B" w14:textId="77777777" w:rsidR="006769C3" w:rsidRPr="00C8139D" w:rsidRDefault="006769C3" w:rsidP="006769C3">
            <w:pPr>
              <w:spacing w:before="60"/>
              <w:ind w:right="120"/>
              <w:jc w:val="both"/>
              <w:rPr>
                <w:rFonts w:cstheme="minorHAnsi"/>
                <w:color w:val="002060"/>
              </w:rPr>
            </w:pPr>
            <w:r w:rsidRPr="00C8139D">
              <w:rPr>
                <w:rFonts w:cstheme="minorHAnsi"/>
                <w:color w:val="002060"/>
              </w:rPr>
              <w:t>Regiuni mai puțin dezvoltate</w:t>
            </w:r>
          </w:p>
        </w:tc>
        <w:tc>
          <w:tcPr>
            <w:tcW w:w="1262" w:type="dxa"/>
          </w:tcPr>
          <w:p w14:paraId="36E7AA77" w14:textId="77777777" w:rsidR="006769C3" w:rsidRPr="00C8139D" w:rsidRDefault="006769C3" w:rsidP="006769C3">
            <w:pPr>
              <w:spacing w:before="60"/>
              <w:ind w:right="120"/>
              <w:jc w:val="both"/>
              <w:rPr>
                <w:rFonts w:cstheme="minorHAnsi"/>
                <w:color w:val="002060"/>
              </w:rPr>
            </w:pPr>
            <w:r w:rsidRPr="00C8139D">
              <w:rPr>
                <w:rFonts w:cstheme="minorHAnsi"/>
                <w:color w:val="002060"/>
              </w:rPr>
              <w:t>Unități sanitare</w:t>
            </w:r>
          </w:p>
        </w:tc>
        <w:tc>
          <w:tcPr>
            <w:tcW w:w="2256" w:type="dxa"/>
          </w:tcPr>
          <w:p w14:paraId="7DA6D06E" w14:textId="217B83FF" w:rsidR="006769C3" w:rsidRPr="00C8139D" w:rsidRDefault="006769C3" w:rsidP="006769C3">
            <w:pPr>
              <w:spacing w:before="60"/>
              <w:ind w:right="120"/>
              <w:jc w:val="both"/>
              <w:rPr>
                <w:rFonts w:cstheme="minorHAnsi"/>
                <w:color w:val="002060"/>
              </w:rPr>
            </w:pPr>
            <w:r w:rsidRPr="00C8139D">
              <w:rPr>
                <w:rFonts w:cstheme="minorHAnsi"/>
                <w:color w:val="002060"/>
              </w:rPr>
              <w:t xml:space="preserve">Conform Anexei 3 – Definiții și mod de calcul indicatori, inclusiv document excel </w:t>
            </w:r>
            <w:r w:rsidRPr="00C8139D">
              <w:rPr>
                <w:rFonts w:cstheme="minorHAnsi"/>
                <w:i/>
                <w:color w:val="002060"/>
              </w:rPr>
              <w:t>Planificare țintă indicatori</w:t>
            </w:r>
          </w:p>
        </w:tc>
      </w:tr>
    </w:tbl>
    <w:p w14:paraId="3CC050A2" w14:textId="77777777" w:rsidR="00423649" w:rsidRPr="00C8139D" w:rsidRDefault="00423649" w:rsidP="00343AB1">
      <w:pPr>
        <w:pStyle w:val="ListParagraph"/>
        <w:numPr>
          <w:ilvl w:val="2"/>
          <w:numId w:val="1"/>
        </w:numPr>
        <w:spacing w:before="60" w:after="0" w:line="240" w:lineRule="auto"/>
        <w:contextualSpacing w:val="0"/>
        <w:jc w:val="both"/>
        <w:outlineLvl w:val="2"/>
        <w:rPr>
          <w:rFonts w:cstheme="minorHAnsi"/>
          <w:b/>
          <w:bCs/>
          <w:i/>
          <w:color w:val="002060"/>
        </w:rPr>
      </w:pPr>
      <w:r w:rsidRPr="00C8139D">
        <w:rPr>
          <w:rFonts w:cstheme="minorHAnsi"/>
          <w:b/>
          <w:bCs/>
          <w:i/>
          <w:color w:val="002060"/>
        </w:rPr>
        <w:tab/>
      </w:r>
      <w:bookmarkStart w:id="42" w:name="_Toc135152357"/>
      <w:r w:rsidRPr="00C8139D">
        <w:rPr>
          <w:rFonts w:cstheme="minorHAnsi"/>
          <w:b/>
          <w:bCs/>
          <w:i/>
          <w:color w:val="002060"/>
        </w:rPr>
        <w:t>Indicatori de rezultat</w:t>
      </w:r>
      <w:bookmarkEnd w:id="42"/>
      <w:r w:rsidRPr="00C8139D">
        <w:rPr>
          <w:rFonts w:cstheme="minorHAnsi"/>
          <w:b/>
          <w:bCs/>
          <w:i/>
          <w:color w:val="002060"/>
        </w:rPr>
        <w:t xml:space="preserve"> </w:t>
      </w:r>
    </w:p>
    <w:tbl>
      <w:tblPr>
        <w:tblStyle w:val="TableGrid"/>
        <w:tblW w:w="9715" w:type="dxa"/>
        <w:tblLook w:val="04A0" w:firstRow="1" w:lastRow="0" w:firstColumn="1" w:lastColumn="0" w:noHBand="0" w:noVBand="1"/>
      </w:tblPr>
      <w:tblGrid>
        <w:gridCol w:w="1435"/>
        <w:gridCol w:w="3240"/>
        <w:gridCol w:w="1440"/>
        <w:gridCol w:w="1350"/>
        <w:gridCol w:w="2250"/>
      </w:tblGrid>
      <w:tr w:rsidR="00C8139D" w:rsidRPr="00C8139D" w14:paraId="1B946A57" w14:textId="77777777" w:rsidTr="00906F0A">
        <w:trPr>
          <w:tblHeader/>
        </w:trPr>
        <w:tc>
          <w:tcPr>
            <w:tcW w:w="1435" w:type="dxa"/>
            <w:shd w:val="clear" w:color="auto" w:fill="C5E0B3" w:themeFill="accent6" w:themeFillTint="66"/>
          </w:tcPr>
          <w:p w14:paraId="03A3C390" w14:textId="77777777" w:rsidR="00C564E8" w:rsidRPr="00C8139D" w:rsidRDefault="00C564E8" w:rsidP="00343AB1">
            <w:pPr>
              <w:spacing w:before="60"/>
              <w:ind w:right="120"/>
              <w:jc w:val="both"/>
              <w:rPr>
                <w:rFonts w:cstheme="minorHAnsi"/>
                <w:b/>
                <w:bCs/>
                <w:color w:val="002060"/>
              </w:rPr>
            </w:pPr>
            <w:r w:rsidRPr="00C8139D">
              <w:rPr>
                <w:rFonts w:cstheme="minorHAnsi"/>
                <w:b/>
                <w:bCs/>
                <w:color w:val="002060"/>
              </w:rPr>
              <w:t>Cod indicator</w:t>
            </w:r>
          </w:p>
        </w:tc>
        <w:tc>
          <w:tcPr>
            <w:tcW w:w="3240" w:type="dxa"/>
            <w:shd w:val="clear" w:color="auto" w:fill="C5E0B3" w:themeFill="accent6" w:themeFillTint="66"/>
          </w:tcPr>
          <w:p w14:paraId="3C921D84" w14:textId="77777777" w:rsidR="00C564E8" w:rsidRPr="00C8139D" w:rsidRDefault="00C564E8" w:rsidP="00343AB1">
            <w:pPr>
              <w:spacing w:before="60"/>
              <w:ind w:right="120"/>
              <w:jc w:val="both"/>
              <w:rPr>
                <w:rFonts w:cstheme="minorHAnsi"/>
                <w:b/>
                <w:bCs/>
                <w:color w:val="002060"/>
              </w:rPr>
            </w:pPr>
            <w:r w:rsidRPr="00C8139D">
              <w:rPr>
                <w:rFonts w:cstheme="minorHAnsi"/>
                <w:b/>
                <w:bCs/>
                <w:color w:val="002060"/>
              </w:rPr>
              <w:t>Denumire indicator</w:t>
            </w:r>
          </w:p>
        </w:tc>
        <w:tc>
          <w:tcPr>
            <w:tcW w:w="1440" w:type="dxa"/>
            <w:shd w:val="clear" w:color="auto" w:fill="C5E0B3" w:themeFill="accent6" w:themeFillTint="66"/>
          </w:tcPr>
          <w:p w14:paraId="4C831F41" w14:textId="77777777" w:rsidR="00C564E8" w:rsidRPr="00C8139D" w:rsidRDefault="00C564E8" w:rsidP="00343AB1">
            <w:pPr>
              <w:spacing w:before="60"/>
              <w:ind w:right="120"/>
              <w:jc w:val="both"/>
              <w:rPr>
                <w:rFonts w:cstheme="minorHAnsi"/>
                <w:b/>
                <w:bCs/>
                <w:color w:val="002060"/>
              </w:rPr>
            </w:pPr>
            <w:r w:rsidRPr="00C8139D">
              <w:rPr>
                <w:rFonts w:cstheme="minorHAnsi"/>
                <w:b/>
                <w:bCs/>
                <w:color w:val="002060"/>
              </w:rPr>
              <w:t>Tip regiune</w:t>
            </w:r>
          </w:p>
        </w:tc>
        <w:tc>
          <w:tcPr>
            <w:tcW w:w="1350" w:type="dxa"/>
            <w:shd w:val="clear" w:color="auto" w:fill="C5E0B3" w:themeFill="accent6" w:themeFillTint="66"/>
          </w:tcPr>
          <w:p w14:paraId="5D52D355" w14:textId="77777777" w:rsidR="00C564E8" w:rsidRPr="00C8139D" w:rsidRDefault="00C564E8" w:rsidP="00343AB1">
            <w:pPr>
              <w:spacing w:before="60"/>
              <w:ind w:right="120"/>
              <w:jc w:val="both"/>
              <w:rPr>
                <w:rFonts w:cstheme="minorHAnsi"/>
                <w:b/>
                <w:bCs/>
                <w:color w:val="002060"/>
              </w:rPr>
            </w:pPr>
            <w:r w:rsidRPr="00C8139D">
              <w:rPr>
                <w:rFonts w:cstheme="minorHAnsi"/>
                <w:b/>
                <w:bCs/>
                <w:color w:val="002060"/>
              </w:rPr>
              <w:t>Unitate de măsura</w:t>
            </w:r>
          </w:p>
        </w:tc>
        <w:tc>
          <w:tcPr>
            <w:tcW w:w="2250" w:type="dxa"/>
            <w:shd w:val="clear" w:color="auto" w:fill="C5E0B3" w:themeFill="accent6" w:themeFillTint="66"/>
          </w:tcPr>
          <w:p w14:paraId="4D825219" w14:textId="77777777" w:rsidR="00C564E8" w:rsidRPr="00C8139D" w:rsidRDefault="00C564E8" w:rsidP="00343AB1">
            <w:pPr>
              <w:spacing w:before="60"/>
              <w:ind w:right="120"/>
              <w:jc w:val="both"/>
              <w:rPr>
                <w:rFonts w:cstheme="minorHAnsi"/>
                <w:b/>
                <w:bCs/>
                <w:color w:val="002060"/>
              </w:rPr>
            </w:pPr>
            <w:r w:rsidRPr="00C8139D">
              <w:rPr>
                <w:rFonts w:cstheme="minorHAnsi"/>
                <w:b/>
                <w:bCs/>
                <w:color w:val="002060"/>
              </w:rPr>
              <w:t>Definiții și modalitate de calcul</w:t>
            </w:r>
          </w:p>
        </w:tc>
      </w:tr>
      <w:tr w:rsidR="00C8139D" w:rsidRPr="00C8139D" w14:paraId="7B52C095" w14:textId="77777777" w:rsidTr="00906F0A">
        <w:tc>
          <w:tcPr>
            <w:tcW w:w="1435" w:type="dxa"/>
          </w:tcPr>
          <w:p w14:paraId="27C05C9B" w14:textId="77777777" w:rsidR="006769C3" w:rsidRPr="00C8139D" w:rsidRDefault="006769C3" w:rsidP="006769C3">
            <w:pPr>
              <w:spacing w:before="60"/>
              <w:ind w:right="120"/>
              <w:jc w:val="both"/>
              <w:rPr>
                <w:rFonts w:cstheme="minorHAnsi"/>
                <w:color w:val="002060"/>
              </w:rPr>
            </w:pPr>
            <w:r w:rsidRPr="00C8139D">
              <w:rPr>
                <w:rFonts w:cstheme="minorHAnsi"/>
                <w:color w:val="002060"/>
              </w:rPr>
              <w:t>RCR 73</w:t>
            </w:r>
          </w:p>
        </w:tc>
        <w:tc>
          <w:tcPr>
            <w:tcW w:w="3240" w:type="dxa"/>
          </w:tcPr>
          <w:p w14:paraId="19AD6759" w14:textId="77777777" w:rsidR="006769C3" w:rsidRPr="00C8139D" w:rsidRDefault="006769C3" w:rsidP="006769C3">
            <w:pPr>
              <w:spacing w:before="60"/>
              <w:ind w:right="120"/>
              <w:jc w:val="both"/>
              <w:rPr>
                <w:rFonts w:cstheme="minorHAnsi"/>
                <w:color w:val="002060"/>
              </w:rPr>
            </w:pPr>
            <w:r w:rsidRPr="00C8139D">
              <w:rPr>
                <w:rFonts w:cstheme="minorHAnsi"/>
                <w:color w:val="002060"/>
              </w:rPr>
              <w:t>Număr anual de utilizatori ai unităților de asistență medicală noi sau modernizate</w:t>
            </w:r>
          </w:p>
        </w:tc>
        <w:tc>
          <w:tcPr>
            <w:tcW w:w="1440" w:type="dxa"/>
          </w:tcPr>
          <w:p w14:paraId="2C628E49" w14:textId="77777777" w:rsidR="006769C3" w:rsidRPr="00C8139D" w:rsidRDefault="006769C3" w:rsidP="006769C3">
            <w:pPr>
              <w:spacing w:before="60"/>
              <w:ind w:right="120"/>
              <w:jc w:val="both"/>
              <w:rPr>
                <w:rFonts w:cstheme="minorHAnsi"/>
                <w:color w:val="002060"/>
              </w:rPr>
            </w:pPr>
            <w:r w:rsidRPr="00C8139D">
              <w:rPr>
                <w:rFonts w:cstheme="minorHAnsi"/>
                <w:color w:val="002060"/>
              </w:rPr>
              <w:t>Regiuni mai puțin dezvoltate</w:t>
            </w:r>
          </w:p>
        </w:tc>
        <w:tc>
          <w:tcPr>
            <w:tcW w:w="1350" w:type="dxa"/>
          </w:tcPr>
          <w:p w14:paraId="5BF94EE6" w14:textId="77777777" w:rsidR="006769C3" w:rsidRPr="00C8139D" w:rsidRDefault="006769C3" w:rsidP="006769C3">
            <w:pPr>
              <w:spacing w:before="60"/>
              <w:ind w:right="120"/>
              <w:jc w:val="both"/>
              <w:rPr>
                <w:rFonts w:cstheme="minorHAnsi"/>
                <w:color w:val="002060"/>
              </w:rPr>
            </w:pPr>
            <w:r w:rsidRPr="00C8139D">
              <w:rPr>
                <w:rFonts w:cstheme="minorHAnsi"/>
                <w:color w:val="002060"/>
              </w:rPr>
              <w:t>Persoane/ an</w:t>
            </w:r>
          </w:p>
        </w:tc>
        <w:tc>
          <w:tcPr>
            <w:tcW w:w="2250" w:type="dxa"/>
          </w:tcPr>
          <w:p w14:paraId="0654B93B" w14:textId="328E5FC1" w:rsidR="006769C3" w:rsidRPr="00C8139D" w:rsidRDefault="006769C3" w:rsidP="006769C3">
            <w:pPr>
              <w:spacing w:before="60"/>
              <w:ind w:right="120"/>
              <w:jc w:val="both"/>
              <w:rPr>
                <w:rFonts w:cstheme="minorHAnsi"/>
                <w:color w:val="002060"/>
              </w:rPr>
            </w:pPr>
            <w:r w:rsidRPr="00C8139D">
              <w:rPr>
                <w:rFonts w:cstheme="minorHAnsi"/>
                <w:color w:val="002060"/>
              </w:rPr>
              <w:t xml:space="preserve">Conform Anexei 3 – Definiții și mod de calcul indicatori, inclusiv document excel </w:t>
            </w:r>
            <w:r w:rsidRPr="00C8139D">
              <w:rPr>
                <w:rFonts w:cstheme="minorHAnsi"/>
                <w:i/>
                <w:color w:val="002060"/>
              </w:rPr>
              <w:t>Planificare țintă indicatori</w:t>
            </w:r>
          </w:p>
        </w:tc>
      </w:tr>
    </w:tbl>
    <w:p w14:paraId="566043FF" w14:textId="3BE39A9F" w:rsidR="00423649" w:rsidRPr="00C8139D" w:rsidRDefault="00423649" w:rsidP="00343AB1">
      <w:pPr>
        <w:pStyle w:val="ListParagraph"/>
        <w:numPr>
          <w:ilvl w:val="2"/>
          <w:numId w:val="1"/>
        </w:numPr>
        <w:spacing w:before="60" w:after="0" w:line="240" w:lineRule="auto"/>
        <w:contextualSpacing w:val="0"/>
        <w:jc w:val="both"/>
        <w:outlineLvl w:val="2"/>
        <w:rPr>
          <w:rFonts w:cstheme="minorHAnsi"/>
          <w:b/>
          <w:bCs/>
          <w:i/>
          <w:color w:val="002060"/>
        </w:rPr>
      </w:pPr>
      <w:bookmarkStart w:id="43" w:name="_Toc135152358"/>
      <w:r w:rsidRPr="00C8139D">
        <w:rPr>
          <w:rFonts w:cstheme="minorHAnsi"/>
          <w:b/>
          <w:bCs/>
          <w:i/>
          <w:color w:val="002060"/>
        </w:rPr>
        <w:t xml:space="preserve">Indicatori suplimentari specifici </w:t>
      </w:r>
      <w:r w:rsidR="009209E8" w:rsidRPr="00C8139D">
        <w:rPr>
          <w:rFonts w:cstheme="minorHAnsi"/>
          <w:b/>
          <w:bCs/>
          <w:i/>
          <w:color w:val="002060"/>
        </w:rPr>
        <w:t xml:space="preserve">apelului de proiecte </w:t>
      </w:r>
      <w:r w:rsidRPr="00C8139D">
        <w:rPr>
          <w:rFonts w:cstheme="minorHAnsi"/>
          <w:b/>
          <w:bCs/>
          <w:i/>
          <w:color w:val="002060"/>
        </w:rPr>
        <w:t>(dacă este cazul)</w:t>
      </w:r>
      <w:bookmarkEnd w:id="43"/>
    </w:p>
    <w:p w14:paraId="4119465F" w14:textId="7FD77DDB" w:rsidR="00F64524" w:rsidRPr="00C8139D" w:rsidRDefault="00C564E8" w:rsidP="0080029C">
      <w:pPr>
        <w:spacing w:before="60" w:after="0" w:line="240" w:lineRule="auto"/>
        <w:jc w:val="both"/>
        <w:rPr>
          <w:rFonts w:cstheme="minorHAnsi"/>
          <w:color w:val="002060"/>
        </w:rPr>
      </w:pPr>
      <w:bookmarkStart w:id="44" w:name="_Hlk134973342"/>
      <w:r w:rsidRPr="00C8139D">
        <w:rPr>
          <w:rFonts w:cstheme="minorHAnsi"/>
          <w:iCs/>
          <w:color w:val="002060"/>
        </w:rPr>
        <w:t xml:space="preserve">În cadrul prezentului apel </w:t>
      </w:r>
      <w:r w:rsidR="00F64524" w:rsidRPr="00C8139D">
        <w:rPr>
          <w:rFonts w:cstheme="minorHAnsi"/>
          <w:iCs/>
          <w:color w:val="002060"/>
        </w:rPr>
        <w:t xml:space="preserve">vor fi </w:t>
      </w:r>
      <w:r w:rsidR="0080029C" w:rsidRPr="00C8139D">
        <w:rPr>
          <w:rFonts w:cstheme="minorHAnsi"/>
          <w:iCs/>
          <w:color w:val="002060"/>
        </w:rPr>
        <w:t>avuți</w:t>
      </w:r>
      <w:r w:rsidR="00F64524" w:rsidRPr="00C8139D">
        <w:rPr>
          <w:rFonts w:cstheme="minorHAnsi"/>
          <w:iCs/>
          <w:color w:val="002060"/>
        </w:rPr>
        <w:t xml:space="preserve"> </w:t>
      </w:r>
      <w:r w:rsidR="0080029C" w:rsidRPr="00C8139D">
        <w:rPr>
          <w:rFonts w:cstheme="minorHAnsi"/>
          <w:iCs/>
          <w:color w:val="002060"/>
        </w:rPr>
        <w:t>î</w:t>
      </w:r>
      <w:r w:rsidR="00F64524" w:rsidRPr="00C8139D">
        <w:rPr>
          <w:rFonts w:cstheme="minorHAnsi"/>
          <w:iCs/>
          <w:color w:val="002060"/>
        </w:rPr>
        <w:t xml:space="preserve">n vedere </w:t>
      </w:r>
      <w:r w:rsidR="0080029C" w:rsidRPr="00C8139D">
        <w:rPr>
          <w:rFonts w:cstheme="minorHAnsi"/>
          <w:iCs/>
          <w:color w:val="002060"/>
        </w:rPr>
        <w:t>indicatorii</w:t>
      </w:r>
      <w:r w:rsidR="00F64524" w:rsidRPr="00C8139D">
        <w:rPr>
          <w:rFonts w:cstheme="minorHAnsi"/>
          <w:iCs/>
          <w:color w:val="002060"/>
        </w:rPr>
        <w:t xml:space="preserve"> suplimentari de la </w:t>
      </w:r>
      <w:r w:rsidR="0080029C" w:rsidRPr="00C8139D">
        <w:rPr>
          <w:rFonts w:cstheme="minorHAnsi"/>
          <w:i/>
          <w:color w:val="002060"/>
        </w:rPr>
        <w:t>secțiunea</w:t>
      </w:r>
      <w:r w:rsidR="00F64524" w:rsidRPr="00C8139D">
        <w:rPr>
          <w:rFonts w:cstheme="minorHAnsi"/>
          <w:i/>
          <w:color w:val="002060"/>
        </w:rPr>
        <w:t xml:space="preserve"> 3.17.4 Indicatori de monitorizare a efectelor asupra mediului.</w:t>
      </w:r>
      <w:r w:rsidR="00F64524" w:rsidRPr="00C8139D">
        <w:rPr>
          <w:rFonts w:cstheme="minorHAnsi"/>
          <w:color w:val="002060"/>
        </w:rPr>
        <w:t xml:space="preserve"> </w:t>
      </w:r>
      <w:r w:rsidR="0080029C" w:rsidRPr="00C8139D">
        <w:rPr>
          <w:rFonts w:cstheme="minorHAnsi"/>
          <w:color w:val="002060"/>
        </w:rPr>
        <w:t>Aceștia</w:t>
      </w:r>
      <w:r w:rsidR="00F64524" w:rsidRPr="00C8139D">
        <w:rPr>
          <w:rFonts w:cstheme="minorHAnsi"/>
          <w:color w:val="002060"/>
        </w:rPr>
        <w:t xml:space="preserve"> vor fi </w:t>
      </w:r>
      <w:r w:rsidR="0080029C" w:rsidRPr="00C8139D">
        <w:rPr>
          <w:rFonts w:cstheme="minorHAnsi"/>
          <w:color w:val="002060"/>
        </w:rPr>
        <w:t>avuți</w:t>
      </w:r>
      <w:r w:rsidR="00F64524" w:rsidRPr="00C8139D">
        <w:rPr>
          <w:rFonts w:cstheme="minorHAnsi"/>
          <w:color w:val="002060"/>
        </w:rPr>
        <w:t xml:space="preserve"> </w:t>
      </w:r>
      <w:r w:rsidR="0080029C" w:rsidRPr="00C8139D">
        <w:rPr>
          <w:rFonts w:cstheme="minorHAnsi"/>
          <w:color w:val="002060"/>
        </w:rPr>
        <w:t>î</w:t>
      </w:r>
      <w:r w:rsidR="00F64524" w:rsidRPr="00C8139D">
        <w:rPr>
          <w:rFonts w:cstheme="minorHAnsi"/>
          <w:color w:val="002060"/>
        </w:rPr>
        <w:t xml:space="preserve">n vedere </w:t>
      </w:r>
      <w:r w:rsidR="0080029C" w:rsidRPr="00C8139D">
        <w:rPr>
          <w:rFonts w:cstheme="minorHAnsi"/>
          <w:color w:val="002060"/>
        </w:rPr>
        <w:t>î</w:t>
      </w:r>
      <w:r w:rsidR="00F64524" w:rsidRPr="00C8139D">
        <w:rPr>
          <w:rFonts w:cstheme="minorHAnsi"/>
          <w:color w:val="002060"/>
        </w:rPr>
        <w:t xml:space="preserve">n mod obligatoriu doar </w:t>
      </w:r>
      <w:r w:rsidR="0080029C" w:rsidRPr="00C8139D">
        <w:rPr>
          <w:rFonts w:cstheme="minorHAnsi"/>
          <w:color w:val="002060"/>
        </w:rPr>
        <w:t>î</w:t>
      </w:r>
      <w:r w:rsidR="00F64524" w:rsidRPr="00C8139D">
        <w:rPr>
          <w:rFonts w:cstheme="minorHAnsi"/>
          <w:color w:val="002060"/>
        </w:rPr>
        <w:t>n procesul de monitorizare</w:t>
      </w:r>
      <w:r w:rsidR="0080029C" w:rsidRPr="00C8139D">
        <w:rPr>
          <w:rFonts w:cstheme="minorHAnsi"/>
          <w:color w:val="002060"/>
        </w:rPr>
        <w:t xml:space="preserve"> (</w:t>
      </w:r>
      <w:r w:rsidR="00AC4AB9" w:rsidRPr="00C8139D">
        <w:rPr>
          <w:rFonts w:cstheme="minorHAnsi"/>
          <w:color w:val="002060"/>
        </w:rPr>
        <w:t xml:space="preserve">rapoartele de </w:t>
      </w:r>
      <w:r w:rsidR="0080029C" w:rsidRPr="00C8139D">
        <w:rPr>
          <w:rFonts w:cstheme="minorHAnsi"/>
          <w:color w:val="002060"/>
        </w:rPr>
        <w:t>monitorizare)</w:t>
      </w:r>
      <w:r w:rsidR="00AC4AB9" w:rsidRPr="00C8139D">
        <w:rPr>
          <w:rFonts w:cstheme="minorHAnsi"/>
          <w:color w:val="002060"/>
        </w:rPr>
        <w:t>.</w:t>
      </w:r>
    </w:p>
    <w:bookmarkEnd w:id="44"/>
    <w:p w14:paraId="60DD2334" w14:textId="77777777" w:rsidR="00F64524" w:rsidRPr="00C8139D" w:rsidRDefault="00F64524" w:rsidP="00E96F70">
      <w:pPr>
        <w:pStyle w:val="ListParagraph"/>
        <w:spacing w:before="60" w:after="0" w:line="240" w:lineRule="auto"/>
        <w:ind w:left="1146"/>
        <w:contextualSpacing w:val="0"/>
        <w:jc w:val="both"/>
        <w:rPr>
          <w:rFonts w:cstheme="minorHAnsi"/>
          <w:b/>
          <w:bCs/>
          <w:color w:val="002060"/>
        </w:rPr>
      </w:pPr>
    </w:p>
    <w:p w14:paraId="53145C69" w14:textId="77777777" w:rsidR="00423649" w:rsidRPr="00C8139D" w:rsidRDefault="00423649"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45" w:name="_Toc134970794"/>
      <w:bookmarkStart w:id="46" w:name="_Toc134970930"/>
      <w:bookmarkStart w:id="47" w:name="_Toc135152359"/>
      <w:bookmarkEnd w:id="45"/>
      <w:bookmarkEnd w:id="46"/>
      <w:r w:rsidRPr="00C8139D">
        <w:rPr>
          <w:rFonts w:cstheme="minorHAnsi"/>
          <w:b/>
          <w:bCs/>
          <w:i/>
          <w:color w:val="002060"/>
        </w:rPr>
        <w:t>Rezultatele așteptate</w:t>
      </w:r>
      <w:bookmarkEnd w:id="47"/>
      <w:r w:rsidRPr="00C8139D">
        <w:rPr>
          <w:rFonts w:cstheme="minorHAnsi"/>
          <w:b/>
          <w:bCs/>
          <w:i/>
          <w:color w:val="002060"/>
        </w:rPr>
        <w:tab/>
      </w:r>
    </w:p>
    <w:p w14:paraId="73520F4C" w14:textId="02F5D517" w:rsidR="00FE1702" w:rsidRPr="00C8139D" w:rsidRDefault="00EB7A6A" w:rsidP="00343AB1">
      <w:pPr>
        <w:spacing w:before="60" w:after="0" w:line="240" w:lineRule="auto"/>
        <w:jc w:val="both"/>
        <w:rPr>
          <w:rFonts w:cstheme="minorHAnsi"/>
          <w:iCs/>
          <w:color w:val="002060"/>
        </w:rPr>
      </w:pPr>
      <w:r w:rsidRPr="00C8139D">
        <w:rPr>
          <w:rFonts w:cstheme="minorHAnsi"/>
          <w:iCs/>
          <w:color w:val="002060"/>
        </w:rPr>
        <w:t xml:space="preserve">În cadrul cererii de finanțare </w:t>
      </w:r>
      <w:r w:rsidR="00FE1702" w:rsidRPr="00C8139D">
        <w:rPr>
          <w:rFonts w:cstheme="minorHAnsi"/>
          <w:iCs/>
          <w:color w:val="002060"/>
        </w:rPr>
        <w:t xml:space="preserve">sunt </w:t>
      </w:r>
      <w:r w:rsidR="0080029C" w:rsidRPr="00C8139D">
        <w:rPr>
          <w:rFonts w:cstheme="minorHAnsi"/>
          <w:iCs/>
          <w:color w:val="002060"/>
        </w:rPr>
        <w:t>așteptate</w:t>
      </w:r>
      <w:r w:rsidR="00FE1702" w:rsidRPr="00C8139D">
        <w:rPr>
          <w:rFonts w:cstheme="minorHAnsi"/>
          <w:iCs/>
          <w:color w:val="002060"/>
        </w:rPr>
        <w:t xml:space="preserve"> următoarele rezultate:</w:t>
      </w:r>
    </w:p>
    <w:p w14:paraId="112E7BD6" w14:textId="6023186D" w:rsidR="00BD2156" w:rsidRPr="00C8139D" w:rsidRDefault="00FE1702" w:rsidP="00343AB1">
      <w:pPr>
        <w:pStyle w:val="ListParagraph"/>
        <w:numPr>
          <w:ilvl w:val="0"/>
          <w:numId w:val="5"/>
        </w:numPr>
        <w:spacing w:before="60" w:after="0" w:line="240" w:lineRule="auto"/>
        <w:contextualSpacing w:val="0"/>
        <w:jc w:val="both"/>
        <w:rPr>
          <w:rFonts w:cstheme="minorHAnsi"/>
          <w:color w:val="002060"/>
        </w:rPr>
      </w:pPr>
      <w:r w:rsidRPr="00C8139D">
        <w:rPr>
          <w:rFonts w:cstheme="minorHAnsi"/>
          <w:iCs/>
          <w:color w:val="002060"/>
        </w:rPr>
        <w:t xml:space="preserve">spitale </w:t>
      </w:r>
      <w:r w:rsidR="00BD2156" w:rsidRPr="00C8139D">
        <w:rPr>
          <w:rFonts w:cstheme="minorHAnsi"/>
          <w:color w:val="002060"/>
        </w:rPr>
        <w:t xml:space="preserve">județene </w:t>
      </w:r>
      <w:r w:rsidR="00BD2156" w:rsidRPr="00C8139D">
        <w:rPr>
          <w:rFonts w:cstheme="minorHAnsi"/>
          <w:iCs/>
          <w:color w:val="002060"/>
        </w:rPr>
        <w:t>sprijinite</w:t>
      </w:r>
      <w:r w:rsidR="001368C1" w:rsidRPr="00C8139D">
        <w:rPr>
          <w:rFonts w:cstheme="minorHAnsi"/>
          <w:iCs/>
          <w:color w:val="002060"/>
        </w:rPr>
        <w:t xml:space="preserve"> </w:t>
      </w:r>
    </w:p>
    <w:p w14:paraId="1C333693" w14:textId="6B213EFC" w:rsidR="00BD2156" w:rsidRPr="00C8139D" w:rsidRDefault="001368C1" w:rsidP="00343AB1">
      <w:pPr>
        <w:pStyle w:val="ListParagraph"/>
        <w:numPr>
          <w:ilvl w:val="0"/>
          <w:numId w:val="5"/>
        </w:numPr>
        <w:spacing w:before="60" w:after="0" w:line="240" w:lineRule="auto"/>
        <w:contextualSpacing w:val="0"/>
        <w:jc w:val="both"/>
        <w:rPr>
          <w:rFonts w:cstheme="minorHAnsi"/>
          <w:iCs/>
          <w:color w:val="002060"/>
        </w:rPr>
      </w:pPr>
      <w:r w:rsidRPr="00C8139D">
        <w:rPr>
          <w:rFonts w:cstheme="minorHAnsi"/>
          <w:iCs/>
          <w:color w:val="002060"/>
        </w:rPr>
        <w:t>spitale</w:t>
      </w:r>
      <w:r w:rsidR="00BD2156" w:rsidRPr="00C8139D">
        <w:rPr>
          <w:rFonts w:cstheme="minorHAnsi"/>
          <w:color w:val="002060"/>
        </w:rPr>
        <w:t xml:space="preserve"> județene de urgență</w:t>
      </w:r>
      <w:r w:rsidRPr="00C8139D">
        <w:rPr>
          <w:rFonts w:cstheme="minorHAnsi"/>
          <w:color w:val="002060"/>
        </w:rPr>
        <w:t xml:space="preserve"> </w:t>
      </w:r>
      <w:r w:rsidRPr="00C8139D">
        <w:rPr>
          <w:rFonts w:cstheme="minorHAnsi"/>
          <w:iCs/>
          <w:color w:val="002060"/>
        </w:rPr>
        <w:t>sprijinite</w:t>
      </w:r>
    </w:p>
    <w:p w14:paraId="676D943A" w14:textId="11744F11" w:rsidR="00FE1702" w:rsidRPr="00C8139D" w:rsidRDefault="001368C1" w:rsidP="00343AB1">
      <w:pPr>
        <w:pStyle w:val="ListParagraph"/>
        <w:numPr>
          <w:ilvl w:val="0"/>
          <w:numId w:val="5"/>
        </w:numPr>
        <w:spacing w:before="60" w:after="0" w:line="240" w:lineRule="auto"/>
        <w:contextualSpacing w:val="0"/>
        <w:jc w:val="both"/>
        <w:rPr>
          <w:rFonts w:cstheme="minorHAnsi"/>
          <w:iCs/>
          <w:color w:val="002060"/>
        </w:rPr>
      </w:pPr>
      <w:r w:rsidRPr="00C8139D">
        <w:rPr>
          <w:rFonts w:cstheme="minorHAnsi"/>
          <w:iCs/>
          <w:color w:val="002060"/>
        </w:rPr>
        <w:t xml:space="preserve">spitale </w:t>
      </w:r>
      <w:r w:rsidR="00BD2156" w:rsidRPr="00C8139D">
        <w:rPr>
          <w:rFonts w:cstheme="minorHAnsi"/>
          <w:color w:val="002060"/>
        </w:rPr>
        <w:t>monospecialitate.</w:t>
      </w:r>
      <w:r w:rsidR="0080029C" w:rsidRPr="00C8139D">
        <w:rPr>
          <w:rFonts w:cstheme="minorHAnsi"/>
          <w:color w:val="002060"/>
        </w:rPr>
        <w:t xml:space="preserve"> </w:t>
      </w:r>
    </w:p>
    <w:p w14:paraId="53310EFB" w14:textId="77777777" w:rsidR="0080029C" w:rsidRPr="00C8139D" w:rsidRDefault="0080029C" w:rsidP="0080029C">
      <w:pPr>
        <w:spacing w:before="60" w:after="0" w:line="240" w:lineRule="auto"/>
        <w:ind w:left="360"/>
        <w:jc w:val="both"/>
        <w:rPr>
          <w:rFonts w:cstheme="minorHAnsi"/>
          <w:iCs/>
          <w:color w:val="002060"/>
        </w:rPr>
      </w:pPr>
    </w:p>
    <w:p w14:paraId="0288CB44" w14:textId="77777777" w:rsidR="000A6D70" w:rsidRPr="00C8139D" w:rsidRDefault="00A34AAA"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48" w:name="_Toc134970796"/>
      <w:bookmarkStart w:id="49" w:name="_Toc134970932"/>
      <w:bookmarkStart w:id="50" w:name="_Toc134970797"/>
      <w:bookmarkStart w:id="51" w:name="_Toc134970933"/>
      <w:bookmarkStart w:id="52" w:name="_Toc134715965"/>
      <w:bookmarkStart w:id="53" w:name="_Toc134716113"/>
      <w:bookmarkStart w:id="54" w:name="_Toc134716290"/>
      <w:bookmarkStart w:id="55" w:name="_Toc134716439"/>
      <w:bookmarkStart w:id="56" w:name="_Toc134716589"/>
      <w:bookmarkStart w:id="57" w:name="_Toc134716729"/>
      <w:bookmarkStart w:id="58" w:name="_Toc134716869"/>
      <w:bookmarkStart w:id="59" w:name="_Toc134717008"/>
      <w:bookmarkStart w:id="60" w:name="_Toc134717146"/>
      <w:bookmarkStart w:id="61" w:name="_Toc134717282"/>
      <w:bookmarkStart w:id="62" w:name="_Toc134717415"/>
      <w:bookmarkStart w:id="63" w:name="_Toc134717888"/>
      <w:bookmarkStart w:id="64" w:name="_Toc134715966"/>
      <w:bookmarkStart w:id="65" w:name="_Toc134716114"/>
      <w:bookmarkStart w:id="66" w:name="_Toc134716291"/>
      <w:bookmarkStart w:id="67" w:name="_Toc134716440"/>
      <w:bookmarkStart w:id="68" w:name="_Toc134716590"/>
      <w:bookmarkStart w:id="69" w:name="_Toc134716730"/>
      <w:bookmarkStart w:id="70" w:name="_Toc134716870"/>
      <w:bookmarkStart w:id="71" w:name="_Toc134717009"/>
      <w:bookmarkStart w:id="72" w:name="_Toc134717147"/>
      <w:bookmarkStart w:id="73" w:name="_Toc134717283"/>
      <w:bookmarkStart w:id="74" w:name="_Toc134717416"/>
      <w:bookmarkStart w:id="75" w:name="_Toc134717889"/>
      <w:bookmarkStart w:id="76" w:name="_Toc135152360"/>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r w:rsidRPr="00C8139D">
        <w:rPr>
          <w:rFonts w:cstheme="minorHAnsi"/>
          <w:b/>
          <w:bCs/>
          <w:i/>
          <w:color w:val="002060"/>
        </w:rPr>
        <w:t>Operațiune de importanță strategică</w:t>
      </w:r>
      <w:bookmarkEnd w:id="76"/>
      <w:r w:rsidRPr="00C8139D">
        <w:rPr>
          <w:rFonts w:cstheme="minorHAnsi"/>
          <w:b/>
          <w:bCs/>
          <w:i/>
          <w:color w:val="002060"/>
        </w:rPr>
        <w:t xml:space="preserve"> </w:t>
      </w:r>
    </w:p>
    <w:p w14:paraId="32BFCF48" w14:textId="2353839A" w:rsidR="00A34AAA" w:rsidRPr="00C8139D" w:rsidRDefault="000A6D70" w:rsidP="00343AB1">
      <w:pPr>
        <w:spacing w:before="60" w:after="0" w:line="240" w:lineRule="auto"/>
        <w:jc w:val="both"/>
        <w:rPr>
          <w:rFonts w:cstheme="minorHAnsi"/>
          <w:iCs/>
          <w:color w:val="002060"/>
        </w:rPr>
      </w:pPr>
      <w:r w:rsidRPr="00C8139D">
        <w:rPr>
          <w:rFonts w:cstheme="minorHAnsi"/>
          <w:iCs/>
          <w:color w:val="002060"/>
        </w:rPr>
        <w:t>În cadrul prezentului apel, nu sunt vizate proiecte de tip operațiune de importanță strategică.</w:t>
      </w:r>
      <w:r w:rsidR="00A34AAA" w:rsidRPr="00C8139D">
        <w:rPr>
          <w:rFonts w:cstheme="minorHAnsi"/>
          <w:iCs/>
          <w:color w:val="002060"/>
        </w:rPr>
        <w:tab/>
      </w:r>
    </w:p>
    <w:p w14:paraId="0D629BE5" w14:textId="77777777" w:rsidR="0080029C" w:rsidRPr="00C8139D" w:rsidRDefault="0080029C" w:rsidP="00343AB1">
      <w:pPr>
        <w:spacing w:before="60" w:after="0" w:line="240" w:lineRule="auto"/>
        <w:jc w:val="both"/>
        <w:rPr>
          <w:rFonts w:cstheme="minorHAnsi"/>
          <w:iCs/>
          <w:color w:val="002060"/>
        </w:rPr>
      </w:pPr>
    </w:p>
    <w:p w14:paraId="3141CBB9" w14:textId="22734C28" w:rsidR="00A34AAA" w:rsidRPr="00C8139D" w:rsidRDefault="00A34AAA"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77" w:name="_Toc135152361"/>
      <w:r w:rsidRPr="00C8139D">
        <w:rPr>
          <w:rFonts w:cstheme="minorHAnsi"/>
          <w:b/>
          <w:bCs/>
          <w:i/>
          <w:color w:val="002060"/>
        </w:rPr>
        <w:t>Investiții teritoriale integrate</w:t>
      </w:r>
      <w:bookmarkEnd w:id="77"/>
      <w:r w:rsidRPr="00C8139D">
        <w:rPr>
          <w:rFonts w:cstheme="minorHAnsi"/>
          <w:b/>
          <w:bCs/>
          <w:i/>
          <w:color w:val="002060"/>
        </w:rPr>
        <w:t xml:space="preserve"> </w:t>
      </w:r>
      <w:r w:rsidRPr="00C8139D">
        <w:rPr>
          <w:rFonts w:cstheme="minorHAnsi"/>
          <w:b/>
          <w:bCs/>
          <w:i/>
          <w:color w:val="002060"/>
        </w:rPr>
        <w:tab/>
      </w:r>
    </w:p>
    <w:p w14:paraId="2EA6C52C" w14:textId="00DEDB94" w:rsidR="000A6D70" w:rsidRPr="00C8139D" w:rsidRDefault="000A6D70" w:rsidP="00343AB1">
      <w:pPr>
        <w:spacing w:before="60" w:after="0" w:line="240" w:lineRule="auto"/>
        <w:jc w:val="both"/>
        <w:rPr>
          <w:rFonts w:cstheme="minorHAnsi"/>
          <w:iCs/>
          <w:color w:val="002060"/>
        </w:rPr>
      </w:pPr>
      <w:r w:rsidRPr="00C8139D">
        <w:rPr>
          <w:rFonts w:cstheme="minorHAnsi"/>
          <w:iCs/>
          <w:color w:val="002060"/>
        </w:rPr>
        <w:t xml:space="preserve">Prezentul apel </w:t>
      </w:r>
      <w:r w:rsidR="00FE1702" w:rsidRPr="00C8139D">
        <w:rPr>
          <w:rFonts w:cstheme="minorHAnsi"/>
          <w:iCs/>
          <w:color w:val="002060"/>
        </w:rPr>
        <w:t xml:space="preserve">de proiecte </w:t>
      </w:r>
      <w:r w:rsidRPr="00C8139D">
        <w:rPr>
          <w:rFonts w:cstheme="minorHAnsi"/>
          <w:iCs/>
          <w:color w:val="002060"/>
        </w:rPr>
        <w:t xml:space="preserve">nu vizează </w:t>
      </w:r>
      <w:r w:rsidRPr="00C8139D">
        <w:rPr>
          <w:rFonts w:cstheme="minorHAnsi"/>
          <w:color w:val="002060"/>
        </w:rPr>
        <w:t>investiții teritoriale integrate</w:t>
      </w:r>
      <w:r w:rsidRPr="00C8139D">
        <w:rPr>
          <w:rFonts w:cstheme="minorHAnsi"/>
          <w:iCs/>
          <w:color w:val="002060"/>
        </w:rPr>
        <w:t>. Proiectele care vizează unități sanitare</w:t>
      </w:r>
      <w:r w:rsidR="00FE1702" w:rsidRPr="00C8139D">
        <w:rPr>
          <w:rFonts w:cstheme="minorHAnsi"/>
          <w:iCs/>
          <w:color w:val="002060"/>
        </w:rPr>
        <w:t xml:space="preserve"> publice</w:t>
      </w:r>
      <w:r w:rsidRPr="00C8139D">
        <w:rPr>
          <w:rFonts w:cstheme="minorHAnsi"/>
          <w:iCs/>
          <w:color w:val="002060"/>
        </w:rPr>
        <w:t xml:space="preserve"> localizate </w:t>
      </w:r>
      <w:r w:rsidR="00B30827" w:rsidRPr="00C8139D">
        <w:rPr>
          <w:rFonts w:cstheme="minorHAnsi"/>
          <w:iCs/>
          <w:color w:val="002060"/>
        </w:rPr>
        <w:t>î</w:t>
      </w:r>
      <w:r w:rsidRPr="00C8139D">
        <w:rPr>
          <w:rFonts w:cstheme="minorHAnsi"/>
          <w:iCs/>
          <w:color w:val="002060"/>
        </w:rPr>
        <w:t>n cele 4 zone ITI</w:t>
      </w:r>
      <w:r w:rsidR="00B30827" w:rsidRPr="00C8139D">
        <w:rPr>
          <w:rFonts w:cstheme="minorHAnsi"/>
          <w:iCs/>
          <w:color w:val="002060"/>
        </w:rPr>
        <w:t>, pot fi depuse în cadrul prezentului apel</w:t>
      </w:r>
      <w:r w:rsidR="00FE1702" w:rsidRPr="00C8139D">
        <w:rPr>
          <w:rFonts w:cstheme="minorHAnsi"/>
          <w:iCs/>
          <w:color w:val="002060"/>
        </w:rPr>
        <w:t>, însă nu vor exista alocări dedicate</w:t>
      </w:r>
      <w:r w:rsidR="00B30827" w:rsidRPr="00C8139D">
        <w:rPr>
          <w:rFonts w:cstheme="minorHAnsi"/>
          <w:iCs/>
          <w:color w:val="002060"/>
        </w:rPr>
        <w:t>.</w:t>
      </w:r>
    </w:p>
    <w:p w14:paraId="1E18A0E0" w14:textId="77777777" w:rsidR="0080029C" w:rsidRPr="00C8139D" w:rsidRDefault="0080029C" w:rsidP="00343AB1">
      <w:pPr>
        <w:spacing w:before="60" w:after="0" w:line="240" w:lineRule="auto"/>
        <w:jc w:val="both"/>
        <w:rPr>
          <w:rFonts w:cstheme="minorHAnsi"/>
          <w:i/>
          <w:color w:val="002060"/>
        </w:rPr>
      </w:pPr>
    </w:p>
    <w:p w14:paraId="0E7AABC3" w14:textId="04F30E55" w:rsidR="008F4B56" w:rsidRPr="00C8139D" w:rsidRDefault="008F4B56"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78" w:name="_Toc135152362"/>
      <w:r w:rsidRPr="00C8139D">
        <w:rPr>
          <w:rFonts w:cstheme="minorHAnsi"/>
          <w:b/>
          <w:bCs/>
          <w:i/>
          <w:color w:val="002060"/>
        </w:rPr>
        <w:t xml:space="preserve">Dezvoltare locală </w:t>
      </w:r>
      <w:r w:rsidR="007431D9" w:rsidRPr="00C8139D">
        <w:rPr>
          <w:rFonts w:cstheme="minorHAnsi"/>
          <w:b/>
          <w:bCs/>
          <w:i/>
          <w:color w:val="002060"/>
        </w:rPr>
        <w:t xml:space="preserve">plasată </w:t>
      </w:r>
      <w:r w:rsidRPr="00C8139D">
        <w:rPr>
          <w:rFonts w:cstheme="minorHAnsi"/>
          <w:b/>
          <w:bCs/>
          <w:i/>
          <w:color w:val="002060"/>
        </w:rPr>
        <w:t>sub responsabilitatea comunității</w:t>
      </w:r>
      <w:bookmarkEnd w:id="78"/>
    </w:p>
    <w:p w14:paraId="59A5D461" w14:textId="2B18F898" w:rsidR="004305BF" w:rsidRPr="00C8139D" w:rsidRDefault="004305BF" w:rsidP="00343AB1">
      <w:pPr>
        <w:spacing w:before="60" w:after="0" w:line="240" w:lineRule="auto"/>
        <w:jc w:val="both"/>
        <w:rPr>
          <w:rFonts w:cstheme="minorHAnsi"/>
          <w:iCs/>
          <w:color w:val="002060"/>
        </w:rPr>
      </w:pPr>
      <w:r w:rsidRPr="00C8139D">
        <w:rPr>
          <w:rFonts w:cstheme="minorHAnsi"/>
          <w:iCs/>
          <w:color w:val="002060"/>
        </w:rPr>
        <w:t xml:space="preserve">Prezentul apel nu vizează </w:t>
      </w:r>
      <w:r w:rsidR="001472E3" w:rsidRPr="00C8139D">
        <w:rPr>
          <w:rFonts w:cstheme="minorHAnsi"/>
          <w:iCs/>
          <w:color w:val="002060"/>
        </w:rPr>
        <w:t>aplicarea mecanismului DLRC.</w:t>
      </w:r>
    </w:p>
    <w:p w14:paraId="7F4C3C8E" w14:textId="77777777" w:rsidR="0080029C" w:rsidRPr="00C8139D" w:rsidRDefault="0080029C" w:rsidP="00343AB1">
      <w:pPr>
        <w:spacing w:before="60" w:after="0" w:line="240" w:lineRule="auto"/>
        <w:jc w:val="both"/>
        <w:rPr>
          <w:rFonts w:cstheme="minorHAnsi"/>
          <w:b/>
          <w:bCs/>
          <w:i/>
          <w:color w:val="002060"/>
        </w:rPr>
      </w:pPr>
    </w:p>
    <w:p w14:paraId="63AD0FB7" w14:textId="4B4D7D42" w:rsidR="00F51C65" w:rsidRPr="00C8139D" w:rsidRDefault="00F51C65"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79" w:name="_Toc135152363"/>
      <w:r w:rsidRPr="00C8139D">
        <w:rPr>
          <w:rFonts w:cstheme="minorHAnsi"/>
          <w:b/>
          <w:bCs/>
          <w:i/>
          <w:color w:val="002060"/>
        </w:rPr>
        <w:t>Reguli privind ajutorul de stat</w:t>
      </w:r>
      <w:bookmarkEnd w:id="79"/>
      <w:r w:rsidRPr="00C8139D">
        <w:rPr>
          <w:rFonts w:cstheme="minorHAnsi"/>
          <w:b/>
          <w:bCs/>
          <w:i/>
          <w:color w:val="002060"/>
        </w:rPr>
        <w:t xml:space="preserve"> </w:t>
      </w:r>
    </w:p>
    <w:p w14:paraId="27240D6A" w14:textId="0A4FDC65" w:rsidR="00033A9A" w:rsidRPr="00C8139D" w:rsidRDefault="00033A9A" w:rsidP="00343AB1">
      <w:pPr>
        <w:spacing w:before="60" w:after="0" w:line="240" w:lineRule="auto"/>
        <w:jc w:val="both"/>
        <w:rPr>
          <w:rFonts w:cstheme="minorHAnsi"/>
          <w:iCs/>
          <w:color w:val="002060"/>
        </w:rPr>
      </w:pPr>
      <w:r w:rsidRPr="00C8139D">
        <w:rPr>
          <w:rFonts w:cstheme="minorHAnsi"/>
          <w:iCs/>
          <w:color w:val="002060"/>
        </w:rPr>
        <w:t>Prezentul apel nu vizează aplicarea unei scheme de ajutor de stat/minimis.</w:t>
      </w:r>
      <w:r w:rsidR="0080029C" w:rsidRPr="00C8139D">
        <w:rPr>
          <w:rFonts w:cstheme="minorHAnsi"/>
          <w:iCs/>
          <w:color w:val="002060"/>
        </w:rPr>
        <w:t xml:space="preserve"> </w:t>
      </w:r>
      <w:bookmarkStart w:id="80" w:name="_Hlk135052528"/>
      <w:r w:rsidR="0080029C" w:rsidRPr="00C8139D">
        <w:rPr>
          <w:rFonts w:cstheme="minorHAnsi"/>
          <w:iCs/>
          <w:color w:val="002060"/>
        </w:rPr>
        <w:t>Justificare distinctă.</w:t>
      </w:r>
      <w:bookmarkEnd w:id="80"/>
    </w:p>
    <w:p w14:paraId="6789D1F2" w14:textId="77777777" w:rsidR="0080029C" w:rsidRPr="00C8139D" w:rsidRDefault="0080029C" w:rsidP="00343AB1">
      <w:pPr>
        <w:spacing w:before="60" w:after="0" w:line="240" w:lineRule="auto"/>
        <w:jc w:val="both"/>
        <w:rPr>
          <w:rFonts w:cstheme="minorHAnsi"/>
          <w:iCs/>
          <w:color w:val="002060"/>
        </w:rPr>
      </w:pPr>
    </w:p>
    <w:p w14:paraId="6BBE5515" w14:textId="155BA8F7" w:rsidR="001F48A8" w:rsidRPr="00C8139D" w:rsidRDefault="001F48A8"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81" w:name="_Toc135152364"/>
      <w:r w:rsidRPr="00C8139D">
        <w:rPr>
          <w:rFonts w:cstheme="minorHAnsi"/>
          <w:b/>
          <w:bCs/>
          <w:i/>
          <w:color w:val="002060"/>
        </w:rPr>
        <w:t>Reguli privind instrumentele financiare</w:t>
      </w:r>
      <w:bookmarkEnd w:id="81"/>
      <w:r w:rsidRPr="00C8139D">
        <w:rPr>
          <w:rFonts w:cstheme="minorHAnsi"/>
          <w:b/>
          <w:bCs/>
          <w:i/>
          <w:color w:val="002060"/>
        </w:rPr>
        <w:t xml:space="preserve"> </w:t>
      </w:r>
    </w:p>
    <w:p w14:paraId="524163C1" w14:textId="3E421BAF" w:rsidR="00033A9A" w:rsidRPr="00C8139D" w:rsidRDefault="00FE1702" w:rsidP="00343AB1">
      <w:pPr>
        <w:spacing w:before="60" w:after="0" w:line="240" w:lineRule="auto"/>
        <w:jc w:val="both"/>
        <w:rPr>
          <w:rFonts w:cstheme="minorHAnsi"/>
          <w:iCs/>
          <w:color w:val="002060"/>
        </w:rPr>
      </w:pPr>
      <w:r w:rsidRPr="00C8139D">
        <w:rPr>
          <w:rFonts w:cstheme="minorHAnsi"/>
          <w:iCs/>
          <w:color w:val="002060"/>
        </w:rPr>
        <w:t>Prin p</w:t>
      </w:r>
      <w:r w:rsidR="00033A9A" w:rsidRPr="00C8139D">
        <w:rPr>
          <w:rFonts w:cstheme="minorHAnsi"/>
          <w:iCs/>
          <w:color w:val="002060"/>
        </w:rPr>
        <w:t xml:space="preserve">rezentul apel nu </w:t>
      </w:r>
      <w:r w:rsidRPr="00C8139D">
        <w:rPr>
          <w:rFonts w:cstheme="minorHAnsi"/>
          <w:iCs/>
          <w:color w:val="002060"/>
        </w:rPr>
        <w:t xml:space="preserve">se </w:t>
      </w:r>
      <w:r w:rsidR="00033A9A" w:rsidRPr="00C8139D">
        <w:rPr>
          <w:rFonts w:cstheme="minorHAnsi"/>
          <w:iCs/>
          <w:color w:val="002060"/>
        </w:rPr>
        <w:t xml:space="preserve">vizează </w:t>
      </w:r>
      <w:r w:rsidR="00617BEF" w:rsidRPr="00C8139D">
        <w:rPr>
          <w:rFonts w:cstheme="minorHAnsi"/>
          <w:iCs/>
          <w:color w:val="002060"/>
        </w:rPr>
        <w:t>utilizarea unor instrumente financiare</w:t>
      </w:r>
      <w:r w:rsidRPr="00C8139D">
        <w:rPr>
          <w:rFonts w:cstheme="minorHAnsi"/>
          <w:iCs/>
          <w:color w:val="002060"/>
        </w:rPr>
        <w:t>, singura formă de sprijin vizată fiind granturile</w:t>
      </w:r>
      <w:r w:rsidR="00617BEF" w:rsidRPr="00C8139D">
        <w:rPr>
          <w:rFonts w:cstheme="minorHAnsi"/>
          <w:iCs/>
          <w:color w:val="002060"/>
        </w:rPr>
        <w:t>.</w:t>
      </w:r>
      <w:r w:rsidR="00033A9A" w:rsidRPr="00C8139D">
        <w:rPr>
          <w:rFonts w:cstheme="minorHAnsi"/>
          <w:iCs/>
          <w:color w:val="002060"/>
        </w:rPr>
        <w:t xml:space="preserve"> </w:t>
      </w:r>
    </w:p>
    <w:p w14:paraId="4969CDE7" w14:textId="77777777" w:rsidR="0080029C" w:rsidRPr="00C8139D" w:rsidRDefault="0080029C" w:rsidP="00343AB1">
      <w:pPr>
        <w:spacing w:before="60" w:after="0" w:line="240" w:lineRule="auto"/>
        <w:jc w:val="both"/>
        <w:rPr>
          <w:rFonts w:cstheme="minorHAnsi"/>
          <w:i/>
          <w:color w:val="002060"/>
        </w:rPr>
      </w:pPr>
    </w:p>
    <w:p w14:paraId="3078D71E" w14:textId="77777777" w:rsidR="008174A5" w:rsidRPr="00C8139D" w:rsidRDefault="008174A5"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82" w:name="_Toc135152365"/>
      <w:r w:rsidRPr="00C8139D">
        <w:rPr>
          <w:rFonts w:cstheme="minorHAnsi"/>
          <w:b/>
          <w:bCs/>
          <w:i/>
          <w:color w:val="002060"/>
        </w:rPr>
        <w:t>Acțiuni interregionale, transfrontaliere și transnaționale</w:t>
      </w:r>
      <w:bookmarkEnd w:id="82"/>
      <w:r w:rsidRPr="00C8139D">
        <w:rPr>
          <w:rFonts w:cstheme="minorHAnsi"/>
          <w:b/>
          <w:bCs/>
          <w:i/>
          <w:color w:val="002060"/>
        </w:rPr>
        <w:t xml:space="preserve"> </w:t>
      </w:r>
    </w:p>
    <w:p w14:paraId="77066660" w14:textId="78540213" w:rsidR="00617BEF" w:rsidRPr="00C8139D" w:rsidRDefault="00617BEF" w:rsidP="00343AB1">
      <w:pPr>
        <w:spacing w:before="60" w:after="0" w:line="240" w:lineRule="auto"/>
        <w:jc w:val="both"/>
        <w:rPr>
          <w:rFonts w:cstheme="minorHAnsi"/>
          <w:iCs/>
          <w:color w:val="002060"/>
        </w:rPr>
      </w:pPr>
      <w:r w:rsidRPr="00C8139D">
        <w:rPr>
          <w:rFonts w:cstheme="minorHAnsi"/>
          <w:iCs/>
          <w:color w:val="002060"/>
        </w:rPr>
        <w:t>În cadrul prezentului apel nu sunt vizate acțiuni interregionale, transfrontaliere și transnaționale.</w:t>
      </w:r>
    </w:p>
    <w:p w14:paraId="3BAAE692" w14:textId="77777777" w:rsidR="0080029C" w:rsidRPr="00C8139D" w:rsidRDefault="0080029C" w:rsidP="00343AB1">
      <w:pPr>
        <w:spacing w:before="60" w:after="0" w:line="240" w:lineRule="auto"/>
        <w:jc w:val="both"/>
        <w:rPr>
          <w:rFonts w:cstheme="minorHAnsi"/>
          <w:iCs/>
          <w:color w:val="002060"/>
        </w:rPr>
      </w:pPr>
    </w:p>
    <w:p w14:paraId="388E9D34" w14:textId="7D5764BF" w:rsidR="00EF15DA" w:rsidRPr="00C8139D" w:rsidRDefault="00C80415"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83" w:name="_Toc135152366"/>
      <w:r w:rsidRPr="00C8139D">
        <w:rPr>
          <w:rFonts w:cstheme="minorHAnsi"/>
          <w:b/>
          <w:bCs/>
          <w:i/>
          <w:color w:val="002060"/>
        </w:rPr>
        <w:t xml:space="preserve">Principii </w:t>
      </w:r>
      <w:r w:rsidR="00EF15DA" w:rsidRPr="00C8139D">
        <w:rPr>
          <w:rFonts w:cstheme="minorHAnsi"/>
          <w:b/>
          <w:bCs/>
          <w:i/>
          <w:color w:val="002060"/>
        </w:rPr>
        <w:t>orizontale</w:t>
      </w:r>
      <w:bookmarkEnd w:id="83"/>
    </w:p>
    <w:p w14:paraId="7B68C51B" w14:textId="0746327A" w:rsidR="00B80AB5" w:rsidRPr="00C8139D" w:rsidRDefault="00B80AB5" w:rsidP="00343AB1">
      <w:pPr>
        <w:spacing w:before="60" w:after="0" w:line="240" w:lineRule="auto"/>
        <w:jc w:val="both"/>
        <w:rPr>
          <w:rFonts w:cstheme="minorHAnsi"/>
          <w:iCs/>
          <w:color w:val="002060"/>
        </w:rPr>
      </w:pPr>
      <w:r w:rsidRPr="00C8139D">
        <w:rPr>
          <w:rFonts w:cstheme="minorHAnsi"/>
          <w:iCs/>
          <w:color w:val="002060"/>
        </w:rPr>
        <w:t>Proiectele descrise în cererile de finanțare vor conține informații cu privire la următoarele aspecte:</w:t>
      </w:r>
    </w:p>
    <w:p w14:paraId="643F11FC" w14:textId="77777777" w:rsidR="0080029C" w:rsidRPr="00C8139D" w:rsidRDefault="0080029C" w:rsidP="00343AB1">
      <w:pPr>
        <w:spacing w:before="60" w:after="0" w:line="240" w:lineRule="auto"/>
        <w:jc w:val="both"/>
        <w:rPr>
          <w:rFonts w:cstheme="minorHAnsi"/>
          <w:iCs/>
          <w:color w:val="002060"/>
        </w:rPr>
      </w:pPr>
    </w:p>
    <w:p w14:paraId="19032B38" w14:textId="31873704" w:rsidR="00C56104" w:rsidRPr="00C8139D" w:rsidRDefault="00C56104"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84" w:name="_Toc135152367"/>
      <w:r w:rsidRPr="00C8139D">
        <w:rPr>
          <w:rFonts w:cstheme="minorHAnsi"/>
          <w:b/>
          <w:bCs/>
          <w:i/>
          <w:color w:val="002060"/>
        </w:rPr>
        <w:t>Aspecte de mediu</w:t>
      </w:r>
      <w:r w:rsidR="006464F5" w:rsidRPr="00C8139D">
        <w:rPr>
          <w:rFonts w:cstheme="minorHAnsi"/>
          <w:b/>
          <w:bCs/>
          <w:i/>
          <w:color w:val="002060"/>
        </w:rPr>
        <w:t xml:space="preserve"> (inclusiv aplicarea Directivei 2011/92/UE a Parlamentului European și a Consiliului). Aplicarea principiului  DNSH. Imunizarea la schimbările climatice</w:t>
      </w:r>
      <w:bookmarkEnd w:id="84"/>
    </w:p>
    <w:p w14:paraId="510974F1" w14:textId="18709E8B" w:rsidR="000548FA" w:rsidRPr="00C8139D" w:rsidRDefault="000548FA" w:rsidP="00343AB1">
      <w:pPr>
        <w:pStyle w:val="ListParagraph"/>
        <w:numPr>
          <w:ilvl w:val="2"/>
          <w:numId w:val="1"/>
        </w:numPr>
        <w:spacing w:before="60" w:after="0" w:line="240" w:lineRule="auto"/>
        <w:contextualSpacing w:val="0"/>
        <w:jc w:val="both"/>
        <w:outlineLvl w:val="2"/>
        <w:rPr>
          <w:rFonts w:cstheme="minorHAnsi"/>
          <w:b/>
          <w:bCs/>
          <w:i/>
          <w:color w:val="002060"/>
        </w:rPr>
      </w:pPr>
      <w:bookmarkStart w:id="85" w:name="_Toc135152368"/>
      <w:r w:rsidRPr="00C8139D">
        <w:rPr>
          <w:rFonts w:cstheme="minorHAnsi"/>
          <w:b/>
          <w:bCs/>
          <w:i/>
          <w:color w:val="002060"/>
        </w:rPr>
        <w:t>Aplicarea principiului  DNSH. Imunizarea la schimbările climatice</w:t>
      </w:r>
      <w:bookmarkEnd w:id="85"/>
    </w:p>
    <w:p w14:paraId="16800813" w14:textId="77777777" w:rsidR="00CD0792" w:rsidRPr="00C8139D" w:rsidRDefault="00CD0792" w:rsidP="00343AB1">
      <w:pPr>
        <w:spacing w:before="60" w:after="0" w:line="240" w:lineRule="auto"/>
        <w:jc w:val="both"/>
        <w:rPr>
          <w:rFonts w:cstheme="minorHAnsi"/>
          <w:color w:val="002060"/>
        </w:rPr>
      </w:pPr>
      <w:r w:rsidRPr="00C8139D">
        <w:rPr>
          <w:rFonts w:cstheme="minorHAnsi"/>
          <w:color w:val="002060"/>
        </w:rPr>
        <w:t>În toate etapele de implementare ale PS, vor fi avute în vedere considerente privind maximizarea efectelor pozitive asupra mediului pentru proiectele care urmează a fi implementate.</w:t>
      </w:r>
    </w:p>
    <w:p w14:paraId="62C24BDA" w14:textId="5132A2C5" w:rsidR="00CD0792" w:rsidRPr="00C8139D" w:rsidRDefault="00CD0792" w:rsidP="00343AB1">
      <w:pPr>
        <w:spacing w:before="60" w:after="0" w:line="240" w:lineRule="auto"/>
        <w:jc w:val="both"/>
        <w:rPr>
          <w:rFonts w:cstheme="minorHAnsi"/>
          <w:color w:val="002060"/>
        </w:rPr>
      </w:pPr>
      <w:r w:rsidRPr="00C8139D">
        <w:rPr>
          <w:rFonts w:cstheme="minorHAnsi"/>
          <w:color w:val="002060"/>
        </w:rPr>
        <w:t xml:space="preserve">La nivelul tuturor investițiilor finanțate din Programul Sănătate este obligatorie </w:t>
      </w:r>
      <w:r w:rsidRPr="00C8139D">
        <w:rPr>
          <w:rFonts w:cstheme="minorHAnsi"/>
          <w:b/>
          <w:color w:val="002060"/>
        </w:rPr>
        <w:t>respectarea principiului DNSH</w:t>
      </w:r>
      <w:r w:rsidRPr="00C8139D">
        <w:rPr>
          <w:rFonts w:cstheme="minorHAnsi"/>
          <w:color w:val="002060"/>
        </w:rPr>
        <w:t xml:space="preserve"> </w:t>
      </w:r>
      <w:bookmarkStart w:id="86" w:name="_Hlk128659221"/>
      <w:r w:rsidRPr="00C8139D">
        <w:rPr>
          <w:rFonts w:cstheme="minorHAnsi"/>
          <w:color w:val="002060"/>
        </w:rPr>
        <w:t xml:space="preserve">și a </w:t>
      </w:r>
      <w:r w:rsidRPr="00C8139D">
        <w:rPr>
          <w:rFonts w:cstheme="minorHAnsi"/>
          <w:b/>
          <w:bCs/>
          <w:color w:val="002060"/>
        </w:rPr>
        <w:t>imunizării la schimbările climatice</w:t>
      </w:r>
      <w:bookmarkEnd w:id="86"/>
      <w:r w:rsidRPr="00C8139D">
        <w:rPr>
          <w:rFonts w:cstheme="minorHAnsi"/>
          <w:color w:val="002060"/>
        </w:rPr>
        <w:t xml:space="preserve">. În acest sens, solicitanții trebuie să demonstreze că proiectele depuse în cadrul prezentului apel respectă </w:t>
      </w:r>
      <w:r w:rsidRPr="00C8139D">
        <w:rPr>
          <w:rFonts w:cstheme="minorHAnsi"/>
          <w:color w:val="002060"/>
          <w:u w:val="single"/>
        </w:rPr>
        <w:t>principiul de a nu prejudicia în mod semnificativ</w:t>
      </w:r>
      <w:r w:rsidRPr="00C8139D">
        <w:rPr>
          <w:rFonts w:cstheme="minorHAnsi"/>
          <w:color w:val="002060"/>
        </w:rPr>
        <w:t>.</w:t>
      </w:r>
      <w:r w:rsidR="007435B8" w:rsidRPr="00C8139D">
        <w:rPr>
          <w:rFonts w:cstheme="minorHAnsi"/>
          <w:color w:val="002060"/>
        </w:rPr>
        <w:t xml:space="preserve"> </w:t>
      </w:r>
    </w:p>
    <w:p w14:paraId="52E4DF15" w14:textId="77777777" w:rsidR="00CD0792" w:rsidRPr="00C8139D" w:rsidRDefault="00CD0792" w:rsidP="00343AB1">
      <w:pPr>
        <w:spacing w:before="60" w:after="0" w:line="240" w:lineRule="auto"/>
        <w:jc w:val="both"/>
        <w:rPr>
          <w:rFonts w:cstheme="minorHAnsi"/>
          <w:b/>
          <w:bCs/>
          <w:color w:val="002060"/>
        </w:rPr>
      </w:pPr>
      <w:r w:rsidRPr="00C8139D">
        <w:rPr>
          <w:rFonts w:cstheme="minorHAnsi"/>
          <w:color w:val="002060"/>
        </w:rPr>
        <w:t xml:space="preserve">Informații suplimentare privind respectarea principiului DNSH, pot fi găsite la adresa: </w:t>
      </w:r>
      <w:hyperlink r:id="rId10" w:history="1">
        <w:r w:rsidRPr="00C8139D">
          <w:rPr>
            <w:rStyle w:val="Hyperlink"/>
            <w:rFonts w:cstheme="minorHAnsi"/>
            <w:b/>
            <w:bCs/>
            <w:color w:val="002060"/>
          </w:rPr>
          <w:t>https://eur-lex.europa.eu/legal-content/RO/TXT/PDF/?uri=CELEX:52021XC0218(01)&amp;from=EN</w:t>
        </w:r>
      </w:hyperlink>
      <w:r w:rsidRPr="00C8139D">
        <w:rPr>
          <w:rFonts w:cstheme="minorHAnsi"/>
          <w:b/>
          <w:bCs/>
          <w:color w:val="002060"/>
          <w:u w:val="single"/>
        </w:rPr>
        <w:t>.</w:t>
      </w:r>
    </w:p>
    <w:p w14:paraId="42E73BAF" w14:textId="77777777" w:rsidR="00CD0792" w:rsidRPr="00C8139D" w:rsidRDefault="00CD0792" w:rsidP="00343AB1">
      <w:pPr>
        <w:spacing w:before="60" w:after="0" w:line="240" w:lineRule="auto"/>
        <w:jc w:val="both"/>
        <w:rPr>
          <w:rFonts w:cstheme="minorHAnsi"/>
          <w:color w:val="002060"/>
        </w:rPr>
      </w:pPr>
      <w:r w:rsidRPr="00C8139D">
        <w:rPr>
          <w:rFonts w:cstheme="minorHAnsi"/>
          <w:color w:val="002060"/>
        </w:rPr>
        <w:t>„Imunizarea la schimbările climatice” reprezintă, în conformitate cu art. 2, alin. 42 din Regulamentul UE 2021/1060 de stabilire a dispozițiilor comune, un proces de prevenire a vulnerabilității infrastructurii la potențialele efecte pe termen lung ale schimbărilor climatice ce respectă principiul „eficiența energetică înainte de toate”, precum și faptul că nivelul emisiilor de gaze cu efect de seră generate de proiect este compatibil cu obiectivul privind neutralitatea climatică stabilit pentru 2050.</w:t>
      </w:r>
    </w:p>
    <w:p w14:paraId="308F1E05" w14:textId="77777777" w:rsidR="00CD0792" w:rsidRPr="00C8139D" w:rsidRDefault="00CD0792" w:rsidP="00343AB1">
      <w:pPr>
        <w:spacing w:before="60" w:after="0" w:line="240" w:lineRule="auto"/>
        <w:jc w:val="both"/>
        <w:rPr>
          <w:rFonts w:cstheme="minorHAnsi"/>
          <w:color w:val="002060"/>
        </w:rPr>
      </w:pPr>
      <w:r w:rsidRPr="00C8139D">
        <w:rPr>
          <w:rFonts w:cstheme="minorHAnsi"/>
          <w:color w:val="002060"/>
        </w:rPr>
        <w:t>Integrarea imunizării la schimbările climatice în toate etapele proiectului este condiție de eligibilitate.</w:t>
      </w:r>
    </w:p>
    <w:p w14:paraId="1D34BA05" w14:textId="0B5513EE" w:rsidR="00CD0792" w:rsidRPr="00C8139D" w:rsidRDefault="00CD0792" w:rsidP="00343AB1">
      <w:pPr>
        <w:spacing w:before="60" w:after="0" w:line="240" w:lineRule="auto"/>
        <w:jc w:val="both"/>
        <w:rPr>
          <w:rFonts w:cstheme="minorHAnsi"/>
          <w:color w:val="002060"/>
        </w:rPr>
      </w:pPr>
      <w:r w:rsidRPr="00C8139D">
        <w:rPr>
          <w:rFonts w:cstheme="minorHAnsi"/>
          <w:color w:val="002060"/>
        </w:rPr>
        <w:t>Toate intervențiile propuse prin PS au în vedere analiza și centralizatorul DNSH PS aferente programului aprobat, precum și concluziile raportului de mediu</w:t>
      </w:r>
      <w:r w:rsidR="005623B0" w:rsidRPr="00C8139D">
        <w:rPr>
          <w:rFonts w:cstheme="minorHAnsi"/>
          <w:color w:val="002060"/>
        </w:rPr>
        <w:t xml:space="preserve"> si </w:t>
      </w:r>
      <w:r w:rsidRPr="00C8139D">
        <w:rPr>
          <w:rFonts w:cstheme="minorHAnsi"/>
          <w:color w:val="002060"/>
        </w:rPr>
        <w:t xml:space="preserve">studiului de evaluare adecvată elaborate pentru parcurgerea procedurii de evaluare de mediu pentru PS, procedură finalizată cu Avizul de Mediu nr. 100/02.09.2021. </w:t>
      </w:r>
    </w:p>
    <w:p w14:paraId="0AD10C7D" w14:textId="77777777" w:rsidR="00CD0792" w:rsidRPr="00C8139D" w:rsidRDefault="00CD0792" w:rsidP="00343AB1">
      <w:pPr>
        <w:spacing w:before="60" w:after="0" w:line="240" w:lineRule="auto"/>
        <w:jc w:val="both"/>
        <w:rPr>
          <w:rFonts w:cstheme="minorHAnsi"/>
          <w:color w:val="002060"/>
        </w:rPr>
      </w:pPr>
      <w:r w:rsidRPr="00C8139D">
        <w:rPr>
          <w:rFonts w:cstheme="minorHAnsi"/>
          <w:color w:val="002060"/>
        </w:rPr>
        <w:t xml:space="preserve">Imunizarea la schimbările climatice este un proces care integrează în dezvoltarea proiectelor de infrastructură care au o durată de viață preconizată de cel puțin cinci ani, măsuri de atenuare a schimbărilor climatice și de adaptare la acestea, în conformitate cu Comunicarea Comisiei Europene privind Orientările tehnice referitoare la imunizarea infrastructurii la schimbările climatice în perioada 2021-2027. AM POS a analizat și identificat care sunt obiectivele specifice ale programului unde este necesar a fi respectată obligativitatea de a imuniza infrastructura. Astfel, AM va verifica dacă măsurile de </w:t>
      </w:r>
      <w:r w:rsidRPr="00C8139D">
        <w:rPr>
          <w:rFonts w:cstheme="minorHAnsi"/>
          <w:color w:val="002060"/>
        </w:rPr>
        <w:lastRenderedPageBreak/>
        <w:t>adaptare și atenuare au fost implementate de către beneficiari conform documentației tehnico-economice depusă de beneficiar la proiect.</w:t>
      </w:r>
    </w:p>
    <w:p w14:paraId="75D40187" w14:textId="3E160DE3" w:rsidR="00CD0792" w:rsidRPr="00C8139D" w:rsidRDefault="00A35C0F" w:rsidP="00343AB1">
      <w:pPr>
        <w:spacing w:before="60" w:after="0" w:line="240" w:lineRule="auto"/>
        <w:jc w:val="both"/>
        <w:rPr>
          <w:rFonts w:cstheme="minorHAnsi"/>
          <w:color w:val="002060"/>
        </w:rPr>
      </w:pPr>
      <w:r w:rsidRPr="00A35C0F">
        <w:rPr>
          <w:rFonts w:cstheme="minorHAnsi"/>
          <w:color w:val="002060"/>
        </w:rPr>
        <w:t xml:space="preserve">Concluziile și recomandările acestor documente sunt integrate și adaptate la nivelul prezentului ghid conform </w:t>
      </w:r>
      <w:r w:rsidRPr="000921E8">
        <w:rPr>
          <w:rFonts w:cstheme="minorHAnsi"/>
          <w:b/>
          <w:bCs/>
          <w:color w:val="002060"/>
          <w:shd w:val="clear" w:color="auto" w:fill="E7E6E6" w:themeFill="background2"/>
        </w:rPr>
        <w:t>Anexei 10</w:t>
      </w:r>
      <w:r w:rsidR="005E045B">
        <w:rPr>
          <w:rFonts w:cstheme="minorHAnsi"/>
          <w:b/>
          <w:bCs/>
          <w:color w:val="002060"/>
          <w:shd w:val="clear" w:color="auto" w:fill="E7E6E6" w:themeFill="background2"/>
        </w:rPr>
        <w:t xml:space="preserve"> </w:t>
      </w:r>
      <w:r w:rsidRPr="000921E8">
        <w:rPr>
          <w:rFonts w:cstheme="minorHAnsi"/>
          <w:b/>
          <w:bCs/>
          <w:color w:val="002060"/>
          <w:shd w:val="clear" w:color="auto" w:fill="E7E6E6" w:themeFill="background2"/>
        </w:rPr>
        <w:t>- Cerințe DNSH</w:t>
      </w:r>
    </w:p>
    <w:p w14:paraId="52E74B6F" w14:textId="35B6A8A0" w:rsidR="00A463FF" w:rsidRPr="00C8139D" w:rsidRDefault="00A463FF" w:rsidP="00343AB1">
      <w:pPr>
        <w:spacing w:before="60" w:after="0" w:line="240" w:lineRule="auto"/>
        <w:jc w:val="both"/>
        <w:rPr>
          <w:rFonts w:cstheme="minorHAnsi"/>
          <w:color w:val="002060"/>
        </w:rPr>
      </w:pPr>
      <w:r w:rsidRPr="00C8139D">
        <w:rPr>
          <w:rFonts w:cstheme="minorHAnsi"/>
          <w:iCs/>
          <w:color w:val="002060"/>
        </w:rPr>
        <w:t>Având în vedere faptul ca cele 2 obiective, anume</w:t>
      </w:r>
      <w:r w:rsidRPr="00C8139D">
        <w:rPr>
          <w:rFonts w:cstheme="minorHAnsi"/>
          <w:b/>
          <w:bCs/>
          <w:iCs/>
          <w:color w:val="002060"/>
        </w:rPr>
        <w:t xml:space="preserve"> </w:t>
      </w:r>
      <w:r w:rsidRPr="00C8139D">
        <w:rPr>
          <w:rFonts w:cstheme="minorHAnsi"/>
          <w:i/>
          <w:iCs/>
          <w:color w:val="002060"/>
        </w:rPr>
        <w:t>Atenuarea schimbărilor climatice</w:t>
      </w:r>
      <w:r w:rsidRPr="00C8139D">
        <w:rPr>
          <w:rFonts w:cstheme="minorHAnsi"/>
          <w:color w:val="002060"/>
        </w:rPr>
        <w:t xml:space="preserve"> și </w:t>
      </w:r>
      <w:r w:rsidRPr="00C8139D">
        <w:rPr>
          <w:rFonts w:cstheme="minorHAnsi"/>
          <w:i/>
          <w:iCs/>
          <w:color w:val="002060"/>
        </w:rPr>
        <w:t>Adaptarea la schimbările climatice,</w:t>
      </w:r>
      <w:r w:rsidRPr="00C8139D">
        <w:rPr>
          <w:rFonts w:cstheme="minorHAnsi"/>
          <w:color w:val="002060"/>
        </w:rPr>
        <w:t xml:space="preserve"> aferente imunizării la schimbările climatice reprezintă obiective care sunt utilizate și în cadrul DNSH, în cadrul prezentului ghid acestea sunt tratate într-un mod integrat și au fost incluse în </w:t>
      </w:r>
      <w:r w:rsidR="0080029C" w:rsidRPr="00C8139D">
        <w:rPr>
          <w:rFonts w:cstheme="minorHAnsi"/>
          <w:color w:val="002060"/>
        </w:rPr>
        <w:t>cerințele</w:t>
      </w:r>
      <w:r w:rsidRPr="00C8139D">
        <w:rPr>
          <w:rFonts w:cstheme="minorHAnsi"/>
          <w:color w:val="002060"/>
        </w:rPr>
        <w:t xml:space="preserve"> stabilite pentru demonstrarea respectării principiului DNSH.</w:t>
      </w:r>
    </w:p>
    <w:p w14:paraId="0E45B1B0" w14:textId="4D3F6570" w:rsidR="00A463FF" w:rsidRPr="00C8139D" w:rsidRDefault="00A463FF" w:rsidP="00343AB1">
      <w:pPr>
        <w:spacing w:before="60" w:after="0" w:line="240" w:lineRule="auto"/>
        <w:jc w:val="both"/>
        <w:rPr>
          <w:rFonts w:cstheme="minorHAnsi"/>
          <w:b/>
          <w:bCs/>
          <w:color w:val="002060"/>
          <w:u w:val="single"/>
        </w:rPr>
      </w:pPr>
      <w:r w:rsidRPr="00C8139D">
        <w:rPr>
          <w:rFonts w:cstheme="minorHAnsi"/>
          <w:color w:val="002060"/>
        </w:rPr>
        <w:t xml:space="preserve">În vederea asigurării imunizării la schimbările climatice la nivelul proiectelor </w:t>
      </w:r>
      <w:r w:rsidR="0080029C" w:rsidRPr="00C8139D">
        <w:rPr>
          <w:rFonts w:cstheme="minorHAnsi"/>
          <w:color w:val="002060"/>
        </w:rPr>
        <w:t>finanțate</w:t>
      </w:r>
      <w:r w:rsidRPr="00C8139D">
        <w:rPr>
          <w:rFonts w:cstheme="minorHAnsi"/>
          <w:color w:val="002060"/>
        </w:rPr>
        <w:t xml:space="preserve"> în cadrul Programului Sănătate este necesară elaborarea unei </w:t>
      </w:r>
      <w:r w:rsidRPr="00C8139D">
        <w:rPr>
          <w:rFonts w:cstheme="minorHAnsi"/>
          <w:b/>
          <w:bCs/>
          <w:color w:val="002060"/>
          <w:u w:val="single"/>
        </w:rPr>
        <w:t>Documentații privind imunizarea la schimbările climatice</w:t>
      </w:r>
      <w:r w:rsidRPr="00C8139D">
        <w:rPr>
          <w:rFonts w:cstheme="minorHAnsi"/>
          <w:color w:val="002060"/>
        </w:rPr>
        <w:t xml:space="preserve"> </w:t>
      </w:r>
      <w:r w:rsidRPr="00C8139D">
        <w:rPr>
          <w:rFonts w:cstheme="minorHAnsi"/>
          <w:color w:val="002060"/>
          <w:u w:val="single"/>
        </w:rPr>
        <w:t xml:space="preserve">și </w:t>
      </w:r>
      <w:r w:rsidRPr="00C8139D">
        <w:rPr>
          <w:rFonts w:cstheme="minorHAnsi"/>
          <w:b/>
          <w:bCs/>
          <w:color w:val="002060"/>
          <w:u w:val="single"/>
        </w:rPr>
        <w:t xml:space="preserve">integrarea constatărilor acesteia în documentațiile tehnico economice. </w:t>
      </w:r>
    </w:p>
    <w:p w14:paraId="22BE6C54" w14:textId="77777777" w:rsidR="00A463FF" w:rsidRPr="00C8139D" w:rsidRDefault="00A463FF" w:rsidP="00343AB1">
      <w:pPr>
        <w:spacing w:before="60" w:after="0" w:line="240" w:lineRule="auto"/>
        <w:jc w:val="both"/>
        <w:rPr>
          <w:rFonts w:cstheme="minorHAnsi"/>
          <w:color w:val="002060"/>
        </w:rPr>
      </w:pPr>
      <w:r w:rsidRPr="00C8139D">
        <w:rPr>
          <w:rFonts w:cstheme="minorHAnsi"/>
          <w:color w:val="002060"/>
        </w:rPr>
        <w:t xml:space="preserve">Modul de efectuare și elaborare a </w:t>
      </w:r>
      <w:r w:rsidRPr="00C8139D">
        <w:rPr>
          <w:rFonts w:cstheme="minorHAnsi"/>
          <w:i/>
          <w:iCs/>
          <w:color w:val="002060"/>
        </w:rPr>
        <w:t>Documentației privind imunizarea la schimbările climatice</w:t>
      </w:r>
      <w:r w:rsidRPr="00C8139D">
        <w:rPr>
          <w:rFonts w:cstheme="minorHAnsi"/>
          <w:color w:val="002060"/>
        </w:rPr>
        <w:t xml:space="preserve"> este descris în cadrul documentului</w:t>
      </w:r>
      <w:r w:rsidRPr="00C8139D">
        <w:rPr>
          <w:rFonts w:cstheme="minorHAnsi"/>
          <w:b/>
          <w:bCs/>
          <w:color w:val="002060"/>
        </w:rPr>
        <w:t xml:space="preserve"> </w:t>
      </w:r>
      <w:r w:rsidRPr="00C8139D">
        <w:rPr>
          <w:rFonts w:cstheme="minorHAnsi"/>
          <w:i/>
          <w:iCs/>
          <w:color w:val="002060"/>
        </w:rPr>
        <w:t>Orientări tehnice referitoare la imunizarea infrastructurii la schimbările climatice în perioada 2021-2027 (2021/C 373/01),</w:t>
      </w:r>
      <w:r w:rsidRPr="00C8139D">
        <w:rPr>
          <w:rFonts w:cstheme="minorHAnsi"/>
          <w:color w:val="002060"/>
        </w:rPr>
        <w:t xml:space="preserve"> care poate fi vizualizat prin accesarea următorului link: </w:t>
      </w:r>
      <w:hyperlink r:id="rId11" w:history="1">
        <w:r w:rsidRPr="00C8139D">
          <w:rPr>
            <w:rStyle w:val="Hyperlink"/>
            <w:rFonts w:cstheme="minorHAnsi"/>
            <w:color w:val="002060"/>
          </w:rPr>
          <w:t>https://eur-lex.europa.eu/legal-content/RO/TXT/HTML/?uri=CELEX:52021XC0916(03)&amp;from=EN</w:t>
        </w:r>
      </w:hyperlink>
    </w:p>
    <w:p w14:paraId="7E4E9F9D" w14:textId="77777777" w:rsidR="00A463FF" w:rsidRPr="00C8139D" w:rsidRDefault="00A463FF" w:rsidP="00343AB1">
      <w:pPr>
        <w:spacing w:before="60" w:after="0" w:line="240" w:lineRule="auto"/>
        <w:jc w:val="both"/>
        <w:rPr>
          <w:rFonts w:cstheme="minorHAnsi"/>
          <w:color w:val="002060"/>
        </w:rPr>
      </w:pPr>
      <w:r w:rsidRPr="00C8139D">
        <w:rPr>
          <w:rFonts w:cstheme="minorHAnsi"/>
          <w:color w:val="002060"/>
        </w:rPr>
        <w:t xml:space="preserve">În elaborarea </w:t>
      </w:r>
      <w:r w:rsidRPr="00C8139D">
        <w:rPr>
          <w:rFonts w:cstheme="minorHAnsi"/>
          <w:i/>
          <w:iCs/>
          <w:color w:val="002060"/>
        </w:rPr>
        <w:t>Documentației privind imunizarea la schimbările climatice</w:t>
      </w:r>
      <w:r w:rsidRPr="00C8139D">
        <w:rPr>
          <w:rFonts w:cstheme="minorHAnsi"/>
          <w:color w:val="002060"/>
        </w:rPr>
        <w:t xml:space="preserve"> solicitanții de finanțare din Programul Sănătate </w:t>
      </w:r>
      <w:r w:rsidRPr="00C8139D">
        <w:rPr>
          <w:rFonts w:cstheme="minorHAnsi"/>
          <w:color w:val="002060"/>
          <w:u w:val="single"/>
        </w:rPr>
        <w:t>vor avea în vedere următoarele aspecte</w:t>
      </w:r>
      <w:r w:rsidRPr="00C8139D">
        <w:rPr>
          <w:rFonts w:cstheme="minorHAnsi"/>
          <w:color w:val="002060"/>
        </w:rPr>
        <w:t>:</w:t>
      </w:r>
    </w:p>
    <w:p w14:paraId="33E59E8F" w14:textId="2967FDCE" w:rsidR="00FE1702" w:rsidRPr="00C8139D" w:rsidRDefault="00A463FF" w:rsidP="00343AB1">
      <w:pPr>
        <w:pStyle w:val="ListParagraph"/>
        <w:numPr>
          <w:ilvl w:val="0"/>
          <w:numId w:val="17"/>
        </w:numPr>
        <w:spacing w:before="60" w:after="0" w:line="240" w:lineRule="auto"/>
        <w:contextualSpacing w:val="0"/>
        <w:jc w:val="both"/>
        <w:rPr>
          <w:rFonts w:cstheme="minorHAnsi"/>
          <w:color w:val="002060"/>
        </w:rPr>
      </w:pPr>
      <w:r w:rsidRPr="00C8139D">
        <w:rPr>
          <w:rFonts w:cstheme="minorHAnsi"/>
          <w:color w:val="002060"/>
        </w:rPr>
        <w:t xml:space="preserve">Pentru evaluarea </w:t>
      </w:r>
      <w:r w:rsidRPr="00C8139D">
        <w:rPr>
          <w:rFonts w:cstheme="minorHAnsi"/>
          <w:color w:val="002060"/>
          <w:u w:val="single"/>
        </w:rPr>
        <w:t>atenuării la schimbările climatice</w:t>
      </w:r>
      <w:r w:rsidRPr="00C8139D">
        <w:rPr>
          <w:rFonts w:cstheme="minorHAnsi"/>
          <w:color w:val="002060"/>
        </w:rPr>
        <w:t xml:space="preserve">, conform tipologiei investițiilor în infrastructură care vor fi </w:t>
      </w:r>
      <w:r w:rsidR="0080029C" w:rsidRPr="00C8139D">
        <w:rPr>
          <w:rFonts w:cstheme="minorHAnsi"/>
          <w:color w:val="002060"/>
        </w:rPr>
        <w:t>finanțate</w:t>
      </w:r>
      <w:r w:rsidRPr="00C8139D">
        <w:rPr>
          <w:rFonts w:cstheme="minorHAnsi"/>
          <w:color w:val="002060"/>
        </w:rPr>
        <w:t xml:space="preserve"> prin PS, acestea, de regulă, </w:t>
      </w:r>
      <w:r w:rsidRPr="00C8139D">
        <w:rPr>
          <w:rFonts w:cstheme="minorHAnsi"/>
          <w:color w:val="002060"/>
          <w:u w:val="single"/>
        </w:rPr>
        <w:t>pot fi</w:t>
      </w:r>
      <w:r w:rsidRPr="00C8139D">
        <w:rPr>
          <w:rFonts w:cstheme="minorHAnsi"/>
          <w:color w:val="002060"/>
        </w:rPr>
        <w:t xml:space="preserve"> încadrate în proiecte pentru care </w:t>
      </w:r>
      <w:r w:rsidRPr="00C8139D">
        <w:rPr>
          <w:rFonts w:cstheme="minorHAnsi"/>
          <w:b/>
          <w:bCs/>
          <w:color w:val="002060"/>
        </w:rPr>
        <w:t>NU VA FI necesară</w:t>
      </w:r>
      <w:r w:rsidRPr="00C8139D">
        <w:rPr>
          <w:rFonts w:cstheme="minorHAnsi"/>
          <w:color w:val="002060"/>
        </w:rPr>
        <w:t xml:space="preserve"> o evaluare a amprentei de carbon, iar în acest caz, va fi necesară prezentarea analizei într-un mod succint, anume într-o declarație privind examinarea neutralității climatice, care, în principiu, oferă o concluzie cu privire la imunizarea la schimbările climatice în ceea ce privește neutralitatea climatică.</w:t>
      </w:r>
    </w:p>
    <w:p w14:paraId="2DBFBA87" w14:textId="77777777" w:rsidR="00507F2F" w:rsidRDefault="00A463FF" w:rsidP="00507F2F">
      <w:pPr>
        <w:spacing w:before="60" w:after="0" w:line="240" w:lineRule="auto"/>
        <w:jc w:val="both"/>
        <w:outlineLvl w:val="2"/>
        <w:rPr>
          <w:rFonts w:cstheme="minorHAnsi"/>
          <w:color w:val="002060"/>
        </w:rPr>
      </w:pPr>
      <w:bookmarkStart w:id="87" w:name="_Toc135152369"/>
      <w:r w:rsidRPr="00507F2F">
        <w:rPr>
          <w:rFonts w:cstheme="minorHAnsi"/>
          <w:color w:val="002060"/>
        </w:rPr>
        <w:t xml:space="preserve">Pentru </w:t>
      </w:r>
      <w:r w:rsidRPr="00507F2F">
        <w:rPr>
          <w:rFonts w:cstheme="minorHAnsi"/>
          <w:color w:val="002060"/>
          <w:u w:val="single"/>
        </w:rPr>
        <w:t xml:space="preserve">adaptarea la schimbările climatice </w:t>
      </w:r>
      <w:r w:rsidRPr="00507F2F">
        <w:rPr>
          <w:rFonts w:cstheme="minorHAnsi"/>
          <w:color w:val="002060"/>
        </w:rPr>
        <w:t xml:space="preserve">se vor parcurge pașii descriși în </w:t>
      </w:r>
      <w:r w:rsidRPr="00507F2F">
        <w:rPr>
          <w:rFonts w:cstheme="minorHAnsi"/>
          <w:i/>
          <w:iCs/>
          <w:color w:val="002060"/>
        </w:rPr>
        <w:t>Orientările tehnice referitoare la imunizarea infrastructurii la schimbările climatice</w:t>
      </w:r>
      <w:r w:rsidRPr="00507F2F">
        <w:rPr>
          <w:rFonts w:cstheme="minorHAnsi"/>
          <w:color w:val="002060"/>
        </w:rPr>
        <w:t xml:space="preserve"> </w:t>
      </w:r>
      <w:r w:rsidR="00FE1702" w:rsidRPr="00507F2F">
        <w:rPr>
          <w:rFonts w:cstheme="minorHAnsi"/>
          <w:color w:val="002060"/>
        </w:rPr>
        <w:t xml:space="preserve">a </w:t>
      </w:r>
      <w:r w:rsidRPr="00507F2F">
        <w:rPr>
          <w:rFonts w:cstheme="minorHAnsi"/>
          <w:color w:val="002060"/>
        </w:rPr>
        <w:t xml:space="preserve">măsurilor de adaptare la schimbările climatice, iar </w:t>
      </w:r>
      <w:r w:rsidRPr="00507F2F">
        <w:rPr>
          <w:rFonts w:cstheme="minorHAnsi"/>
          <w:color w:val="002060"/>
          <w:u w:val="single"/>
        </w:rPr>
        <w:t xml:space="preserve">în cazul în care sunt identificate măsuri de adaptare specifice, acestea vor fi preluate în documentațiile tehnico economice aferente </w:t>
      </w:r>
      <w:r w:rsidR="00811B8B" w:rsidRPr="00507F2F">
        <w:rPr>
          <w:rFonts w:cstheme="minorHAnsi"/>
          <w:color w:val="002060"/>
          <w:u w:val="single"/>
        </w:rPr>
        <w:t>investiției</w:t>
      </w:r>
      <w:r w:rsidRPr="00507F2F">
        <w:rPr>
          <w:rFonts w:cstheme="minorHAnsi"/>
          <w:color w:val="002060"/>
        </w:rPr>
        <w:t>.</w:t>
      </w:r>
      <w:bookmarkStart w:id="88" w:name="_Toc130839728"/>
      <w:bookmarkEnd w:id="87"/>
    </w:p>
    <w:p w14:paraId="1250B765" w14:textId="77777777" w:rsidR="00507F2F" w:rsidRPr="00507F2F" w:rsidRDefault="00507F2F" w:rsidP="00507F2F">
      <w:pPr>
        <w:spacing w:before="60" w:after="0" w:line="240" w:lineRule="auto"/>
        <w:jc w:val="both"/>
        <w:outlineLvl w:val="2"/>
        <w:rPr>
          <w:rFonts w:cstheme="minorHAnsi"/>
          <w:b/>
          <w:bCs/>
          <w:iCs/>
          <w:color w:val="002060"/>
        </w:rPr>
      </w:pPr>
    </w:p>
    <w:p w14:paraId="165CE017" w14:textId="2A7D8E10" w:rsidR="00CC2D5B" w:rsidRPr="00507F2F" w:rsidRDefault="00CC2D5B" w:rsidP="00014D11">
      <w:pPr>
        <w:pStyle w:val="ListParagraph"/>
        <w:numPr>
          <w:ilvl w:val="2"/>
          <w:numId w:val="1"/>
        </w:numPr>
        <w:spacing w:before="60" w:after="0" w:line="240" w:lineRule="auto"/>
        <w:contextualSpacing w:val="0"/>
        <w:jc w:val="both"/>
        <w:outlineLvl w:val="2"/>
        <w:rPr>
          <w:rFonts w:cstheme="minorHAnsi"/>
          <w:b/>
          <w:bCs/>
          <w:iCs/>
          <w:color w:val="002060"/>
        </w:rPr>
      </w:pPr>
      <w:bookmarkStart w:id="89" w:name="_Toc135152370"/>
      <w:r w:rsidRPr="00507F2F">
        <w:rPr>
          <w:rFonts w:cstheme="minorHAnsi"/>
          <w:b/>
          <w:bCs/>
          <w:iCs/>
          <w:color w:val="002060"/>
        </w:rPr>
        <w:t xml:space="preserve">Eficiența resurselor </w:t>
      </w:r>
      <w:r w:rsidRPr="00507F2F">
        <w:rPr>
          <w:rFonts w:cstheme="minorHAnsi"/>
          <w:b/>
          <w:bCs/>
          <w:i/>
          <w:color w:val="002060"/>
        </w:rPr>
        <w:t>(apă, aer, lumină etc.)</w:t>
      </w:r>
      <w:bookmarkEnd w:id="88"/>
      <w:bookmarkEnd w:id="89"/>
    </w:p>
    <w:p w14:paraId="040D8948" w14:textId="77777777" w:rsidR="00CC2D5B" w:rsidRPr="00C8139D" w:rsidRDefault="00CC2D5B" w:rsidP="00343AB1">
      <w:pPr>
        <w:spacing w:before="60" w:after="0" w:line="240" w:lineRule="auto"/>
        <w:jc w:val="both"/>
        <w:rPr>
          <w:rFonts w:cstheme="minorHAnsi"/>
          <w:iCs/>
          <w:color w:val="002060"/>
        </w:rPr>
      </w:pPr>
      <w:r w:rsidRPr="00C8139D">
        <w:rPr>
          <w:rFonts w:cstheme="minorHAnsi"/>
          <w:iCs/>
          <w:color w:val="002060"/>
        </w:rPr>
        <w:t>Proiectele finanțate prin Programul Sănătate trebuie să descrie și să asigure o îmbunătățire a eficientei resurselor previzionate. Astfel, ca urmare a realizării investiției, se generează o reducere de costuri cu utilitățile publice relevante sau o economie de costuri aferente echipamentelor/ instalațiilor ce deservesc utilitățile publice.</w:t>
      </w:r>
    </w:p>
    <w:p w14:paraId="1658481B" w14:textId="77777777" w:rsidR="00CC2D5B" w:rsidRPr="00C8139D" w:rsidRDefault="00CC2D5B" w:rsidP="00343AB1">
      <w:pPr>
        <w:spacing w:before="60" w:after="0" w:line="240" w:lineRule="auto"/>
        <w:jc w:val="both"/>
        <w:rPr>
          <w:rFonts w:cstheme="minorHAnsi"/>
          <w:iCs/>
          <w:color w:val="002060"/>
        </w:rPr>
      </w:pPr>
    </w:p>
    <w:p w14:paraId="53D2E915" w14:textId="23975455" w:rsidR="00CC2D5B" w:rsidRPr="00C8139D" w:rsidRDefault="00CC2D5B" w:rsidP="00343AB1">
      <w:pPr>
        <w:pStyle w:val="ListParagraph"/>
        <w:numPr>
          <w:ilvl w:val="2"/>
          <w:numId w:val="1"/>
        </w:numPr>
        <w:spacing w:before="60" w:after="0" w:line="240" w:lineRule="auto"/>
        <w:contextualSpacing w:val="0"/>
        <w:jc w:val="both"/>
        <w:outlineLvl w:val="2"/>
        <w:rPr>
          <w:rFonts w:cstheme="minorHAnsi"/>
          <w:b/>
          <w:bCs/>
          <w:iCs/>
          <w:color w:val="002060"/>
        </w:rPr>
      </w:pPr>
      <w:bookmarkStart w:id="90" w:name="_Toc130839729"/>
      <w:bookmarkStart w:id="91" w:name="_Toc135152371"/>
      <w:r w:rsidRPr="00C8139D">
        <w:rPr>
          <w:rFonts w:cstheme="minorHAnsi"/>
          <w:b/>
          <w:bCs/>
          <w:iCs/>
          <w:color w:val="002060"/>
        </w:rPr>
        <w:t>Reducerea cantității de deșeuri/</w:t>
      </w:r>
      <w:r w:rsidR="00FD7D45">
        <w:rPr>
          <w:rFonts w:cstheme="minorHAnsi"/>
          <w:b/>
          <w:bCs/>
          <w:iCs/>
          <w:color w:val="002060"/>
        </w:rPr>
        <w:t xml:space="preserve"> </w:t>
      </w:r>
      <w:r w:rsidRPr="00C8139D">
        <w:rPr>
          <w:rFonts w:cstheme="minorHAnsi"/>
          <w:b/>
          <w:bCs/>
          <w:iCs/>
          <w:color w:val="002060"/>
        </w:rPr>
        <w:t>economia circulară</w:t>
      </w:r>
      <w:bookmarkEnd w:id="90"/>
      <w:bookmarkEnd w:id="91"/>
    </w:p>
    <w:p w14:paraId="5D44AA16" w14:textId="77777777" w:rsidR="00CC2D5B" w:rsidRPr="00C8139D" w:rsidRDefault="00CC2D5B" w:rsidP="00343AB1">
      <w:pPr>
        <w:spacing w:before="60" w:after="0" w:line="240" w:lineRule="auto"/>
        <w:jc w:val="both"/>
        <w:rPr>
          <w:rFonts w:cstheme="minorHAnsi"/>
          <w:iCs/>
          <w:color w:val="002060"/>
        </w:rPr>
      </w:pPr>
      <w:r w:rsidRPr="00C8139D">
        <w:rPr>
          <w:rFonts w:cstheme="minorHAnsi"/>
          <w:iCs/>
          <w:color w:val="002060"/>
        </w:rPr>
        <w:t xml:space="preserve">Investițiile finanțate în cadrul PS trebuie să asigure reducerea cantităților de deșeuri sau reutilizarea deșeurilor rezultate în timpul efectuării investiției. </w:t>
      </w:r>
    </w:p>
    <w:p w14:paraId="2E3DF791" w14:textId="77777777" w:rsidR="00CC2D5B" w:rsidRPr="00C8139D" w:rsidRDefault="00CC2D5B" w:rsidP="00343AB1">
      <w:pPr>
        <w:spacing w:before="60" w:after="0" w:line="240" w:lineRule="auto"/>
        <w:jc w:val="both"/>
        <w:rPr>
          <w:rFonts w:cstheme="minorHAnsi"/>
          <w:b/>
          <w:bCs/>
          <w:iCs/>
          <w:color w:val="002060"/>
        </w:rPr>
      </w:pPr>
      <w:r w:rsidRPr="00C8139D">
        <w:rPr>
          <w:rFonts w:cstheme="minorHAnsi"/>
          <w:b/>
          <w:bCs/>
          <w:iCs/>
          <w:color w:val="002060"/>
        </w:rPr>
        <w:t>Creșterea performanței energetice și obținerea de energie verde pentru consum propriu din resurse regenerabile</w:t>
      </w:r>
    </w:p>
    <w:p w14:paraId="1A4F4CE5" w14:textId="6EA95021" w:rsidR="00CC2D5B" w:rsidRPr="00C8139D" w:rsidRDefault="00CC2D5B" w:rsidP="00343AB1">
      <w:pPr>
        <w:numPr>
          <w:ilvl w:val="0"/>
          <w:numId w:val="20"/>
        </w:numPr>
        <w:spacing w:before="60" w:after="0" w:line="240" w:lineRule="auto"/>
        <w:jc w:val="both"/>
        <w:rPr>
          <w:rFonts w:cstheme="minorHAnsi"/>
          <w:iCs/>
          <w:color w:val="002060"/>
        </w:rPr>
      </w:pPr>
      <w:r w:rsidRPr="00C8139D">
        <w:rPr>
          <w:rFonts w:cstheme="minorHAnsi"/>
          <w:b/>
          <w:bCs/>
          <w:iCs/>
          <w:color w:val="002060"/>
        </w:rPr>
        <w:t>Pentru clădirile publice noi</w:t>
      </w:r>
      <w:r w:rsidRPr="00C8139D">
        <w:rPr>
          <w:rFonts w:cstheme="minorHAnsi"/>
          <w:iCs/>
          <w:color w:val="002060"/>
        </w:rPr>
        <w:t xml:space="preserve"> - potrivit </w:t>
      </w:r>
      <w:r w:rsidRPr="00C8139D">
        <w:rPr>
          <w:rFonts w:cstheme="minorHAnsi"/>
          <w:color w:val="002060"/>
        </w:rPr>
        <w:t xml:space="preserve">Legii nr. 372/2005 privind performanța energetică a clădirilor, republicată, </w:t>
      </w:r>
      <w:r w:rsidRPr="00C8139D">
        <w:rPr>
          <w:rFonts w:cstheme="minorHAnsi"/>
          <w:iCs/>
          <w:color w:val="002060"/>
        </w:rPr>
        <w:t>clădirile noi din proprietatea/administrarea autorităților administrației publice care urmează să fie recepționate după 31 decembrie 2018 vor fi clădiri al căror consum de energie din surse convenționale este aproape egal cu zero (</w:t>
      </w:r>
      <w:r w:rsidR="0076481E" w:rsidRPr="00C8139D">
        <w:rPr>
          <w:rFonts w:cstheme="minorHAnsi"/>
          <w:iCs/>
          <w:color w:val="002060"/>
        </w:rPr>
        <w:t>nZEB</w:t>
      </w:r>
      <w:r w:rsidRPr="00C8139D">
        <w:rPr>
          <w:rFonts w:cstheme="minorHAnsi"/>
          <w:iCs/>
          <w:color w:val="002060"/>
        </w:rPr>
        <w:t>).</w:t>
      </w:r>
    </w:p>
    <w:p w14:paraId="74978C37" w14:textId="77777777" w:rsidR="00CC2D5B" w:rsidRPr="00C8139D" w:rsidRDefault="00CC2D5B" w:rsidP="00343AB1">
      <w:pPr>
        <w:spacing w:before="60" w:after="0" w:line="240" w:lineRule="auto"/>
        <w:jc w:val="both"/>
        <w:rPr>
          <w:rFonts w:cstheme="minorHAnsi"/>
          <w:i/>
          <w:color w:val="002060"/>
        </w:rPr>
      </w:pPr>
    </w:p>
    <w:p w14:paraId="5092177F" w14:textId="77777777" w:rsidR="00CC2D5B" w:rsidRPr="00C8139D" w:rsidRDefault="00CC2D5B" w:rsidP="00343AB1">
      <w:pPr>
        <w:pStyle w:val="ListParagraph"/>
        <w:numPr>
          <w:ilvl w:val="2"/>
          <w:numId w:val="1"/>
        </w:numPr>
        <w:spacing w:before="60" w:after="0" w:line="240" w:lineRule="auto"/>
        <w:contextualSpacing w:val="0"/>
        <w:jc w:val="both"/>
        <w:outlineLvl w:val="2"/>
        <w:rPr>
          <w:rFonts w:cstheme="minorHAnsi"/>
          <w:b/>
          <w:bCs/>
          <w:color w:val="002060"/>
        </w:rPr>
      </w:pPr>
      <w:bookmarkStart w:id="92" w:name="_Toc135152372"/>
      <w:r w:rsidRPr="00C8139D">
        <w:rPr>
          <w:rFonts w:cstheme="minorHAnsi"/>
          <w:b/>
          <w:bCs/>
          <w:color w:val="002060"/>
        </w:rPr>
        <w:lastRenderedPageBreak/>
        <w:t>Indicatori de monitorizare a efectelor asupra mediului</w:t>
      </w:r>
      <w:bookmarkEnd w:id="92"/>
    </w:p>
    <w:p w14:paraId="776359EC" w14:textId="5BE895FB" w:rsidR="00CC2D5B" w:rsidRPr="005E045B" w:rsidRDefault="00CC2D5B" w:rsidP="00343AB1">
      <w:pPr>
        <w:spacing w:before="60" w:after="0" w:line="240" w:lineRule="auto"/>
        <w:jc w:val="both"/>
        <w:rPr>
          <w:rFonts w:cstheme="minorHAnsi"/>
          <w:color w:val="002060"/>
        </w:rPr>
      </w:pPr>
      <w:r w:rsidRPr="00C8139D">
        <w:rPr>
          <w:rFonts w:cstheme="minorHAnsi"/>
          <w:color w:val="002060"/>
        </w:rPr>
        <w:t>Pe parcursul implementării proiectelor, AM POS</w:t>
      </w:r>
      <w:r w:rsidR="000305C8" w:rsidRPr="00C8139D">
        <w:rPr>
          <w:rFonts w:cstheme="minorHAnsi"/>
          <w:color w:val="002060"/>
        </w:rPr>
        <w:t>/OI</w:t>
      </w:r>
      <w:r w:rsidRPr="00C8139D">
        <w:rPr>
          <w:rFonts w:cstheme="minorHAnsi"/>
          <w:color w:val="002060"/>
        </w:rPr>
        <w:t xml:space="preserve"> va monitoriza următorii indicatori</w:t>
      </w:r>
      <w:r w:rsidR="00333789" w:rsidRPr="00C8139D">
        <w:rPr>
          <w:rFonts w:cstheme="minorHAnsi"/>
          <w:color w:val="002060"/>
        </w:rPr>
        <w:t xml:space="preserve"> (stabiliți în cadrul Raportului de mediu aferent PS)</w:t>
      </w:r>
      <w:r w:rsidRPr="00C8139D">
        <w:rPr>
          <w:rFonts w:cstheme="minorHAnsi"/>
          <w:color w:val="002060"/>
        </w:rPr>
        <w:t>, prin care se urmărește atingerea țintelor conform tabelului de mai jos:</w:t>
      </w:r>
    </w:p>
    <w:tbl>
      <w:tblPr>
        <w:tblStyle w:val="TableGrid"/>
        <w:tblW w:w="9355" w:type="dxa"/>
        <w:tblLook w:val="04A0" w:firstRow="1" w:lastRow="0" w:firstColumn="1" w:lastColumn="0" w:noHBand="0" w:noVBand="1"/>
      </w:tblPr>
      <w:tblGrid>
        <w:gridCol w:w="2337"/>
        <w:gridCol w:w="919"/>
        <w:gridCol w:w="5109"/>
        <w:gridCol w:w="990"/>
      </w:tblGrid>
      <w:tr w:rsidR="00C8139D" w:rsidRPr="00C8139D" w14:paraId="07337046" w14:textId="77777777" w:rsidTr="00DA4DBC">
        <w:trPr>
          <w:tblHeader/>
        </w:trPr>
        <w:tc>
          <w:tcPr>
            <w:tcW w:w="2337" w:type="dxa"/>
            <w:shd w:val="clear" w:color="auto" w:fill="E2EFD9" w:themeFill="accent6" w:themeFillTint="33"/>
          </w:tcPr>
          <w:p w14:paraId="397D9FC1" w14:textId="77777777" w:rsidR="00CC2D5B" w:rsidRPr="00C8139D" w:rsidRDefault="00CC2D5B" w:rsidP="00343AB1">
            <w:pPr>
              <w:pStyle w:val="Default"/>
              <w:spacing w:before="60"/>
              <w:jc w:val="both"/>
              <w:rPr>
                <w:rFonts w:asciiTheme="minorHAnsi" w:hAnsiTheme="minorHAnsi" w:cstheme="minorHAnsi"/>
                <w:color w:val="002060"/>
                <w:sz w:val="22"/>
                <w:szCs w:val="22"/>
              </w:rPr>
            </w:pPr>
            <w:r w:rsidRPr="00C8139D">
              <w:rPr>
                <w:rFonts w:asciiTheme="minorHAnsi" w:hAnsiTheme="minorHAnsi" w:cstheme="minorHAnsi"/>
                <w:b/>
                <w:bCs/>
                <w:color w:val="002060"/>
                <w:sz w:val="22"/>
                <w:szCs w:val="22"/>
              </w:rPr>
              <w:t xml:space="preserve">Obiectiv de mediu </w:t>
            </w:r>
          </w:p>
        </w:tc>
        <w:tc>
          <w:tcPr>
            <w:tcW w:w="6028" w:type="dxa"/>
            <w:gridSpan w:val="2"/>
            <w:shd w:val="clear" w:color="auto" w:fill="E2EFD9" w:themeFill="accent6" w:themeFillTint="33"/>
          </w:tcPr>
          <w:p w14:paraId="2366940B" w14:textId="77777777" w:rsidR="00CC2D5B" w:rsidRPr="00C8139D" w:rsidRDefault="00CC2D5B" w:rsidP="00343AB1">
            <w:pPr>
              <w:pStyle w:val="Default"/>
              <w:spacing w:before="60"/>
              <w:jc w:val="both"/>
              <w:rPr>
                <w:rFonts w:asciiTheme="minorHAnsi" w:hAnsiTheme="minorHAnsi" w:cstheme="minorHAnsi"/>
                <w:color w:val="002060"/>
                <w:sz w:val="22"/>
                <w:szCs w:val="22"/>
              </w:rPr>
            </w:pPr>
            <w:r w:rsidRPr="00C8139D">
              <w:rPr>
                <w:rFonts w:asciiTheme="minorHAnsi" w:hAnsiTheme="minorHAnsi" w:cstheme="minorHAnsi"/>
                <w:b/>
                <w:bCs/>
                <w:color w:val="002060"/>
                <w:sz w:val="22"/>
                <w:szCs w:val="22"/>
              </w:rPr>
              <w:t xml:space="preserve">Indicator </w:t>
            </w:r>
          </w:p>
        </w:tc>
        <w:tc>
          <w:tcPr>
            <w:tcW w:w="990" w:type="dxa"/>
            <w:shd w:val="clear" w:color="auto" w:fill="E2EFD9" w:themeFill="accent6" w:themeFillTint="33"/>
          </w:tcPr>
          <w:p w14:paraId="314A372C" w14:textId="77777777" w:rsidR="00CC2D5B" w:rsidRPr="00C8139D" w:rsidRDefault="00CC2D5B" w:rsidP="00343AB1">
            <w:pPr>
              <w:pStyle w:val="Default"/>
              <w:spacing w:before="60"/>
              <w:jc w:val="both"/>
              <w:rPr>
                <w:rFonts w:asciiTheme="minorHAnsi" w:hAnsiTheme="minorHAnsi" w:cstheme="minorHAnsi"/>
                <w:color w:val="002060"/>
                <w:sz w:val="22"/>
                <w:szCs w:val="22"/>
              </w:rPr>
            </w:pPr>
            <w:r w:rsidRPr="00C8139D">
              <w:rPr>
                <w:rFonts w:asciiTheme="minorHAnsi" w:hAnsiTheme="minorHAnsi" w:cstheme="minorHAnsi"/>
                <w:b/>
                <w:bCs/>
                <w:color w:val="002060"/>
                <w:sz w:val="22"/>
                <w:szCs w:val="22"/>
              </w:rPr>
              <w:t xml:space="preserve">Țintă </w:t>
            </w:r>
          </w:p>
        </w:tc>
      </w:tr>
      <w:tr w:rsidR="00C8139D" w:rsidRPr="00C8139D" w14:paraId="58ACAE0A" w14:textId="77777777" w:rsidTr="00DA4DBC">
        <w:tc>
          <w:tcPr>
            <w:tcW w:w="2337" w:type="dxa"/>
            <w:vMerge w:val="restart"/>
            <w:vAlign w:val="center"/>
          </w:tcPr>
          <w:p w14:paraId="5B66E660" w14:textId="77777777" w:rsidR="00CC2D5B" w:rsidRPr="00C8139D" w:rsidRDefault="00CC2D5B" w:rsidP="00343AB1">
            <w:pPr>
              <w:spacing w:before="60"/>
              <w:jc w:val="both"/>
              <w:rPr>
                <w:rFonts w:cstheme="minorHAnsi"/>
                <w:color w:val="002060"/>
              </w:rPr>
            </w:pPr>
            <w:r w:rsidRPr="00C8139D">
              <w:rPr>
                <w:rFonts w:cstheme="minorHAnsi"/>
                <w:color w:val="002060"/>
              </w:rPr>
              <w:t>OR1 - Biodiversitate</w:t>
            </w:r>
          </w:p>
        </w:tc>
        <w:tc>
          <w:tcPr>
            <w:tcW w:w="919" w:type="dxa"/>
            <w:vAlign w:val="center"/>
          </w:tcPr>
          <w:p w14:paraId="15A0CC84" w14:textId="77777777" w:rsidR="00CC2D5B" w:rsidRPr="00C8139D" w:rsidRDefault="00CC2D5B" w:rsidP="00343AB1">
            <w:pPr>
              <w:spacing w:before="60"/>
              <w:jc w:val="both"/>
              <w:rPr>
                <w:rFonts w:cstheme="minorHAnsi"/>
                <w:color w:val="002060"/>
              </w:rPr>
            </w:pPr>
            <w:r w:rsidRPr="00C8139D">
              <w:rPr>
                <w:rFonts w:cstheme="minorHAnsi"/>
                <w:color w:val="002060"/>
              </w:rPr>
              <w:t>MON 1</w:t>
            </w:r>
          </w:p>
        </w:tc>
        <w:tc>
          <w:tcPr>
            <w:tcW w:w="5109" w:type="dxa"/>
          </w:tcPr>
          <w:p w14:paraId="54D29D0C" w14:textId="77777777" w:rsidR="00CC2D5B" w:rsidRPr="00C8139D" w:rsidRDefault="00CC2D5B" w:rsidP="00343AB1">
            <w:pPr>
              <w:spacing w:before="60"/>
              <w:jc w:val="both"/>
              <w:rPr>
                <w:rFonts w:cstheme="minorHAnsi"/>
                <w:color w:val="002060"/>
              </w:rPr>
            </w:pPr>
            <w:r w:rsidRPr="00C8139D">
              <w:rPr>
                <w:rFonts w:cstheme="minorHAnsi"/>
                <w:color w:val="002060"/>
              </w:rPr>
              <w:t xml:space="preserve">Ponderea clădirilor reabilitate pentru care a fost realizată în prealabil verificarea prezenței cuiburilor/ adăposturilor de păsări şi lilieci </w:t>
            </w:r>
          </w:p>
        </w:tc>
        <w:tc>
          <w:tcPr>
            <w:tcW w:w="990" w:type="dxa"/>
          </w:tcPr>
          <w:p w14:paraId="2EDFBEEF" w14:textId="77777777" w:rsidR="00CC2D5B" w:rsidRPr="00C8139D" w:rsidRDefault="00CC2D5B" w:rsidP="00343AB1">
            <w:pPr>
              <w:spacing w:before="60"/>
              <w:jc w:val="both"/>
              <w:rPr>
                <w:rFonts w:cstheme="minorHAnsi"/>
                <w:color w:val="002060"/>
              </w:rPr>
            </w:pPr>
            <w:r w:rsidRPr="00C8139D">
              <w:rPr>
                <w:rFonts w:cstheme="minorHAnsi"/>
                <w:color w:val="002060"/>
              </w:rPr>
              <w:t xml:space="preserve">100% </w:t>
            </w:r>
          </w:p>
        </w:tc>
      </w:tr>
      <w:tr w:rsidR="00C8139D" w:rsidRPr="00C8139D" w14:paraId="7B1613F1" w14:textId="77777777" w:rsidTr="00DA4DBC">
        <w:tc>
          <w:tcPr>
            <w:tcW w:w="2337" w:type="dxa"/>
            <w:vMerge/>
          </w:tcPr>
          <w:p w14:paraId="739D9FF4" w14:textId="77777777" w:rsidR="00CC2D5B" w:rsidRPr="00C8139D" w:rsidRDefault="00CC2D5B" w:rsidP="00343AB1">
            <w:pPr>
              <w:spacing w:before="60"/>
              <w:jc w:val="both"/>
              <w:rPr>
                <w:rFonts w:cstheme="minorHAnsi"/>
                <w:color w:val="002060"/>
              </w:rPr>
            </w:pPr>
          </w:p>
        </w:tc>
        <w:tc>
          <w:tcPr>
            <w:tcW w:w="919" w:type="dxa"/>
            <w:vAlign w:val="center"/>
          </w:tcPr>
          <w:p w14:paraId="010E4A2E" w14:textId="77777777" w:rsidR="00CC2D5B" w:rsidRPr="00C8139D" w:rsidRDefault="00CC2D5B" w:rsidP="00343AB1">
            <w:pPr>
              <w:spacing w:before="60"/>
              <w:jc w:val="both"/>
              <w:rPr>
                <w:rFonts w:cstheme="minorHAnsi"/>
                <w:color w:val="002060"/>
              </w:rPr>
            </w:pPr>
            <w:r w:rsidRPr="00C8139D">
              <w:rPr>
                <w:rFonts w:cstheme="minorHAnsi"/>
                <w:color w:val="002060"/>
              </w:rPr>
              <w:t>MON 2</w:t>
            </w:r>
          </w:p>
        </w:tc>
        <w:tc>
          <w:tcPr>
            <w:tcW w:w="5109" w:type="dxa"/>
          </w:tcPr>
          <w:p w14:paraId="1C4087FA" w14:textId="77777777" w:rsidR="00CC2D5B" w:rsidRPr="00C8139D" w:rsidRDefault="00CC2D5B" w:rsidP="00343AB1">
            <w:pPr>
              <w:spacing w:before="60"/>
              <w:jc w:val="both"/>
              <w:rPr>
                <w:rFonts w:cstheme="minorHAnsi"/>
                <w:color w:val="002060"/>
              </w:rPr>
            </w:pPr>
            <w:r w:rsidRPr="00C8139D">
              <w:rPr>
                <w:rFonts w:cstheme="minorHAnsi"/>
                <w:color w:val="002060"/>
              </w:rPr>
              <w:t xml:space="preserve">Ponderea proiectelor finanțate pentru care au fost identificate impacturi reziduale semnificative asupra habitatelor şi speciilor </w:t>
            </w:r>
          </w:p>
        </w:tc>
        <w:tc>
          <w:tcPr>
            <w:tcW w:w="990" w:type="dxa"/>
          </w:tcPr>
          <w:p w14:paraId="72AD3D50" w14:textId="77777777" w:rsidR="00CC2D5B" w:rsidRPr="00C8139D" w:rsidRDefault="00CC2D5B" w:rsidP="00343AB1">
            <w:pPr>
              <w:spacing w:before="60"/>
              <w:jc w:val="both"/>
              <w:rPr>
                <w:rFonts w:cstheme="minorHAnsi"/>
                <w:color w:val="002060"/>
              </w:rPr>
            </w:pPr>
            <w:r w:rsidRPr="00C8139D">
              <w:rPr>
                <w:rFonts w:cstheme="minorHAnsi"/>
                <w:color w:val="002060"/>
              </w:rPr>
              <w:t xml:space="preserve">→ 0 % </w:t>
            </w:r>
          </w:p>
        </w:tc>
      </w:tr>
      <w:tr w:rsidR="00C8139D" w:rsidRPr="00C8139D" w14:paraId="42C1FE97" w14:textId="77777777" w:rsidTr="00DA4DBC">
        <w:tc>
          <w:tcPr>
            <w:tcW w:w="2337" w:type="dxa"/>
            <w:vMerge/>
          </w:tcPr>
          <w:p w14:paraId="1908001C" w14:textId="77777777" w:rsidR="00CC2D5B" w:rsidRPr="00C8139D" w:rsidRDefault="00CC2D5B" w:rsidP="00343AB1">
            <w:pPr>
              <w:spacing w:before="60"/>
              <w:jc w:val="both"/>
              <w:rPr>
                <w:rFonts w:cstheme="minorHAnsi"/>
                <w:color w:val="002060"/>
              </w:rPr>
            </w:pPr>
          </w:p>
        </w:tc>
        <w:tc>
          <w:tcPr>
            <w:tcW w:w="919" w:type="dxa"/>
            <w:vAlign w:val="center"/>
          </w:tcPr>
          <w:p w14:paraId="62F8F9E0" w14:textId="77777777" w:rsidR="00CC2D5B" w:rsidRPr="00C8139D" w:rsidRDefault="00CC2D5B" w:rsidP="00343AB1">
            <w:pPr>
              <w:spacing w:before="60"/>
              <w:jc w:val="both"/>
              <w:rPr>
                <w:rFonts w:cstheme="minorHAnsi"/>
                <w:color w:val="002060"/>
              </w:rPr>
            </w:pPr>
            <w:r w:rsidRPr="00C8139D">
              <w:rPr>
                <w:rFonts w:cstheme="minorHAnsi"/>
                <w:color w:val="002060"/>
              </w:rPr>
              <w:t>MON 3</w:t>
            </w:r>
          </w:p>
        </w:tc>
        <w:tc>
          <w:tcPr>
            <w:tcW w:w="5109" w:type="dxa"/>
          </w:tcPr>
          <w:p w14:paraId="04970010" w14:textId="77777777" w:rsidR="00CC2D5B" w:rsidRPr="00C8139D" w:rsidRDefault="00CC2D5B" w:rsidP="00343AB1">
            <w:pPr>
              <w:spacing w:before="60"/>
              <w:jc w:val="both"/>
              <w:rPr>
                <w:rFonts w:cstheme="minorHAnsi"/>
                <w:color w:val="002060"/>
              </w:rPr>
            </w:pPr>
            <w:r w:rsidRPr="00C8139D">
              <w:rPr>
                <w:rFonts w:cstheme="minorHAnsi"/>
                <w:color w:val="002060"/>
              </w:rPr>
              <w:t xml:space="preserve">Numărul situațiilor în care a fost necesară protejarea/ relocarea de cuiburi/ adăposturi de păsări şi lilieci </w:t>
            </w:r>
          </w:p>
        </w:tc>
        <w:tc>
          <w:tcPr>
            <w:tcW w:w="990" w:type="dxa"/>
          </w:tcPr>
          <w:p w14:paraId="2FEA18B1" w14:textId="77777777" w:rsidR="00CC2D5B" w:rsidRPr="00C8139D" w:rsidRDefault="00CC2D5B" w:rsidP="00343AB1">
            <w:pPr>
              <w:spacing w:before="60"/>
              <w:jc w:val="both"/>
              <w:rPr>
                <w:rFonts w:cstheme="minorHAnsi"/>
                <w:color w:val="002060"/>
              </w:rPr>
            </w:pPr>
            <w:r w:rsidRPr="00C8139D">
              <w:rPr>
                <w:rFonts w:cstheme="minorHAnsi"/>
                <w:color w:val="002060"/>
              </w:rPr>
              <w:t xml:space="preserve">≥ 0 </w:t>
            </w:r>
          </w:p>
        </w:tc>
      </w:tr>
      <w:tr w:rsidR="00C8139D" w:rsidRPr="00C8139D" w14:paraId="51079F63" w14:textId="77777777" w:rsidTr="00DA4DBC">
        <w:tc>
          <w:tcPr>
            <w:tcW w:w="2337" w:type="dxa"/>
            <w:vMerge/>
          </w:tcPr>
          <w:p w14:paraId="2750BADA" w14:textId="77777777" w:rsidR="00CC2D5B" w:rsidRPr="00C8139D" w:rsidRDefault="00CC2D5B" w:rsidP="00343AB1">
            <w:pPr>
              <w:spacing w:before="60"/>
              <w:jc w:val="both"/>
              <w:rPr>
                <w:rFonts w:cstheme="minorHAnsi"/>
                <w:color w:val="002060"/>
              </w:rPr>
            </w:pPr>
          </w:p>
        </w:tc>
        <w:tc>
          <w:tcPr>
            <w:tcW w:w="919" w:type="dxa"/>
            <w:vAlign w:val="center"/>
          </w:tcPr>
          <w:p w14:paraId="5F1D086C" w14:textId="77777777" w:rsidR="00CC2D5B" w:rsidRPr="00C8139D" w:rsidRDefault="00CC2D5B" w:rsidP="00343AB1">
            <w:pPr>
              <w:spacing w:before="60"/>
              <w:jc w:val="both"/>
              <w:rPr>
                <w:rFonts w:cstheme="minorHAnsi"/>
                <w:color w:val="002060"/>
              </w:rPr>
            </w:pPr>
            <w:r w:rsidRPr="00C8139D">
              <w:rPr>
                <w:rFonts w:cstheme="minorHAnsi"/>
                <w:color w:val="002060"/>
              </w:rPr>
              <w:t>MON 4</w:t>
            </w:r>
          </w:p>
        </w:tc>
        <w:tc>
          <w:tcPr>
            <w:tcW w:w="5109" w:type="dxa"/>
          </w:tcPr>
          <w:p w14:paraId="77D8FF28" w14:textId="77777777" w:rsidR="00CC2D5B" w:rsidRPr="00C8139D" w:rsidRDefault="00CC2D5B" w:rsidP="00343AB1">
            <w:pPr>
              <w:spacing w:before="60"/>
              <w:jc w:val="both"/>
              <w:rPr>
                <w:rFonts w:cstheme="minorHAnsi"/>
                <w:color w:val="002060"/>
              </w:rPr>
            </w:pPr>
            <w:r w:rsidRPr="00C8139D">
              <w:rPr>
                <w:rFonts w:cstheme="minorHAnsi"/>
                <w:color w:val="002060"/>
              </w:rPr>
              <w:t xml:space="preserve">Numărul situațiilor în care a fost necesară sau instalarea de adăposturi/ cuiburi artificiale </w:t>
            </w:r>
          </w:p>
        </w:tc>
        <w:tc>
          <w:tcPr>
            <w:tcW w:w="990" w:type="dxa"/>
          </w:tcPr>
          <w:p w14:paraId="5AC19F42" w14:textId="77777777" w:rsidR="00CC2D5B" w:rsidRPr="00C8139D" w:rsidRDefault="00CC2D5B" w:rsidP="00343AB1">
            <w:pPr>
              <w:spacing w:before="60"/>
              <w:jc w:val="both"/>
              <w:rPr>
                <w:rFonts w:cstheme="minorHAnsi"/>
                <w:color w:val="002060"/>
              </w:rPr>
            </w:pPr>
            <w:r w:rsidRPr="00C8139D">
              <w:rPr>
                <w:rFonts w:cstheme="minorHAnsi"/>
                <w:color w:val="002060"/>
              </w:rPr>
              <w:t xml:space="preserve">≥ 0 </w:t>
            </w:r>
          </w:p>
        </w:tc>
      </w:tr>
      <w:tr w:rsidR="00C8139D" w:rsidRPr="00C8139D" w14:paraId="65F05452" w14:textId="77777777" w:rsidTr="00DA4DBC">
        <w:tc>
          <w:tcPr>
            <w:tcW w:w="2337" w:type="dxa"/>
            <w:vMerge/>
          </w:tcPr>
          <w:p w14:paraId="2C7A6ED6" w14:textId="77777777" w:rsidR="00CC2D5B" w:rsidRPr="00C8139D" w:rsidRDefault="00CC2D5B" w:rsidP="00343AB1">
            <w:pPr>
              <w:spacing w:before="60"/>
              <w:jc w:val="both"/>
              <w:rPr>
                <w:rFonts w:cstheme="minorHAnsi"/>
                <w:color w:val="002060"/>
              </w:rPr>
            </w:pPr>
          </w:p>
        </w:tc>
        <w:tc>
          <w:tcPr>
            <w:tcW w:w="919" w:type="dxa"/>
            <w:vAlign w:val="center"/>
          </w:tcPr>
          <w:p w14:paraId="6FFAC15C" w14:textId="77777777" w:rsidR="00CC2D5B" w:rsidRPr="00C8139D" w:rsidRDefault="00CC2D5B" w:rsidP="00343AB1">
            <w:pPr>
              <w:spacing w:before="60"/>
              <w:jc w:val="both"/>
              <w:rPr>
                <w:rFonts w:cstheme="minorHAnsi"/>
                <w:color w:val="002060"/>
              </w:rPr>
            </w:pPr>
            <w:r w:rsidRPr="00C8139D">
              <w:rPr>
                <w:rFonts w:cstheme="minorHAnsi"/>
                <w:color w:val="002060"/>
              </w:rPr>
              <w:t>MON 5</w:t>
            </w:r>
          </w:p>
        </w:tc>
        <w:tc>
          <w:tcPr>
            <w:tcW w:w="5109" w:type="dxa"/>
          </w:tcPr>
          <w:p w14:paraId="01D8DA6A" w14:textId="77777777" w:rsidR="00CC2D5B" w:rsidRPr="00C8139D" w:rsidRDefault="00CC2D5B" w:rsidP="00343AB1">
            <w:pPr>
              <w:spacing w:before="60"/>
              <w:jc w:val="both"/>
              <w:rPr>
                <w:rFonts w:cstheme="minorHAnsi"/>
                <w:color w:val="002060"/>
              </w:rPr>
            </w:pPr>
            <w:r w:rsidRPr="00C8139D">
              <w:rPr>
                <w:rFonts w:cstheme="minorHAnsi"/>
                <w:color w:val="002060"/>
              </w:rPr>
              <w:t xml:space="preserve">Ponderea proiectelor ce presupun iluminat artificial exterior în care au fost implementate cerinţele măsurii M3 </w:t>
            </w:r>
          </w:p>
        </w:tc>
        <w:tc>
          <w:tcPr>
            <w:tcW w:w="990" w:type="dxa"/>
          </w:tcPr>
          <w:p w14:paraId="773FCEE0" w14:textId="77777777" w:rsidR="00CC2D5B" w:rsidRPr="00C8139D" w:rsidRDefault="00CC2D5B" w:rsidP="00343AB1">
            <w:pPr>
              <w:spacing w:before="60"/>
              <w:jc w:val="both"/>
              <w:rPr>
                <w:rFonts w:cstheme="minorHAnsi"/>
                <w:color w:val="002060"/>
              </w:rPr>
            </w:pPr>
            <w:r w:rsidRPr="00C8139D">
              <w:rPr>
                <w:rFonts w:cstheme="minorHAnsi"/>
                <w:color w:val="002060"/>
              </w:rPr>
              <w:t xml:space="preserve">→100% </w:t>
            </w:r>
          </w:p>
        </w:tc>
      </w:tr>
      <w:tr w:rsidR="00C8139D" w:rsidRPr="00C8139D" w14:paraId="0E6E7BB8" w14:textId="77777777" w:rsidTr="00DA4DBC">
        <w:tc>
          <w:tcPr>
            <w:tcW w:w="2337" w:type="dxa"/>
            <w:vAlign w:val="center"/>
          </w:tcPr>
          <w:p w14:paraId="4FDFC2C0" w14:textId="77777777" w:rsidR="00CC2D5B" w:rsidRPr="00C8139D" w:rsidRDefault="00CC2D5B" w:rsidP="00343AB1">
            <w:pPr>
              <w:spacing w:before="60"/>
              <w:jc w:val="both"/>
              <w:rPr>
                <w:rFonts w:cstheme="minorHAnsi"/>
                <w:color w:val="002060"/>
              </w:rPr>
            </w:pPr>
            <w:r w:rsidRPr="00C8139D">
              <w:rPr>
                <w:rFonts w:cstheme="minorHAnsi"/>
                <w:color w:val="002060"/>
              </w:rPr>
              <w:t>OR3 - Sol</w:t>
            </w:r>
          </w:p>
        </w:tc>
        <w:tc>
          <w:tcPr>
            <w:tcW w:w="919" w:type="dxa"/>
            <w:vAlign w:val="center"/>
          </w:tcPr>
          <w:p w14:paraId="563F2E58" w14:textId="77777777" w:rsidR="00CC2D5B" w:rsidRPr="00C8139D" w:rsidRDefault="00CC2D5B" w:rsidP="00343AB1">
            <w:pPr>
              <w:spacing w:before="60"/>
              <w:jc w:val="both"/>
              <w:rPr>
                <w:rFonts w:cstheme="minorHAnsi"/>
                <w:color w:val="002060"/>
              </w:rPr>
            </w:pPr>
            <w:r w:rsidRPr="00C8139D">
              <w:rPr>
                <w:rFonts w:cstheme="minorHAnsi"/>
                <w:color w:val="002060"/>
              </w:rPr>
              <w:t>MON 6</w:t>
            </w:r>
          </w:p>
        </w:tc>
        <w:tc>
          <w:tcPr>
            <w:tcW w:w="5109" w:type="dxa"/>
          </w:tcPr>
          <w:p w14:paraId="50E1C3B4" w14:textId="77777777" w:rsidR="00CC2D5B" w:rsidRPr="00C8139D" w:rsidRDefault="00CC2D5B" w:rsidP="00343AB1">
            <w:pPr>
              <w:spacing w:before="60"/>
              <w:jc w:val="both"/>
              <w:rPr>
                <w:rFonts w:cstheme="minorHAnsi"/>
                <w:color w:val="002060"/>
              </w:rPr>
            </w:pPr>
            <w:r w:rsidRPr="00C8139D">
              <w:rPr>
                <w:rFonts w:cstheme="minorHAnsi"/>
                <w:color w:val="002060"/>
              </w:rPr>
              <w:t xml:space="preserve">Suprafața totală de sol pierdută ca urmare a implementării acțiunilor propuse </w:t>
            </w:r>
          </w:p>
        </w:tc>
        <w:tc>
          <w:tcPr>
            <w:tcW w:w="990" w:type="dxa"/>
          </w:tcPr>
          <w:p w14:paraId="001DB326" w14:textId="77777777" w:rsidR="00CC2D5B" w:rsidRPr="00C8139D" w:rsidRDefault="00CC2D5B" w:rsidP="00343AB1">
            <w:pPr>
              <w:spacing w:before="60"/>
              <w:jc w:val="both"/>
              <w:rPr>
                <w:rFonts w:cstheme="minorHAnsi"/>
                <w:color w:val="002060"/>
              </w:rPr>
            </w:pPr>
            <w:r w:rsidRPr="00C8139D">
              <w:rPr>
                <w:rFonts w:cstheme="minorHAnsi"/>
                <w:color w:val="002060"/>
              </w:rPr>
              <w:t xml:space="preserve">Cât mai mică posibilă </w:t>
            </w:r>
          </w:p>
        </w:tc>
      </w:tr>
      <w:tr w:rsidR="00C8139D" w:rsidRPr="00C8139D" w14:paraId="684F97BD" w14:textId="77777777" w:rsidTr="00DA4DBC">
        <w:tc>
          <w:tcPr>
            <w:tcW w:w="2337" w:type="dxa"/>
            <w:vAlign w:val="center"/>
          </w:tcPr>
          <w:p w14:paraId="3F8CFD30" w14:textId="77777777" w:rsidR="00CC2D5B" w:rsidRPr="00C8139D" w:rsidRDefault="00CC2D5B" w:rsidP="00343AB1">
            <w:pPr>
              <w:spacing w:before="60"/>
              <w:jc w:val="both"/>
              <w:rPr>
                <w:rFonts w:cstheme="minorHAnsi"/>
                <w:color w:val="002060"/>
              </w:rPr>
            </w:pPr>
            <w:r w:rsidRPr="00C8139D">
              <w:rPr>
                <w:rFonts w:cstheme="minorHAnsi"/>
                <w:color w:val="002060"/>
              </w:rPr>
              <w:t>OR4 -Apă</w:t>
            </w:r>
          </w:p>
        </w:tc>
        <w:tc>
          <w:tcPr>
            <w:tcW w:w="919" w:type="dxa"/>
            <w:vAlign w:val="center"/>
          </w:tcPr>
          <w:p w14:paraId="1ED9FD40" w14:textId="77777777" w:rsidR="00CC2D5B" w:rsidRPr="00C8139D" w:rsidRDefault="00CC2D5B" w:rsidP="00343AB1">
            <w:pPr>
              <w:spacing w:before="60"/>
              <w:jc w:val="both"/>
              <w:rPr>
                <w:rFonts w:cstheme="minorHAnsi"/>
                <w:color w:val="002060"/>
              </w:rPr>
            </w:pPr>
            <w:r w:rsidRPr="00C8139D">
              <w:rPr>
                <w:rFonts w:cstheme="minorHAnsi"/>
                <w:color w:val="002060"/>
              </w:rPr>
              <w:t>MON 7</w:t>
            </w:r>
          </w:p>
        </w:tc>
        <w:tc>
          <w:tcPr>
            <w:tcW w:w="5109" w:type="dxa"/>
          </w:tcPr>
          <w:p w14:paraId="2BD55200" w14:textId="77777777" w:rsidR="00CC2D5B" w:rsidRPr="00C8139D" w:rsidRDefault="00CC2D5B" w:rsidP="00343AB1">
            <w:pPr>
              <w:spacing w:before="60"/>
              <w:jc w:val="both"/>
              <w:rPr>
                <w:rFonts w:cstheme="minorHAnsi"/>
                <w:color w:val="002060"/>
              </w:rPr>
            </w:pPr>
            <w:r w:rsidRPr="00C8139D">
              <w:rPr>
                <w:rFonts w:cstheme="minorHAnsi"/>
                <w:color w:val="002060"/>
              </w:rPr>
              <w:t xml:space="preserve">Ponderea beneficiarilor acțiunilor ce includ lucrări de reabilitare în care gestionarea apelor uzate se realizează conform cerințelor legale în vigoare </w:t>
            </w:r>
          </w:p>
        </w:tc>
        <w:tc>
          <w:tcPr>
            <w:tcW w:w="990" w:type="dxa"/>
          </w:tcPr>
          <w:p w14:paraId="31B783FF" w14:textId="77777777" w:rsidR="00CC2D5B" w:rsidRPr="00C8139D" w:rsidRDefault="00CC2D5B" w:rsidP="00343AB1">
            <w:pPr>
              <w:spacing w:before="60"/>
              <w:jc w:val="both"/>
              <w:rPr>
                <w:rFonts w:cstheme="minorHAnsi"/>
                <w:color w:val="002060"/>
              </w:rPr>
            </w:pPr>
            <w:r w:rsidRPr="00C8139D">
              <w:rPr>
                <w:rFonts w:cstheme="minorHAnsi"/>
                <w:color w:val="002060"/>
              </w:rPr>
              <w:t xml:space="preserve">→100% </w:t>
            </w:r>
          </w:p>
        </w:tc>
      </w:tr>
      <w:tr w:rsidR="00C8139D" w:rsidRPr="00C8139D" w14:paraId="59267656" w14:textId="77777777" w:rsidTr="00DA4DBC">
        <w:tc>
          <w:tcPr>
            <w:tcW w:w="2337" w:type="dxa"/>
            <w:vAlign w:val="center"/>
          </w:tcPr>
          <w:p w14:paraId="507D2026" w14:textId="77777777" w:rsidR="00CC2D5B" w:rsidRPr="00C8139D" w:rsidRDefault="00CC2D5B" w:rsidP="00343AB1">
            <w:pPr>
              <w:spacing w:before="60"/>
              <w:jc w:val="both"/>
              <w:rPr>
                <w:rFonts w:cstheme="minorHAnsi"/>
                <w:color w:val="002060"/>
              </w:rPr>
            </w:pPr>
            <w:r w:rsidRPr="00C8139D">
              <w:rPr>
                <w:rFonts w:cstheme="minorHAnsi"/>
                <w:color w:val="002060"/>
              </w:rPr>
              <w:t>OR5 - Aer</w:t>
            </w:r>
          </w:p>
        </w:tc>
        <w:tc>
          <w:tcPr>
            <w:tcW w:w="919" w:type="dxa"/>
            <w:vAlign w:val="center"/>
          </w:tcPr>
          <w:p w14:paraId="6B47409F" w14:textId="77777777" w:rsidR="00CC2D5B" w:rsidRPr="00C8139D" w:rsidRDefault="00CC2D5B" w:rsidP="00343AB1">
            <w:pPr>
              <w:spacing w:before="60"/>
              <w:jc w:val="both"/>
              <w:rPr>
                <w:rFonts w:cstheme="minorHAnsi"/>
                <w:color w:val="002060"/>
              </w:rPr>
            </w:pPr>
            <w:r w:rsidRPr="00C8139D">
              <w:rPr>
                <w:rFonts w:cstheme="minorHAnsi"/>
                <w:color w:val="002060"/>
              </w:rPr>
              <w:t>MON 8</w:t>
            </w:r>
          </w:p>
        </w:tc>
        <w:tc>
          <w:tcPr>
            <w:tcW w:w="5109" w:type="dxa"/>
          </w:tcPr>
          <w:p w14:paraId="27870667" w14:textId="77777777" w:rsidR="00CC2D5B" w:rsidRPr="00C8139D" w:rsidRDefault="00CC2D5B" w:rsidP="00343AB1">
            <w:pPr>
              <w:spacing w:before="60"/>
              <w:jc w:val="both"/>
              <w:rPr>
                <w:rFonts w:cstheme="minorHAnsi"/>
                <w:color w:val="002060"/>
              </w:rPr>
            </w:pPr>
            <w:r w:rsidRPr="00C8139D">
              <w:rPr>
                <w:rFonts w:cstheme="minorHAnsi"/>
                <w:color w:val="002060"/>
              </w:rPr>
              <w:t xml:space="preserve">Ponderea proiectelor în care se asigură reducerea emisiilor de poluanți atmosferici </w:t>
            </w:r>
          </w:p>
        </w:tc>
        <w:tc>
          <w:tcPr>
            <w:tcW w:w="990" w:type="dxa"/>
          </w:tcPr>
          <w:p w14:paraId="020D73F7" w14:textId="77777777" w:rsidR="00CC2D5B" w:rsidRPr="00C8139D" w:rsidRDefault="00CC2D5B" w:rsidP="00343AB1">
            <w:pPr>
              <w:spacing w:before="60"/>
              <w:jc w:val="both"/>
              <w:rPr>
                <w:rFonts w:cstheme="minorHAnsi"/>
                <w:color w:val="002060"/>
              </w:rPr>
            </w:pPr>
            <w:r w:rsidRPr="00C8139D">
              <w:rPr>
                <w:rFonts w:cstheme="minorHAnsi"/>
                <w:color w:val="002060"/>
              </w:rPr>
              <w:t xml:space="preserve">→100% </w:t>
            </w:r>
          </w:p>
        </w:tc>
      </w:tr>
      <w:tr w:rsidR="00C8139D" w:rsidRPr="00C8139D" w14:paraId="2A467525" w14:textId="77777777" w:rsidTr="00DA4DBC">
        <w:tc>
          <w:tcPr>
            <w:tcW w:w="2337" w:type="dxa"/>
            <w:vAlign w:val="center"/>
          </w:tcPr>
          <w:p w14:paraId="3396B682" w14:textId="77777777" w:rsidR="00CC2D5B" w:rsidRPr="00C8139D" w:rsidRDefault="00CC2D5B" w:rsidP="00343AB1">
            <w:pPr>
              <w:spacing w:before="60"/>
              <w:jc w:val="both"/>
              <w:rPr>
                <w:rFonts w:cstheme="minorHAnsi"/>
                <w:color w:val="002060"/>
              </w:rPr>
            </w:pPr>
            <w:r w:rsidRPr="00C8139D">
              <w:rPr>
                <w:rFonts w:cstheme="minorHAnsi"/>
                <w:color w:val="002060"/>
              </w:rPr>
              <w:t>OR6 – Factori climatici</w:t>
            </w:r>
          </w:p>
        </w:tc>
        <w:tc>
          <w:tcPr>
            <w:tcW w:w="919" w:type="dxa"/>
            <w:vAlign w:val="center"/>
          </w:tcPr>
          <w:p w14:paraId="37E46DF9" w14:textId="77777777" w:rsidR="00CC2D5B" w:rsidRPr="00C8139D" w:rsidRDefault="00CC2D5B" w:rsidP="00343AB1">
            <w:pPr>
              <w:spacing w:before="60"/>
              <w:jc w:val="both"/>
              <w:rPr>
                <w:rFonts w:cstheme="minorHAnsi"/>
                <w:color w:val="002060"/>
              </w:rPr>
            </w:pPr>
            <w:r w:rsidRPr="00C8139D">
              <w:rPr>
                <w:rFonts w:cstheme="minorHAnsi"/>
                <w:color w:val="002060"/>
              </w:rPr>
              <w:t>MON 9</w:t>
            </w:r>
          </w:p>
        </w:tc>
        <w:tc>
          <w:tcPr>
            <w:tcW w:w="5109" w:type="dxa"/>
          </w:tcPr>
          <w:p w14:paraId="515BADA4" w14:textId="77777777" w:rsidR="00CC2D5B" w:rsidRPr="00C8139D" w:rsidRDefault="00CC2D5B" w:rsidP="00343AB1">
            <w:pPr>
              <w:spacing w:before="60"/>
              <w:jc w:val="both"/>
              <w:rPr>
                <w:rFonts w:cstheme="minorHAnsi"/>
                <w:color w:val="002060"/>
              </w:rPr>
            </w:pPr>
            <w:r w:rsidRPr="00C8139D">
              <w:rPr>
                <w:rFonts w:cstheme="minorHAnsi"/>
                <w:color w:val="002060"/>
              </w:rPr>
              <w:t xml:space="preserve">Ponderea instalațiilor de frig achiziționate în cadrul PS care nu utilizează substanțe ce conduc la epuizarea stratului de ozon </w:t>
            </w:r>
          </w:p>
        </w:tc>
        <w:tc>
          <w:tcPr>
            <w:tcW w:w="990" w:type="dxa"/>
          </w:tcPr>
          <w:p w14:paraId="452151A8" w14:textId="77777777" w:rsidR="00CC2D5B" w:rsidRPr="00C8139D" w:rsidRDefault="00CC2D5B" w:rsidP="00343AB1">
            <w:pPr>
              <w:spacing w:before="60"/>
              <w:jc w:val="both"/>
              <w:rPr>
                <w:rFonts w:cstheme="minorHAnsi"/>
                <w:color w:val="002060"/>
              </w:rPr>
            </w:pPr>
            <w:r w:rsidRPr="00C8139D">
              <w:rPr>
                <w:rFonts w:cstheme="minorHAnsi"/>
                <w:color w:val="002060"/>
              </w:rPr>
              <w:t xml:space="preserve">→100% </w:t>
            </w:r>
          </w:p>
        </w:tc>
      </w:tr>
      <w:tr w:rsidR="00C8139D" w:rsidRPr="00C8139D" w14:paraId="499643A5" w14:textId="77777777" w:rsidTr="00DA4DBC">
        <w:tc>
          <w:tcPr>
            <w:tcW w:w="2337" w:type="dxa"/>
          </w:tcPr>
          <w:p w14:paraId="6C08E17C" w14:textId="77777777" w:rsidR="00CC2D5B" w:rsidRPr="00C8139D" w:rsidRDefault="00CC2D5B" w:rsidP="00343AB1">
            <w:pPr>
              <w:spacing w:before="60"/>
              <w:jc w:val="both"/>
              <w:rPr>
                <w:rFonts w:cstheme="minorHAnsi"/>
                <w:color w:val="002060"/>
              </w:rPr>
            </w:pPr>
            <w:r w:rsidRPr="00C8139D">
              <w:rPr>
                <w:rFonts w:cstheme="minorHAnsi"/>
                <w:color w:val="002060"/>
              </w:rPr>
              <w:t xml:space="preserve">OR9 - Peisaj </w:t>
            </w:r>
          </w:p>
        </w:tc>
        <w:tc>
          <w:tcPr>
            <w:tcW w:w="919" w:type="dxa"/>
          </w:tcPr>
          <w:p w14:paraId="2BBF321B" w14:textId="77777777" w:rsidR="00CC2D5B" w:rsidRPr="00C8139D" w:rsidRDefault="00CC2D5B" w:rsidP="00343AB1">
            <w:pPr>
              <w:spacing w:before="60"/>
              <w:jc w:val="both"/>
              <w:rPr>
                <w:rFonts w:cstheme="minorHAnsi"/>
                <w:color w:val="002060"/>
              </w:rPr>
            </w:pPr>
            <w:r w:rsidRPr="00C8139D">
              <w:rPr>
                <w:rFonts w:cstheme="minorHAnsi"/>
                <w:color w:val="002060"/>
              </w:rPr>
              <w:t xml:space="preserve">MON 10 </w:t>
            </w:r>
          </w:p>
        </w:tc>
        <w:tc>
          <w:tcPr>
            <w:tcW w:w="5109" w:type="dxa"/>
          </w:tcPr>
          <w:p w14:paraId="60F20A8D" w14:textId="16F9664C" w:rsidR="00CC2D5B" w:rsidRPr="00C8139D" w:rsidRDefault="00CC2D5B" w:rsidP="00343AB1">
            <w:pPr>
              <w:spacing w:before="60"/>
              <w:jc w:val="both"/>
              <w:rPr>
                <w:rFonts w:cstheme="minorHAnsi"/>
                <w:color w:val="002060"/>
              </w:rPr>
            </w:pPr>
            <w:r w:rsidRPr="00C8139D">
              <w:rPr>
                <w:rFonts w:cstheme="minorHAnsi"/>
                <w:color w:val="002060"/>
              </w:rPr>
              <w:t>Ponderea proiectelor de construcție / reabilitare a clădirilor cu destinație medicală în care au fost incluse principiile de proiectare şi construcție a clădirilor verzi</w:t>
            </w:r>
          </w:p>
        </w:tc>
        <w:tc>
          <w:tcPr>
            <w:tcW w:w="990" w:type="dxa"/>
          </w:tcPr>
          <w:p w14:paraId="408BADC5" w14:textId="77777777" w:rsidR="00CC2D5B" w:rsidRPr="00C8139D" w:rsidRDefault="00CC2D5B" w:rsidP="00343AB1">
            <w:pPr>
              <w:spacing w:before="60"/>
              <w:jc w:val="both"/>
              <w:rPr>
                <w:rFonts w:cstheme="minorHAnsi"/>
                <w:color w:val="002060"/>
              </w:rPr>
            </w:pPr>
            <w:r w:rsidRPr="00C8139D">
              <w:rPr>
                <w:rFonts w:cstheme="minorHAnsi"/>
                <w:color w:val="002060"/>
              </w:rPr>
              <w:t xml:space="preserve">→100% </w:t>
            </w:r>
          </w:p>
        </w:tc>
      </w:tr>
      <w:tr w:rsidR="00C8139D" w:rsidRPr="00C8139D" w14:paraId="7975C153" w14:textId="77777777" w:rsidTr="00DA4DBC">
        <w:tc>
          <w:tcPr>
            <w:tcW w:w="2337" w:type="dxa"/>
          </w:tcPr>
          <w:p w14:paraId="24ADEC0E" w14:textId="4A4B884E" w:rsidR="00CC2D5B" w:rsidRPr="00C8139D" w:rsidRDefault="00CC2D5B" w:rsidP="00343AB1">
            <w:pPr>
              <w:spacing w:before="60"/>
              <w:jc w:val="both"/>
              <w:rPr>
                <w:rFonts w:cstheme="minorHAnsi"/>
                <w:color w:val="002060"/>
              </w:rPr>
            </w:pPr>
            <w:r w:rsidRPr="00C8139D">
              <w:rPr>
                <w:rFonts w:cstheme="minorHAnsi"/>
                <w:color w:val="002060"/>
              </w:rPr>
              <w:t xml:space="preserve">OR12 - </w:t>
            </w:r>
            <w:r w:rsidR="0080029C" w:rsidRPr="00C8139D">
              <w:rPr>
                <w:rFonts w:cstheme="minorHAnsi"/>
                <w:color w:val="002060"/>
              </w:rPr>
              <w:t>Deșeuri</w:t>
            </w:r>
            <w:r w:rsidRPr="00C8139D">
              <w:rPr>
                <w:rFonts w:cstheme="minorHAnsi"/>
                <w:color w:val="002060"/>
              </w:rPr>
              <w:t xml:space="preserve"> </w:t>
            </w:r>
          </w:p>
        </w:tc>
        <w:tc>
          <w:tcPr>
            <w:tcW w:w="919" w:type="dxa"/>
          </w:tcPr>
          <w:p w14:paraId="3F45AA21" w14:textId="77777777" w:rsidR="00CC2D5B" w:rsidRPr="00C8139D" w:rsidRDefault="00CC2D5B" w:rsidP="00343AB1">
            <w:pPr>
              <w:spacing w:before="60"/>
              <w:jc w:val="both"/>
              <w:rPr>
                <w:rFonts w:cstheme="minorHAnsi"/>
                <w:color w:val="002060"/>
              </w:rPr>
            </w:pPr>
            <w:r w:rsidRPr="00C8139D">
              <w:rPr>
                <w:rFonts w:cstheme="minorHAnsi"/>
                <w:color w:val="002060"/>
              </w:rPr>
              <w:t xml:space="preserve">MON 11 </w:t>
            </w:r>
          </w:p>
        </w:tc>
        <w:tc>
          <w:tcPr>
            <w:tcW w:w="5109" w:type="dxa"/>
          </w:tcPr>
          <w:p w14:paraId="6E9C940B" w14:textId="77777777" w:rsidR="00CC2D5B" w:rsidRPr="00C8139D" w:rsidRDefault="00CC2D5B" w:rsidP="00343AB1">
            <w:pPr>
              <w:spacing w:before="60"/>
              <w:jc w:val="both"/>
              <w:rPr>
                <w:rFonts w:cstheme="minorHAnsi"/>
                <w:color w:val="002060"/>
              </w:rPr>
            </w:pPr>
            <w:r w:rsidRPr="00C8139D">
              <w:rPr>
                <w:rFonts w:cstheme="minorHAnsi"/>
                <w:color w:val="002060"/>
              </w:rPr>
              <w:t xml:space="preserve">Ponderea proiectelor în care gestionarea deșeurilor din construcții şi demolări poate fi integral dovedită ca fiind conformă cu cerințele legale şi principiile economiei circulare </w:t>
            </w:r>
          </w:p>
        </w:tc>
        <w:tc>
          <w:tcPr>
            <w:tcW w:w="990" w:type="dxa"/>
          </w:tcPr>
          <w:p w14:paraId="07E864F5" w14:textId="77777777" w:rsidR="00CC2D5B" w:rsidRPr="00C8139D" w:rsidRDefault="00CC2D5B" w:rsidP="00343AB1">
            <w:pPr>
              <w:spacing w:before="60"/>
              <w:jc w:val="both"/>
              <w:rPr>
                <w:rFonts w:cstheme="minorHAnsi"/>
                <w:color w:val="002060"/>
              </w:rPr>
            </w:pPr>
            <w:r w:rsidRPr="00C8139D">
              <w:rPr>
                <w:rFonts w:cstheme="minorHAnsi"/>
                <w:color w:val="002060"/>
              </w:rPr>
              <w:t xml:space="preserve">100% </w:t>
            </w:r>
          </w:p>
        </w:tc>
      </w:tr>
      <w:tr w:rsidR="00C8139D" w:rsidRPr="00C8139D" w14:paraId="39078F65" w14:textId="77777777" w:rsidTr="00DA4DBC">
        <w:tc>
          <w:tcPr>
            <w:tcW w:w="2337" w:type="dxa"/>
          </w:tcPr>
          <w:p w14:paraId="35868171" w14:textId="77777777" w:rsidR="00CC2D5B" w:rsidRPr="00C8139D" w:rsidRDefault="00CC2D5B" w:rsidP="00343AB1">
            <w:pPr>
              <w:spacing w:before="60"/>
              <w:jc w:val="both"/>
              <w:rPr>
                <w:rFonts w:cstheme="minorHAnsi"/>
                <w:color w:val="002060"/>
              </w:rPr>
            </w:pPr>
            <w:r w:rsidRPr="00C8139D">
              <w:rPr>
                <w:rFonts w:cstheme="minorHAnsi"/>
                <w:color w:val="002060"/>
              </w:rPr>
              <w:t xml:space="preserve">OR3 - Sol </w:t>
            </w:r>
          </w:p>
        </w:tc>
        <w:tc>
          <w:tcPr>
            <w:tcW w:w="919" w:type="dxa"/>
          </w:tcPr>
          <w:p w14:paraId="0420A24C" w14:textId="77777777" w:rsidR="00CC2D5B" w:rsidRPr="00C8139D" w:rsidRDefault="00CC2D5B" w:rsidP="00343AB1">
            <w:pPr>
              <w:spacing w:before="60"/>
              <w:jc w:val="both"/>
              <w:rPr>
                <w:rFonts w:cstheme="minorHAnsi"/>
                <w:color w:val="002060"/>
              </w:rPr>
            </w:pPr>
            <w:r w:rsidRPr="00C8139D">
              <w:rPr>
                <w:rFonts w:cstheme="minorHAnsi"/>
                <w:color w:val="002060"/>
              </w:rPr>
              <w:t xml:space="preserve">MON 6 </w:t>
            </w:r>
          </w:p>
        </w:tc>
        <w:tc>
          <w:tcPr>
            <w:tcW w:w="5109" w:type="dxa"/>
          </w:tcPr>
          <w:p w14:paraId="72FEF3B4" w14:textId="77777777" w:rsidR="00CC2D5B" w:rsidRPr="00C8139D" w:rsidRDefault="00CC2D5B" w:rsidP="00343AB1">
            <w:pPr>
              <w:spacing w:before="60"/>
              <w:jc w:val="both"/>
              <w:rPr>
                <w:rFonts w:cstheme="minorHAnsi"/>
                <w:color w:val="002060"/>
              </w:rPr>
            </w:pPr>
            <w:r w:rsidRPr="00C8139D">
              <w:rPr>
                <w:rFonts w:cstheme="minorHAnsi"/>
                <w:color w:val="002060"/>
              </w:rPr>
              <w:t xml:space="preserve">Suprafața totală de sol pierdută ca urmare a implementării acțiunilor propuse </w:t>
            </w:r>
          </w:p>
        </w:tc>
        <w:tc>
          <w:tcPr>
            <w:tcW w:w="990" w:type="dxa"/>
          </w:tcPr>
          <w:p w14:paraId="39D84623" w14:textId="77777777" w:rsidR="00CC2D5B" w:rsidRPr="00C8139D" w:rsidRDefault="00CC2D5B" w:rsidP="00343AB1">
            <w:pPr>
              <w:spacing w:before="60"/>
              <w:jc w:val="both"/>
              <w:rPr>
                <w:rFonts w:cstheme="minorHAnsi"/>
                <w:color w:val="002060"/>
              </w:rPr>
            </w:pPr>
            <w:r w:rsidRPr="00C8139D">
              <w:rPr>
                <w:rFonts w:cstheme="minorHAnsi"/>
                <w:color w:val="002060"/>
              </w:rPr>
              <w:t xml:space="preserve">Cât mai mică posibilă </w:t>
            </w:r>
          </w:p>
        </w:tc>
      </w:tr>
    </w:tbl>
    <w:p w14:paraId="7214F7FF" w14:textId="77777777" w:rsidR="00CC2D5B" w:rsidRPr="00C8139D" w:rsidRDefault="00CC2D5B" w:rsidP="00343AB1">
      <w:pPr>
        <w:spacing w:before="60" w:after="0" w:line="240" w:lineRule="auto"/>
        <w:jc w:val="both"/>
        <w:rPr>
          <w:rFonts w:cstheme="minorHAnsi"/>
          <w:b/>
          <w:bCs/>
          <w:color w:val="002060"/>
        </w:rPr>
      </w:pPr>
    </w:p>
    <w:p w14:paraId="36A2CEBC" w14:textId="17998697" w:rsidR="003048E0" w:rsidRPr="00C8139D" w:rsidRDefault="003048E0"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93" w:name="_Toc135152373"/>
      <w:r w:rsidRPr="00C8139D">
        <w:rPr>
          <w:rFonts w:cstheme="minorHAnsi"/>
          <w:b/>
          <w:bCs/>
          <w:i/>
          <w:color w:val="002060"/>
        </w:rPr>
        <w:t>Caracterul durabil al proiectului</w:t>
      </w:r>
      <w:bookmarkEnd w:id="93"/>
    </w:p>
    <w:p w14:paraId="2D9E0F7D" w14:textId="3073A289" w:rsidR="002A2288" w:rsidRPr="00C8139D" w:rsidRDefault="002A2288" w:rsidP="00343AB1">
      <w:pPr>
        <w:spacing w:before="60" w:after="0" w:line="240" w:lineRule="auto"/>
        <w:jc w:val="both"/>
        <w:rPr>
          <w:rFonts w:cstheme="minorHAnsi"/>
          <w:b/>
          <w:bCs/>
          <w:iCs/>
          <w:color w:val="002060"/>
        </w:rPr>
      </w:pPr>
      <w:r w:rsidRPr="00C8139D">
        <w:rPr>
          <w:rFonts w:cstheme="minorHAnsi"/>
          <w:iCs/>
          <w:color w:val="002060"/>
        </w:rPr>
        <w:t xml:space="preserve">Conform RDC </w:t>
      </w:r>
      <w:r w:rsidR="00DA4DBC" w:rsidRPr="00C8139D">
        <w:rPr>
          <w:rFonts w:cstheme="minorHAnsi"/>
          <w:iCs/>
          <w:color w:val="002060"/>
        </w:rPr>
        <w:t xml:space="preserve">nr. </w:t>
      </w:r>
      <w:r w:rsidRPr="00C8139D">
        <w:rPr>
          <w:rFonts w:cstheme="minorHAnsi"/>
          <w:iCs/>
          <w:color w:val="002060"/>
        </w:rPr>
        <w:t>1060/2021</w:t>
      </w:r>
      <w:r w:rsidR="00DA4DBC" w:rsidRPr="00C8139D">
        <w:rPr>
          <w:rFonts w:cstheme="minorHAnsi"/>
          <w:iCs/>
          <w:color w:val="002060"/>
        </w:rPr>
        <w:t xml:space="preserve"> articolul 65</w:t>
      </w:r>
      <w:r w:rsidRPr="00C8139D">
        <w:rPr>
          <w:rFonts w:cstheme="minorHAnsi"/>
          <w:iCs/>
          <w:color w:val="002060"/>
        </w:rPr>
        <w:t>, investițiile efectuate în cadrul PS trebuie să aibă un caracter durabil. În acest sens,</w:t>
      </w:r>
      <w:r w:rsidRPr="00C8139D">
        <w:rPr>
          <w:rFonts w:cstheme="minorHAnsi"/>
          <w:color w:val="002060"/>
        </w:rPr>
        <w:t xml:space="preserve"> </w:t>
      </w:r>
      <w:r w:rsidRPr="00C8139D">
        <w:rPr>
          <w:rFonts w:cstheme="minorHAnsi"/>
          <w:iCs/>
          <w:color w:val="002060"/>
        </w:rPr>
        <w:t xml:space="preserve">în termen de cinci ani de la efectuarea plății finale către beneficiar, </w:t>
      </w:r>
      <w:r w:rsidR="00DA4DBC" w:rsidRPr="00C8139D">
        <w:rPr>
          <w:rFonts w:cstheme="minorHAnsi"/>
          <w:iCs/>
          <w:color w:val="002060"/>
        </w:rPr>
        <w:t>proiectul</w:t>
      </w:r>
      <w:r w:rsidR="00DA4DBC" w:rsidRPr="00C8139D">
        <w:rPr>
          <w:rFonts w:cstheme="minorHAnsi"/>
          <w:b/>
          <w:bCs/>
          <w:iCs/>
          <w:color w:val="002060"/>
        </w:rPr>
        <w:t xml:space="preserve"> </w:t>
      </w:r>
      <w:r w:rsidRPr="00C8139D">
        <w:rPr>
          <w:rFonts w:cstheme="minorHAnsi"/>
          <w:b/>
          <w:bCs/>
          <w:iCs/>
          <w:color w:val="002060"/>
        </w:rPr>
        <w:t>NU va face obiectul oricăreia dintre următoarele:</w:t>
      </w:r>
    </w:p>
    <w:p w14:paraId="23C4EBEE" w14:textId="77777777" w:rsidR="002A2288" w:rsidRPr="00C8139D" w:rsidRDefault="002A2288" w:rsidP="00343AB1">
      <w:pPr>
        <w:pStyle w:val="ListParagraph"/>
        <w:numPr>
          <w:ilvl w:val="0"/>
          <w:numId w:val="19"/>
        </w:numPr>
        <w:spacing w:before="60" w:after="0" w:line="240" w:lineRule="auto"/>
        <w:contextualSpacing w:val="0"/>
        <w:jc w:val="both"/>
        <w:rPr>
          <w:rFonts w:cstheme="minorHAnsi"/>
          <w:iCs/>
          <w:color w:val="002060"/>
        </w:rPr>
      </w:pPr>
      <w:r w:rsidRPr="00C8139D">
        <w:rPr>
          <w:rFonts w:cstheme="minorHAnsi"/>
          <w:iCs/>
          <w:color w:val="002060"/>
        </w:rPr>
        <w:lastRenderedPageBreak/>
        <w:t>modificare a proprietății asupra unui element de infrastructură care conferă un avantaj nejustificat unei întreprinderi sau unui organism public;</w:t>
      </w:r>
    </w:p>
    <w:p w14:paraId="549BC1CE" w14:textId="31FA8240" w:rsidR="002A2288" w:rsidRPr="00C8139D" w:rsidRDefault="002A2288" w:rsidP="00343AB1">
      <w:pPr>
        <w:pStyle w:val="ListParagraph"/>
        <w:numPr>
          <w:ilvl w:val="0"/>
          <w:numId w:val="19"/>
        </w:numPr>
        <w:spacing w:before="60" w:after="0" w:line="240" w:lineRule="auto"/>
        <w:contextualSpacing w:val="0"/>
        <w:jc w:val="both"/>
        <w:rPr>
          <w:rFonts w:cstheme="minorHAnsi"/>
          <w:iCs/>
          <w:color w:val="002060"/>
        </w:rPr>
      </w:pPr>
      <w:r w:rsidRPr="00C8139D">
        <w:rPr>
          <w:rFonts w:cstheme="minorHAnsi"/>
          <w:iCs/>
          <w:color w:val="002060"/>
        </w:rPr>
        <w:t xml:space="preserve">modificare substanțială care afectează natura, obiectivele sau condițiile de implementare a </w:t>
      </w:r>
      <w:r w:rsidR="00DA4DBC" w:rsidRPr="00C8139D">
        <w:rPr>
          <w:rFonts w:cstheme="minorHAnsi"/>
          <w:iCs/>
          <w:color w:val="002060"/>
        </w:rPr>
        <w:t xml:space="preserve">proiectului </w:t>
      </w:r>
      <w:r w:rsidRPr="00C8139D">
        <w:rPr>
          <w:rFonts w:cstheme="minorHAnsi"/>
          <w:iCs/>
          <w:color w:val="002060"/>
        </w:rPr>
        <w:t xml:space="preserve">și care ar conduce la subminarea obiectivelor inițiale ale </w:t>
      </w:r>
      <w:r w:rsidR="00DA4DBC" w:rsidRPr="00C8139D">
        <w:rPr>
          <w:rFonts w:cstheme="minorHAnsi"/>
          <w:iCs/>
          <w:color w:val="002060"/>
        </w:rPr>
        <w:t>acestuia</w:t>
      </w:r>
      <w:r w:rsidRPr="00C8139D">
        <w:rPr>
          <w:rFonts w:cstheme="minorHAnsi"/>
          <w:iCs/>
          <w:color w:val="002060"/>
        </w:rPr>
        <w:t>.</w:t>
      </w:r>
    </w:p>
    <w:p w14:paraId="7666EC73" w14:textId="22E63ECE" w:rsidR="002A2288" w:rsidRPr="00C8139D" w:rsidRDefault="002A2288" w:rsidP="00343AB1">
      <w:pPr>
        <w:spacing w:before="60" w:after="0" w:line="240" w:lineRule="auto"/>
        <w:jc w:val="both"/>
        <w:rPr>
          <w:rFonts w:cstheme="minorHAnsi"/>
          <w:color w:val="002060"/>
          <w:u w:val="single"/>
        </w:rPr>
      </w:pPr>
      <w:r w:rsidRPr="00C8139D">
        <w:rPr>
          <w:rFonts w:cstheme="minorHAnsi"/>
          <w:color w:val="002060"/>
          <w:u w:val="single"/>
        </w:rPr>
        <w:t>În vederea respectării cerinței, solicitantul va semna Declarația Unică</w:t>
      </w:r>
      <w:r w:rsidR="00AC4AB9" w:rsidRPr="00C8139D">
        <w:rPr>
          <w:rFonts w:cstheme="minorHAnsi"/>
          <w:color w:val="002060"/>
          <w:u w:val="single"/>
        </w:rPr>
        <w:t xml:space="preserve"> (Anexa 5)</w:t>
      </w:r>
      <w:r w:rsidRPr="00C8139D">
        <w:rPr>
          <w:rFonts w:cstheme="minorHAnsi"/>
          <w:color w:val="002060"/>
          <w:u w:val="single"/>
        </w:rPr>
        <w:t>, prin care își va asuma respectarea cerințelor de mai sus.</w:t>
      </w:r>
    </w:p>
    <w:p w14:paraId="5F231084" w14:textId="77777777" w:rsidR="002A2288" w:rsidRPr="00C8139D" w:rsidRDefault="002A2288" w:rsidP="00343AB1">
      <w:pPr>
        <w:spacing w:before="60" w:after="0" w:line="240" w:lineRule="auto"/>
        <w:jc w:val="both"/>
        <w:rPr>
          <w:rFonts w:cstheme="minorHAnsi"/>
          <w:i/>
          <w:color w:val="002060"/>
        </w:rPr>
      </w:pPr>
    </w:p>
    <w:p w14:paraId="753AA605" w14:textId="77777777" w:rsidR="00E7551B" w:rsidRPr="00C8139D" w:rsidRDefault="00E7551B"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94" w:name="_Hlk132976018"/>
      <w:bookmarkStart w:id="95" w:name="_Toc135152374"/>
      <w:r w:rsidRPr="00C8139D">
        <w:rPr>
          <w:rFonts w:cstheme="minorHAnsi"/>
          <w:b/>
          <w:bCs/>
          <w:i/>
          <w:color w:val="002060"/>
        </w:rPr>
        <w:t>Acțiuni menite să garanteze egalitatea de șanse, de gen, incluziunea și nediscriminarea</w:t>
      </w:r>
      <w:bookmarkEnd w:id="95"/>
      <w:r w:rsidRPr="00C8139D">
        <w:rPr>
          <w:rFonts w:cstheme="minorHAnsi"/>
          <w:b/>
          <w:bCs/>
          <w:i/>
          <w:color w:val="002060"/>
        </w:rPr>
        <w:t xml:space="preserve"> </w:t>
      </w:r>
    </w:p>
    <w:p w14:paraId="69F8DF3D" w14:textId="0477C8AC" w:rsidR="00811B8B" w:rsidRPr="00C8139D" w:rsidRDefault="004C7B62" w:rsidP="00343AB1">
      <w:pPr>
        <w:spacing w:before="60" w:after="0" w:line="240" w:lineRule="auto"/>
        <w:jc w:val="both"/>
        <w:rPr>
          <w:rFonts w:cstheme="minorHAnsi"/>
          <w:iCs/>
          <w:color w:val="002060"/>
        </w:rPr>
      </w:pPr>
      <w:r w:rsidRPr="00C8139D">
        <w:rPr>
          <w:rFonts w:cstheme="minorHAnsi"/>
          <w:iCs/>
          <w:color w:val="002060"/>
        </w:rPr>
        <w:t xml:space="preserve">Programul Sănătate se aliniază principiilor orizontale privind egalitatea de șanse, egalitatea de gen, accesibilitatea pentru persoanele cu dizabilități. </w:t>
      </w:r>
      <w:r w:rsidR="00811B8B" w:rsidRPr="00C8139D">
        <w:rPr>
          <w:rFonts w:cstheme="minorHAnsi"/>
          <w:iCs/>
          <w:color w:val="002060"/>
        </w:rPr>
        <w:t xml:space="preserve">Acestea vor fi reflectate în criteriile de eligibilitate și selecție conform anexei 1 si declarației unice. </w:t>
      </w:r>
    </w:p>
    <w:p w14:paraId="62D80DAB" w14:textId="48D3372F" w:rsidR="004C7B62" w:rsidRPr="00C8139D" w:rsidRDefault="004C7B62" w:rsidP="00343AB1">
      <w:pPr>
        <w:spacing w:before="60" w:after="0" w:line="240" w:lineRule="auto"/>
        <w:jc w:val="both"/>
        <w:rPr>
          <w:rFonts w:cstheme="minorHAnsi"/>
          <w:iCs/>
          <w:color w:val="002060"/>
        </w:rPr>
      </w:pPr>
      <w:r w:rsidRPr="00C8139D">
        <w:rPr>
          <w:rFonts w:cstheme="minorHAnsi"/>
          <w:iCs/>
          <w:color w:val="002060"/>
        </w:rPr>
        <w:t xml:space="preserve">În acest sens, cererile de finanțare vor cuprinde </w:t>
      </w:r>
      <w:r w:rsidR="000305C8" w:rsidRPr="00C8139D">
        <w:rPr>
          <w:rFonts w:cstheme="minorHAnsi"/>
          <w:iCs/>
          <w:color w:val="002060"/>
        </w:rPr>
        <w:t>informații cu privire la implementare</w:t>
      </w:r>
      <w:r w:rsidR="00811B8B" w:rsidRPr="00C8139D">
        <w:rPr>
          <w:rFonts w:cstheme="minorHAnsi"/>
          <w:iCs/>
          <w:color w:val="002060"/>
        </w:rPr>
        <w:t>a</w:t>
      </w:r>
      <w:r w:rsidR="000305C8" w:rsidRPr="00C8139D">
        <w:rPr>
          <w:rFonts w:cstheme="minorHAnsi"/>
          <w:iCs/>
          <w:color w:val="002060"/>
        </w:rPr>
        <w:t xml:space="preserve"> și respectarea următoarelor aspecte:</w:t>
      </w:r>
    </w:p>
    <w:p w14:paraId="129D1F56" w14:textId="77777777" w:rsidR="0080029C" w:rsidRPr="00C8139D" w:rsidRDefault="0080029C" w:rsidP="00343AB1">
      <w:pPr>
        <w:spacing w:before="60" w:after="0" w:line="240" w:lineRule="auto"/>
        <w:jc w:val="both"/>
        <w:rPr>
          <w:rFonts w:cstheme="minorHAnsi"/>
          <w:iCs/>
          <w:color w:val="002060"/>
        </w:rPr>
      </w:pPr>
    </w:p>
    <w:p w14:paraId="3E142348" w14:textId="77777777" w:rsidR="00016592" w:rsidRPr="00C8139D" w:rsidRDefault="00016592" w:rsidP="00343AB1">
      <w:pPr>
        <w:pStyle w:val="ListParagraph"/>
        <w:numPr>
          <w:ilvl w:val="2"/>
          <w:numId w:val="1"/>
        </w:numPr>
        <w:spacing w:before="60" w:after="0" w:line="240" w:lineRule="auto"/>
        <w:contextualSpacing w:val="0"/>
        <w:jc w:val="both"/>
        <w:outlineLvl w:val="1"/>
        <w:rPr>
          <w:rFonts w:cstheme="minorHAnsi"/>
          <w:b/>
          <w:bCs/>
          <w:iCs/>
          <w:color w:val="002060"/>
        </w:rPr>
      </w:pPr>
      <w:bookmarkStart w:id="96" w:name="_Toc135152375"/>
      <w:r w:rsidRPr="00C8139D">
        <w:rPr>
          <w:rFonts w:cstheme="minorHAnsi"/>
          <w:b/>
          <w:bCs/>
          <w:iCs/>
          <w:color w:val="002060"/>
        </w:rPr>
        <w:t>Egalitatea de șanse</w:t>
      </w:r>
      <w:bookmarkEnd w:id="96"/>
      <w:r w:rsidRPr="00C8139D">
        <w:rPr>
          <w:rFonts w:cstheme="minorHAnsi"/>
          <w:b/>
          <w:bCs/>
          <w:iCs/>
          <w:color w:val="002060"/>
        </w:rPr>
        <w:t xml:space="preserve"> </w:t>
      </w:r>
    </w:p>
    <w:p w14:paraId="259A4EA2" w14:textId="0BE3BC9C" w:rsidR="00016592" w:rsidRPr="00C8139D" w:rsidRDefault="00016592" w:rsidP="00343AB1">
      <w:pPr>
        <w:spacing w:before="60" w:after="0" w:line="240" w:lineRule="auto"/>
        <w:jc w:val="both"/>
        <w:rPr>
          <w:rFonts w:cstheme="minorHAnsi"/>
          <w:iCs/>
          <w:color w:val="002060"/>
        </w:rPr>
      </w:pPr>
      <w:r w:rsidRPr="00C8139D">
        <w:rPr>
          <w:rFonts w:cstheme="minorHAnsi"/>
          <w:iCs/>
          <w:color w:val="002060"/>
        </w:rPr>
        <w:t xml:space="preserve">Cererile de </w:t>
      </w:r>
      <w:r w:rsidR="00C22A3D" w:rsidRPr="00C8139D">
        <w:rPr>
          <w:rFonts w:cstheme="minorHAnsi"/>
          <w:iCs/>
          <w:color w:val="002060"/>
        </w:rPr>
        <w:t>finanțare</w:t>
      </w:r>
      <w:r w:rsidRPr="00C8139D">
        <w:rPr>
          <w:rFonts w:cstheme="minorHAnsi"/>
          <w:iCs/>
          <w:color w:val="002060"/>
        </w:rPr>
        <w:t xml:space="preserve"> depuse în cadrul apelului lansat în contextul Priorității 2 vor contribui la reducerea inegalităților privind starea de sănătate a populației prin investiții în infrastructura unităților sanitare.  </w:t>
      </w:r>
    </w:p>
    <w:p w14:paraId="0098DB42" w14:textId="77777777" w:rsidR="0080029C" w:rsidRPr="00C8139D" w:rsidRDefault="0080029C" w:rsidP="00343AB1">
      <w:pPr>
        <w:spacing w:before="60" w:after="0" w:line="240" w:lineRule="auto"/>
        <w:jc w:val="both"/>
        <w:rPr>
          <w:rFonts w:cstheme="minorHAnsi"/>
          <w:iCs/>
          <w:color w:val="002060"/>
        </w:rPr>
      </w:pPr>
    </w:p>
    <w:p w14:paraId="008C47D3" w14:textId="77777777" w:rsidR="00016592" w:rsidRPr="00C8139D" w:rsidRDefault="00016592" w:rsidP="00343AB1">
      <w:pPr>
        <w:pStyle w:val="ListParagraph"/>
        <w:numPr>
          <w:ilvl w:val="2"/>
          <w:numId w:val="1"/>
        </w:numPr>
        <w:spacing w:before="60" w:after="0" w:line="240" w:lineRule="auto"/>
        <w:contextualSpacing w:val="0"/>
        <w:jc w:val="both"/>
        <w:outlineLvl w:val="1"/>
        <w:rPr>
          <w:rFonts w:cstheme="minorHAnsi"/>
          <w:iCs/>
          <w:color w:val="002060"/>
        </w:rPr>
      </w:pPr>
      <w:bookmarkStart w:id="97" w:name="_Toc135152376"/>
      <w:r w:rsidRPr="00C8139D">
        <w:rPr>
          <w:rFonts w:cstheme="minorHAnsi"/>
          <w:b/>
          <w:bCs/>
          <w:iCs/>
          <w:color w:val="002060"/>
        </w:rPr>
        <w:t>Accesibilitatea pentru persoanele cu dizabilități</w:t>
      </w:r>
      <w:bookmarkEnd w:id="97"/>
      <w:r w:rsidRPr="00C8139D">
        <w:rPr>
          <w:rFonts w:cstheme="minorHAnsi"/>
          <w:iCs/>
          <w:color w:val="002060"/>
        </w:rPr>
        <w:t xml:space="preserve">  </w:t>
      </w:r>
    </w:p>
    <w:p w14:paraId="20AC0C59" w14:textId="78FEBDFA" w:rsidR="00016592" w:rsidRPr="00C8139D" w:rsidRDefault="00016592" w:rsidP="00343AB1">
      <w:pPr>
        <w:spacing w:before="60" w:after="0" w:line="240" w:lineRule="auto"/>
        <w:jc w:val="both"/>
        <w:rPr>
          <w:rFonts w:cstheme="minorHAnsi"/>
          <w:iCs/>
          <w:color w:val="002060"/>
        </w:rPr>
      </w:pPr>
      <w:r w:rsidRPr="00C8139D">
        <w:rPr>
          <w:rFonts w:cstheme="minorHAnsi"/>
          <w:iCs/>
          <w:color w:val="002060"/>
        </w:rPr>
        <w:t>Prin investițiile care se vor fi finanța, se va acorda o atenție specială inclusiv adaptării infrastructurii nou construite/ extinse/ / dotate pentru persoanele cu dizabilități sau pentru persoanele care întâmpină probleme de sănătate, de ex. acces neîngrădit, asigurarea rampelor de acces, marcarea traseelor de acces, mobilier și echipamente cu adaptări specifice pentru diferite tipuri de dizabilități, acces facil la investigații medicale/ spații de spitalizare, grupuri sanitare etc.</w:t>
      </w:r>
    </w:p>
    <w:p w14:paraId="036269A2" w14:textId="77777777" w:rsidR="00016592" w:rsidRPr="00C8139D" w:rsidRDefault="00016592" w:rsidP="00343AB1">
      <w:pPr>
        <w:spacing w:before="60" w:after="0" w:line="240" w:lineRule="auto"/>
        <w:jc w:val="both"/>
        <w:rPr>
          <w:rFonts w:cstheme="minorHAnsi"/>
          <w:iCs/>
          <w:color w:val="002060"/>
        </w:rPr>
      </w:pPr>
      <w:r w:rsidRPr="00C8139D">
        <w:rPr>
          <w:rFonts w:cstheme="minorHAnsi"/>
          <w:iCs/>
          <w:color w:val="002060"/>
        </w:rPr>
        <w:t>Prin proiecte se vor urmări:</w:t>
      </w:r>
    </w:p>
    <w:p w14:paraId="717B2CC6" w14:textId="77777777" w:rsidR="00016592" w:rsidRPr="00C8139D" w:rsidRDefault="00016592" w:rsidP="00343AB1">
      <w:pPr>
        <w:numPr>
          <w:ilvl w:val="0"/>
          <w:numId w:val="22"/>
        </w:numPr>
        <w:spacing w:before="60" w:after="0" w:line="240" w:lineRule="auto"/>
        <w:jc w:val="both"/>
        <w:rPr>
          <w:rFonts w:cstheme="minorHAnsi"/>
          <w:iCs/>
          <w:color w:val="002060"/>
        </w:rPr>
      </w:pPr>
      <w:r w:rsidRPr="00C8139D">
        <w:rPr>
          <w:rFonts w:cstheme="minorHAnsi"/>
          <w:iCs/>
          <w:color w:val="002060"/>
        </w:rPr>
        <w:t>adaptări pentru persoane cu diferite tipuri de dizabilități (motorii/vizuale/auditive/intelectuale) în spațiul construit (de ex. intrări, circulații orizontale și verticale, investigații medicale/spații de spitalizare/grupuri sanitare);</w:t>
      </w:r>
    </w:p>
    <w:p w14:paraId="1D71A3FA" w14:textId="77777777" w:rsidR="00016592" w:rsidRPr="00C8139D" w:rsidRDefault="00016592" w:rsidP="00343AB1">
      <w:pPr>
        <w:numPr>
          <w:ilvl w:val="0"/>
          <w:numId w:val="22"/>
        </w:numPr>
        <w:spacing w:before="60" w:after="0" w:line="240" w:lineRule="auto"/>
        <w:jc w:val="both"/>
        <w:rPr>
          <w:rFonts w:cstheme="minorHAnsi"/>
          <w:iCs/>
          <w:color w:val="002060"/>
        </w:rPr>
      </w:pPr>
      <w:r w:rsidRPr="00C8139D">
        <w:rPr>
          <w:rFonts w:cstheme="minorHAnsi"/>
          <w:iCs/>
          <w:color w:val="002060"/>
        </w:rPr>
        <w:t>achiziționarea de echipamente cu adaptări specifice pentru diferite tipuri de dizabilități;</w:t>
      </w:r>
    </w:p>
    <w:p w14:paraId="2BAC693D" w14:textId="77777777" w:rsidR="00016592" w:rsidRPr="00C8139D" w:rsidRDefault="00016592" w:rsidP="00343AB1">
      <w:pPr>
        <w:numPr>
          <w:ilvl w:val="0"/>
          <w:numId w:val="22"/>
        </w:numPr>
        <w:spacing w:before="60" w:after="0" w:line="240" w:lineRule="auto"/>
        <w:jc w:val="both"/>
        <w:rPr>
          <w:rFonts w:cstheme="minorHAnsi"/>
          <w:iCs/>
          <w:color w:val="002060"/>
        </w:rPr>
      </w:pPr>
      <w:r w:rsidRPr="00C8139D">
        <w:rPr>
          <w:rFonts w:cstheme="minorHAnsi"/>
          <w:iCs/>
          <w:color w:val="002060"/>
        </w:rPr>
        <w:t>îmbunătățirea condițiilor de siguranță;</w:t>
      </w:r>
    </w:p>
    <w:p w14:paraId="104E2493" w14:textId="77777777" w:rsidR="00016592" w:rsidRPr="00C8139D" w:rsidRDefault="00016592" w:rsidP="00343AB1">
      <w:pPr>
        <w:numPr>
          <w:ilvl w:val="0"/>
          <w:numId w:val="22"/>
        </w:numPr>
        <w:spacing w:before="60" w:after="0" w:line="240" w:lineRule="auto"/>
        <w:jc w:val="both"/>
        <w:rPr>
          <w:rFonts w:cstheme="minorHAnsi"/>
          <w:iCs/>
          <w:color w:val="002060"/>
        </w:rPr>
      </w:pPr>
      <w:r w:rsidRPr="00C8139D">
        <w:rPr>
          <w:rFonts w:cstheme="minorHAnsi"/>
          <w:iCs/>
          <w:color w:val="002060"/>
        </w:rPr>
        <w:t>alte tipuri de adaptări (de ex.: sisteme de ghidaj, adaptări de conținut informatic etc.).</w:t>
      </w:r>
    </w:p>
    <w:p w14:paraId="51826C51" w14:textId="0F1F71ED" w:rsidR="00DD5C07" w:rsidRPr="00C8139D" w:rsidRDefault="00DD5C07" w:rsidP="00343AB1">
      <w:pPr>
        <w:spacing w:before="60" w:after="0" w:line="240" w:lineRule="auto"/>
        <w:jc w:val="both"/>
        <w:rPr>
          <w:rStyle w:val="Strong"/>
          <w:rFonts w:cstheme="minorHAnsi"/>
          <w:b w:val="0"/>
          <w:bCs w:val="0"/>
          <w:color w:val="002060"/>
        </w:rPr>
      </w:pPr>
      <w:r w:rsidRPr="00C8139D">
        <w:rPr>
          <w:rStyle w:val="Strong"/>
          <w:rFonts w:cstheme="minorHAnsi"/>
          <w:b w:val="0"/>
          <w:bCs w:val="0"/>
          <w:color w:val="002060"/>
        </w:rPr>
        <w:t xml:space="preserve">acestea sunt condiții de eligibilitate, fiind asumate ca atare în </w:t>
      </w:r>
      <w:r w:rsidR="00AC4AB9" w:rsidRPr="00C8139D">
        <w:rPr>
          <w:rStyle w:val="Strong"/>
          <w:rFonts w:cstheme="minorHAnsi"/>
          <w:b w:val="0"/>
          <w:bCs w:val="0"/>
          <w:color w:val="002060"/>
        </w:rPr>
        <w:t>D</w:t>
      </w:r>
      <w:r w:rsidRPr="00C8139D">
        <w:rPr>
          <w:rStyle w:val="Strong"/>
          <w:rFonts w:cstheme="minorHAnsi"/>
          <w:b w:val="0"/>
          <w:bCs w:val="0"/>
          <w:color w:val="002060"/>
        </w:rPr>
        <w:t>eclarația unică</w:t>
      </w:r>
      <w:r w:rsidR="00AC4AB9" w:rsidRPr="00C8139D">
        <w:rPr>
          <w:rStyle w:val="Strong"/>
          <w:rFonts w:cstheme="minorHAnsi"/>
          <w:b w:val="0"/>
          <w:bCs w:val="0"/>
          <w:color w:val="002060"/>
        </w:rPr>
        <w:t xml:space="preserve"> (Anexa 5).</w:t>
      </w:r>
    </w:p>
    <w:p w14:paraId="6653B8DD" w14:textId="2C44411B" w:rsidR="00DD5C07" w:rsidRPr="00C8139D" w:rsidRDefault="00DD5C07" w:rsidP="00343AB1">
      <w:pPr>
        <w:spacing w:before="60" w:after="0" w:line="240" w:lineRule="auto"/>
        <w:jc w:val="both"/>
        <w:rPr>
          <w:rStyle w:val="Strong"/>
          <w:rFonts w:cstheme="minorHAnsi"/>
          <w:b w:val="0"/>
          <w:bCs w:val="0"/>
          <w:color w:val="002060"/>
        </w:rPr>
      </w:pPr>
      <w:r w:rsidRPr="00C8139D">
        <w:rPr>
          <w:rStyle w:val="Strong"/>
          <w:rFonts w:cstheme="minorHAnsi"/>
          <w:b w:val="0"/>
          <w:bCs w:val="0"/>
          <w:color w:val="002060"/>
        </w:rPr>
        <w:t>Mai multe informații despre:</w:t>
      </w:r>
    </w:p>
    <w:p w14:paraId="34E7F2D1" w14:textId="77777777" w:rsidR="00DD5C07" w:rsidRPr="00C8139D" w:rsidRDefault="00DD5C07" w:rsidP="00343AB1">
      <w:pPr>
        <w:pStyle w:val="ListParagraph"/>
        <w:numPr>
          <w:ilvl w:val="0"/>
          <w:numId w:val="45"/>
        </w:numPr>
        <w:spacing w:before="60" w:after="0" w:line="240" w:lineRule="auto"/>
        <w:contextualSpacing w:val="0"/>
        <w:jc w:val="both"/>
        <w:rPr>
          <w:rStyle w:val="Strong"/>
          <w:rFonts w:cstheme="minorHAnsi"/>
          <w:b w:val="0"/>
          <w:bCs w:val="0"/>
          <w:i/>
          <w:iCs/>
          <w:color w:val="002060"/>
        </w:rPr>
      </w:pPr>
      <w:r w:rsidRPr="00C8139D">
        <w:rPr>
          <w:rStyle w:val="Strong"/>
          <w:rFonts w:cstheme="minorHAnsi"/>
          <w:b w:val="0"/>
          <w:bCs w:val="0"/>
          <w:i/>
          <w:iCs/>
          <w:color w:val="002060"/>
        </w:rPr>
        <w:t>Convenția privind drepturile persoanelor cu dizabilități</w:t>
      </w:r>
    </w:p>
    <w:p w14:paraId="415B116B" w14:textId="77777777" w:rsidR="00DD5C07" w:rsidRPr="00C8139D" w:rsidRDefault="00DD5C07" w:rsidP="00343AB1">
      <w:pPr>
        <w:pStyle w:val="ListParagraph"/>
        <w:numPr>
          <w:ilvl w:val="0"/>
          <w:numId w:val="45"/>
        </w:numPr>
        <w:spacing w:before="60" w:after="0" w:line="240" w:lineRule="auto"/>
        <w:contextualSpacing w:val="0"/>
        <w:jc w:val="both"/>
        <w:rPr>
          <w:rStyle w:val="Strong"/>
          <w:rFonts w:cstheme="minorHAnsi"/>
          <w:b w:val="0"/>
          <w:bCs w:val="0"/>
          <w:i/>
          <w:iCs/>
          <w:color w:val="002060"/>
        </w:rPr>
      </w:pPr>
      <w:r w:rsidRPr="00C8139D">
        <w:rPr>
          <w:rFonts w:cstheme="minorHAnsi"/>
          <w:i/>
          <w:iCs/>
          <w:color w:val="002060"/>
        </w:rPr>
        <w:t>Implementarea și aplicarea Convenției Organizației Națiunilor Unite privind drepturile persoanelor cu dizabilități (CDPD) în conformitate cu Decizia 2010/48/CE a Consiliului”</w:t>
      </w:r>
    </w:p>
    <w:p w14:paraId="5DB81960" w14:textId="77777777" w:rsidR="00DD5C07" w:rsidRPr="00C8139D" w:rsidRDefault="00000000" w:rsidP="00343AB1">
      <w:pPr>
        <w:pStyle w:val="ListParagraph"/>
        <w:numPr>
          <w:ilvl w:val="0"/>
          <w:numId w:val="45"/>
        </w:numPr>
        <w:spacing w:before="60" w:after="0" w:line="240" w:lineRule="auto"/>
        <w:contextualSpacing w:val="0"/>
        <w:jc w:val="both"/>
        <w:rPr>
          <w:rStyle w:val="Strong"/>
          <w:rFonts w:cstheme="minorHAnsi"/>
          <w:b w:val="0"/>
          <w:bCs w:val="0"/>
          <w:i/>
          <w:iCs/>
          <w:color w:val="002060"/>
        </w:rPr>
      </w:pPr>
      <w:hyperlink r:id="rId12" w:history="1">
        <w:r w:rsidR="00DD5C07" w:rsidRPr="00C8139D">
          <w:rPr>
            <w:rStyle w:val="Hyperlink"/>
            <w:rFonts w:cstheme="minorHAnsi"/>
            <w:i/>
            <w:iCs/>
            <w:color w:val="002060"/>
            <w:u w:val="none"/>
          </w:rPr>
          <w:t>Ghidul</w:t>
        </w:r>
      </w:hyperlink>
      <w:r w:rsidR="00DD5C07" w:rsidRPr="00C8139D">
        <w:rPr>
          <w:rStyle w:val="Strong"/>
          <w:rFonts w:cstheme="minorHAnsi"/>
          <w:b w:val="0"/>
          <w:bCs w:val="0"/>
          <w:i/>
          <w:iCs/>
          <w:color w:val="002060"/>
        </w:rPr>
        <w:t xml:space="preserve"> </w:t>
      </w:r>
      <w:r w:rsidR="00DD5C07" w:rsidRPr="00C8139D">
        <w:rPr>
          <w:rFonts w:cstheme="minorHAnsi"/>
          <w:i/>
          <w:iCs/>
          <w:color w:val="002060"/>
        </w:rPr>
        <w:t>privind Reflectarea Convenției ONU privind drepturile persoanelor cu dizabilități în pregătirea și implementarea programelor și proiectelor cu finanțare nerambursabilă alocată României în perioada 2021-2027</w:t>
      </w:r>
    </w:p>
    <w:p w14:paraId="7AB25A1A" w14:textId="77777777" w:rsidR="00DD5C07" w:rsidRPr="00C8139D" w:rsidRDefault="00DD5C07" w:rsidP="00343AB1">
      <w:pPr>
        <w:pStyle w:val="ListParagraph"/>
        <w:numPr>
          <w:ilvl w:val="0"/>
          <w:numId w:val="45"/>
        </w:numPr>
        <w:spacing w:before="60" w:after="0" w:line="240" w:lineRule="auto"/>
        <w:contextualSpacing w:val="0"/>
        <w:jc w:val="both"/>
        <w:rPr>
          <w:rFonts w:cstheme="minorHAnsi"/>
          <w:color w:val="002060"/>
        </w:rPr>
      </w:pPr>
      <w:r w:rsidRPr="00C8139D">
        <w:rPr>
          <w:rFonts w:cstheme="minorHAnsi"/>
          <w:i/>
          <w:iCs/>
          <w:color w:val="002060"/>
        </w:rPr>
        <w:t>Strategia națională privind drepturile persoanelor cu dizabilități „O Românei echitabilă 2022-2027</w:t>
      </w:r>
      <w:r w:rsidRPr="00C8139D">
        <w:rPr>
          <w:rFonts w:cstheme="minorHAnsi"/>
          <w:color w:val="002060"/>
        </w:rPr>
        <w:t xml:space="preserve">” și </w:t>
      </w:r>
      <w:r w:rsidRPr="00C8139D">
        <w:rPr>
          <w:rFonts w:cstheme="minorHAnsi"/>
          <w:i/>
          <w:iCs/>
          <w:color w:val="002060"/>
        </w:rPr>
        <w:t>Planul operațional privind implementarea Strategiei, aprobate de Guvern.</w:t>
      </w:r>
    </w:p>
    <w:p w14:paraId="27379CAB" w14:textId="77777777" w:rsidR="00DD5C07" w:rsidRPr="00C8139D" w:rsidRDefault="00DD5C07" w:rsidP="00343AB1">
      <w:pPr>
        <w:pStyle w:val="ListParagraph"/>
        <w:numPr>
          <w:ilvl w:val="0"/>
          <w:numId w:val="45"/>
        </w:numPr>
        <w:spacing w:before="60" w:after="0" w:line="240" w:lineRule="auto"/>
        <w:contextualSpacing w:val="0"/>
        <w:jc w:val="both"/>
        <w:rPr>
          <w:rFonts w:cstheme="minorHAnsi"/>
          <w:i/>
          <w:iCs/>
          <w:color w:val="002060"/>
        </w:rPr>
      </w:pPr>
      <w:r w:rsidRPr="00C8139D">
        <w:rPr>
          <w:rFonts w:cstheme="minorHAnsi"/>
          <w:color w:val="002060"/>
        </w:rPr>
        <w:lastRenderedPageBreak/>
        <w:t>Condiția favorizantă orizontală ”</w:t>
      </w:r>
      <w:r w:rsidRPr="00C8139D">
        <w:rPr>
          <w:rFonts w:cstheme="minorHAnsi"/>
          <w:i/>
          <w:iCs/>
          <w:color w:val="002060"/>
        </w:rPr>
        <w:t>Implementarea și aplicarea Convenției Organizației Națiunilor Unite privind drepturile persoanelor cu dizabilități (CDPD) în conformitate cu Decizia 2010/48/CE a Consiliului”</w:t>
      </w:r>
    </w:p>
    <w:p w14:paraId="1B822477" w14:textId="77777777" w:rsidR="00DD5C07" w:rsidRPr="00C8139D" w:rsidRDefault="00DD5C07" w:rsidP="00343AB1">
      <w:pPr>
        <w:pStyle w:val="ListParagraph"/>
        <w:spacing w:before="60" w:after="0" w:line="240" w:lineRule="auto"/>
        <w:contextualSpacing w:val="0"/>
        <w:jc w:val="both"/>
        <w:rPr>
          <w:rStyle w:val="Strong"/>
          <w:rFonts w:cstheme="minorHAnsi"/>
          <w:b w:val="0"/>
          <w:bCs w:val="0"/>
          <w:color w:val="002060"/>
        </w:rPr>
      </w:pPr>
    </w:p>
    <w:p w14:paraId="6ABDA2A0" w14:textId="5883058B" w:rsidR="00DD5C07" w:rsidRPr="00C8139D" w:rsidRDefault="00DD5C07" w:rsidP="00343AB1">
      <w:pPr>
        <w:spacing w:before="60" w:after="0" w:line="240" w:lineRule="auto"/>
        <w:jc w:val="both"/>
        <w:rPr>
          <w:rStyle w:val="Strong"/>
          <w:rFonts w:cstheme="minorHAnsi"/>
          <w:b w:val="0"/>
          <w:bCs w:val="0"/>
          <w:color w:val="002060"/>
        </w:rPr>
      </w:pPr>
      <w:r w:rsidRPr="00C8139D">
        <w:rPr>
          <w:rStyle w:val="Strong"/>
          <w:rFonts w:cstheme="minorHAnsi"/>
          <w:b w:val="0"/>
          <w:bCs w:val="0"/>
          <w:color w:val="002060"/>
        </w:rPr>
        <w:t>pot fi obținute de la</w:t>
      </w:r>
      <w:r w:rsidRPr="00C8139D">
        <w:rPr>
          <w:rFonts w:cstheme="minorHAnsi"/>
          <w:color w:val="002060"/>
        </w:rPr>
        <w:t xml:space="preserve"> </w:t>
      </w:r>
      <w:r w:rsidRPr="00C8139D">
        <w:rPr>
          <w:rStyle w:val="Strong"/>
          <w:rFonts w:cstheme="minorHAnsi"/>
          <w:b w:val="0"/>
          <w:bCs w:val="0"/>
          <w:color w:val="002060"/>
        </w:rPr>
        <w:t xml:space="preserve">Punctul de contact pentru implementarea Convenției privind drepturile persoanelor cu dizabilități  </w:t>
      </w:r>
      <w:hyperlink r:id="rId13" w:history="1">
        <w:r w:rsidRPr="00C8139D">
          <w:rPr>
            <w:rStyle w:val="Hyperlink"/>
            <w:rFonts w:cstheme="minorHAnsi"/>
            <w:color w:val="002060"/>
          </w:rPr>
          <w:t>https://mfe.gov.ro/minister/punctul-de-contact-pentru-implementarea-conventiei-privind-drepturile-persoanelor-cu-dizabilitati/</w:t>
        </w:r>
      </w:hyperlink>
      <w:r w:rsidRPr="00C8139D">
        <w:rPr>
          <w:rStyle w:val="Strong"/>
          <w:rFonts w:cstheme="minorHAnsi"/>
          <w:b w:val="0"/>
          <w:bCs w:val="0"/>
          <w:color w:val="002060"/>
        </w:rPr>
        <w:t xml:space="preserve">, cât si de la ANPD </w:t>
      </w:r>
      <w:hyperlink r:id="rId14" w:history="1">
        <w:r w:rsidR="0080029C" w:rsidRPr="00C8139D">
          <w:rPr>
            <w:rStyle w:val="Hyperlink"/>
            <w:rFonts w:cstheme="minorHAnsi"/>
            <w:color w:val="002060"/>
          </w:rPr>
          <w:t>https://anpd.gov.ro/web/?s=strategia</w:t>
        </w:r>
      </w:hyperlink>
    </w:p>
    <w:p w14:paraId="2C85F19D" w14:textId="77777777" w:rsidR="0080029C" w:rsidRPr="00C8139D" w:rsidRDefault="0080029C" w:rsidP="00343AB1">
      <w:pPr>
        <w:spacing w:before="60" w:after="0" w:line="240" w:lineRule="auto"/>
        <w:jc w:val="both"/>
        <w:rPr>
          <w:rStyle w:val="Strong"/>
          <w:rFonts w:cstheme="minorHAnsi"/>
          <w:b w:val="0"/>
          <w:bCs w:val="0"/>
          <w:color w:val="002060"/>
        </w:rPr>
      </w:pPr>
    </w:p>
    <w:p w14:paraId="20FB4954" w14:textId="77777777" w:rsidR="00016592" w:rsidRPr="00C8139D" w:rsidRDefault="00016592" w:rsidP="00343AB1">
      <w:pPr>
        <w:pStyle w:val="ListParagraph"/>
        <w:numPr>
          <w:ilvl w:val="2"/>
          <w:numId w:val="1"/>
        </w:numPr>
        <w:spacing w:before="60" w:after="0" w:line="240" w:lineRule="auto"/>
        <w:contextualSpacing w:val="0"/>
        <w:jc w:val="both"/>
        <w:outlineLvl w:val="1"/>
        <w:rPr>
          <w:rFonts w:cstheme="minorHAnsi"/>
          <w:iCs/>
          <w:color w:val="002060"/>
        </w:rPr>
      </w:pPr>
      <w:bookmarkStart w:id="98" w:name="_Toc134715985"/>
      <w:bookmarkStart w:id="99" w:name="_Toc134716133"/>
      <w:bookmarkStart w:id="100" w:name="_Toc134716310"/>
      <w:bookmarkStart w:id="101" w:name="_Toc134716459"/>
      <w:bookmarkStart w:id="102" w:name="_Toc134716609"/>
      <w:bookmarkStart w:id="103" w:name="_Toc134716749"/>
      <w:bookmarkStart w:id="104" w:name="_Toc134716889"/>
      <w:bookmarkStart w:id="105" w:name="_Toc134717028"/>
      <w:bookmarkStart w:id="106" w:name="_Toc134717166"/>
      <w:bookmarkStart w:id="107" w:name="_Toc134717302"/>
      <w:bookmarkStart w:id="108" w:name="_Toc134717435"/>
      <w:bookmarkStart w:id="109" w:name="_Toc134717908"/>
      <w:bookmarkStart w:id="110" w:name="_Toc135152377"/>
      <w:bookmarkEnd w:id="98"/>
      <w:bookmarkEnd w:id="99"/>
      <w:bookmarkEnd w:id="100"/>
      <w:bookmarkEnd w:id="101"/>
      <w:bookmarkEnd w:id="102"/>
      <w:bookmarkEnd w:id="103"/>
      <w:bookmarkEnd w:id="104"/>
      <w:bookmarkEnd w:id="105"/>
      <w:bookmarkEnd w:id="106"/>
      <w:bookmarkEnd w:id="107"/>
      <w:bookmarkEnd w:id="108"/>
      <w:bookmarkEnd w:id="109"/>
      <w:r w:rsidRPr="00C8139D">
        <w:rPr>
          <w:rFonts w:cstheme="minorHAnsi"/>
          <w:b/>
          <w:bCs/>
          <w:iCs/>
          <w:color w:val="002060"/>
        </w:rPr>
        <w:t>Egalitatea de gen</w:t>
      </w:r>
      <w:bookmarkEnd w:id="110"/>
      <w:r w:rsidRPr="00C8139D">
        <w:rPr>
          <w:rFonts w:cstheme="minorHAnsi"/>
          <w:iCs/>
          <w:color w:val="002060"/>
        </w:rPr>
        <w:t xml:space="preserve"> </w:t>
      </w:r>
    </w:p>
    <w:p w14:paraId="0BB0B95F" w14:textId="7329143A" w:rsidR="00181E46" w:rsidRPr="00C8139D" w:rsidRDefault="00181E46" w:rsidP="00343AB1">
      <w:pPr>
        <w:spacing w:before="60" w:after="0" w:line="240" w:lineRule="auto"/>
        <w:jc w:val="both"/>
        <w:rPr>
          <w:rFonts w:cstheme="minorHAnsi"/>
          <w:iCs/>
          <w:color w:val="002060"/>
        </w:rPr>
      </w:pPr>
      <w:r w:rsidRPr="00C8139D">
        <w:rPr>
          <w:rFonts w:cstheme="minorHAnsi"/>
          <w:iCs/>
          <w:color w:val="002060"/>
        </w:rPr>
        <w:t xml:space="preserve">Prezentul apel de proiecte  este apreciat prin Programul Sănătate a NU avea o contribuție la acest principiul orizontal – egalitatea de gen. </w:t>
      </w:r>
    </w:p>
    <w:p w14:paraId="6338E638" w14:textId="31719D4B" w:rsidR="00016592" w:rsidRPr="00C8139D" w:rsidRDefault="00016592" w:rsidP="00343AB1">
      <w:pPr>
        <w:spacing w:before="60" w:after="0" w:line="240" w:lineRule="auto"/>
        <w:jc w:val="both"/>
        <w:rPr>
          <w:rFonts w:cstheme="minorHAnsi"/>
          <w:iCs/>
          <w:color w:val="002060"/>
        </w:rPr>
      </w:pPr>
    </w:p>
    <w:p w14:paraId="2480A093" w14:textId="77777777" w:rsidR="00016592" w:rsidRPr="00C8139D" w:rsidRDefault="00016592" w:rsidP="00343AB1">
      <w:pPr>
        <w:pStyle w:val="ListParagraph"/>
        <w:numPr>
          <w:ilvl w:val="2"/>
          <w:numId w:val="1"/>
        </w:numPr>
        <w:spacing w:before="60" w:after="0" w:line="240" w:lineRule="auto"/>
        <w:contextualSpacing w:val="0"/>
        <w:jc w:val="both"/>
        <w:outlineLvl w:val="1"/>
        <w:rPr>
          <w:rFonts w:cstheme="minorHAnsi"/>
          <w:iCs/>
          <w:color w:val="002060"/>
        </w:rPr>
      </w:pPr>
      <w:bookmarkStart w:id="111" w:name="_Toc135152378"/>
      <w:r w:rsidRPr="00C8139D">
        <w:rPr>
          <w:rFonts w:cstheme="minorHAnsi"/>
          <w:b/>
          <w:bCs/>
          <w:iCs/>
          <w:color w:val="002060"/>
        </w:rPr>
        <w:t>Nediscriminare</w:t>
      </w:r>
      <w:bookmarkEnd w:id="111"/>
      <w:r w:rsidRPr="00C8139D">
        <w:rPr>
          <w:rFonts w:cstheme="minorHAnsi"/>
          <w:iCs/>
          <w:color w:val="002060"/>
        </w:rPr>
        <w:t xml:space="preserve"> </w:t>
      </w:r>
    </w:p>
    <w:p w14:paraId="03DD0F99" w14:textId="497A6EBC" w:rsidR="00016592" w:rsidRPr="00C8139D" w:rsidRDefault="00016592" w:rsidP="00343AB1">
      <w:pPr>
        <w:spacing w:before="60" w:after="0" w:line="240" w:lineRule="auto"/>
        <w:jc w:val="both"/>
        <w:rPr>
          <w:rFonts w:cstheme="minorHAnsi"/>
          <w:iCs/>
          <w:color w:val="002060"/>
        </w:rPr>
      </w:pPr>
      <w:r w:rsidRPr="00C8139D">
        <w:rPr>
          <w:rFonts w:cstheme="minorHAnsi"/>
          <w:iCs/>
          <w:color w:val="002060"/>
        </w:rPr>
        <w:t xml:space="preserve">Toate investițiile vor respecta principiul nediscriminării și nu vor exista investiții în servicii paralele, servicii de calitate inferioară pentru anumite grupuri și/sau care să mențină sau să conducă la segregarea/izolarea grupurilor vulnerabile (condiție de eligibilitate). </w:t>
      </w:r>
    </w:p>
    <w:p w14:paraId="36DA54E3" w14:textId="77777777" w:rsidR="00016592" w:rsidRPr="00C8139D" w:rsidRDefault="00016592" w:rsidP="00343AB1">
      <w:pPr>
        <w:spacing w:before="60" w:after="0" w:line="240" w:lineRule="auto"/>
        <w:jc w:val="both"/>
        <w:rPr>
          <w:rFonts w:cstheme="minorHAnsi"/>
          <w:iCs/>
          <w:color w:val="002060"/>
        </w:rPr>
      </w:pPr>
    </w:p>
    <w:p w14:paraId="4D9B10A1" w14:textId="540E68F3" w:rsidR="0074287F" w:rsidRPr="00C8139D" w:rsidRDefault="0074287F"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112" w:name="_Toc135152379"/>
      <w:r w:rsidRPr="00C8139D">
        <w:rPr>
          <w:rFonts w:cstheme="minorHAnsi"/>
          <w:b/>
          <w:bCs/>
          <w:i/>
          <w:color w:val="002060"/>
        </w:rPr>
        <w:t>Teme secundare</w:t>
      </w:r>
      <w:bookmarkEnd w:id="112"/>
    </w:p>
    <w:p w14:paraId="0BA09C76" w14:textId="46D89D65" w:rsidR="00016592" w:rsidRPr="00C8139D" w:rsidRDefault="00016592" w:rsidP="00343AB1">
      <w:pPr>
        <w:spacing w:before="60" w:after="0" w:line="240" w:lineRule="auto"/>
        <w:jc w:val="both"/>
        <w:rPr>
          <w:rFonts w:cstheme="minorHAnsi"/>
          <w:iCs/>
          <w:color w:val="002060"/>
        </w:rPr>
      </w:pPr>
      <w:r w:rsidRPr="00C8139D">
        <w:rPr>
          <w:rFonts w:cstheme="minorHAnsi"/>
          <w:iCs/>
          <w:color w:val="002060"/>
        </w:rPr>
        <w:t>Nu se aplic</w:t>
      </w:r>
      <w:r w:rsidR="0080029C" w:rsidRPr="00C8139D">
        <w:rPr>
          <w:rFonts w:cstheme="minorHAnsi"/>
          <w:iCs/>
          <w:color w:val="002060"/>
        </w:rPr>
        <w:t>ă</w:t>
      </w:r>
      <w:r w:rsidRPr="00C8139D">
        <w:rPr>
          <w:rFonts w:cstheme="minorHAnsi"/>
          <w:iCs/>
          <w:color w:val="002060"/>
        </w:rPr>
        <w:t xml:space="preserve"> prezentului apel.</w:t>
      </w:r>
    </w:p>
    <w:p w14:paraId="79B03483" w14:textId="77777777" w:rsidR="0080029C" w:rsidRPr="00C8139D" w:rsidRDefault="0080029C" w:rsidP="00343AB1">
      <w:pPr>
        <w:spacing w:before="60" w:after="0" w:line="240" w:lineRule="auto"/>
        <w:jc w:val="both"/>
        <w:rPr>
          <w:rFonts w:cstheme="minorHAnsi"/>
          <w:iCs/>
          <w:color w:val="002060"/>
        </w:rPr>
      </w:pPr>
    </w:p>
    <w:p w14:paraId="7DDCC39F" w14:textId="2DF1A37F" w:rsidR="0074287F" w:rsidRPr="00C8139D" w:rsidRDefault="0074287F"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113" w:name="_Toc135152380"/>
      <w:bookmarkEnd w:id="94"/>
      <w:r w:rsidRPr="00C8139D">
        <w:rPr>
          <w:rFonts w:cstheme="minorHAnsi"/>
          <w:b/>
          <w:bCs/>
          <w:i/>
          <w:color w:val="002060"/>
        </w:rPr>
        <w:t>Informare</w:t>
      </w:r>
      <w:r w:rsidR="00EE0F16" w:rsidRPr="00C8139D">
        <w:rPr>
          <w:rFonts w:cstheme="minorHAnsi"/>
          <w:b/>
          <w:bCs/>
          <w:i/>
          <w:color w:val="002060"/>
        </w:rPr>
        <w:t>a</w:t>
      </w:r>
      <w:r w:rsidR="00E7551B" w:rsidRPr="00C8139D">
        <w:rPr>
          <w:rFonts w:cstheme="minorHAnsi"/>
          <w:b/>
          <w:bCs/>
          <w:i/>
          <w:color w:val="002060"/>
        </w:rPr>
        <w:t xml:space="preserve"> și vizibilitatea sprijinului din fonduri</w:t>
      </w:r>
      <w:bookmarkEnd w:id="113"/>
    </w:p>
    <w:p w14:paraId="25CEA5F9" w14:textId="4F042F9D" w:rsidR="002836DB" w:rsidRPr="00C8139D" w:rsidRDefault="002836DB" w:rsidP="005E045B">
      <w:pPr>
        <w:spacing w:before="60" w:after="0" w:line="240" w:lineRule="auto"/>
        <w:ind w:right="-46"/>
        <w:jc w:val="both"/>
        <w:rPr>
          <w:rFonts w:cstheme="minorHAnsi"/>
          <w:iCs/>
          <w:color w:val="002060"/>
        </w:rPr>
      </w:pPr>
      <w:r w:rsidRPr="00C8139D">
        <w:rPr>
          <w:rFonts w:cstheme="minorHAnsi"/>
          <w:iCs/>
          <w:color w:val="002060"/>
        </w:rPr>
        <w:t>Proiectele propuse vor detalia măsurile de comunicare și vizibilitate, conform cerințelor din Regulamentul (UE) 2021/1060, cu excepțiile stabilite prin H.G. nr.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03C20ABE" w14:textId="5D880F6E" w:rsidR="002836DB" w:rsidRPr="00C8139D" w:rsidRDefault="002836DB" w:rsidP="00343AB1">
      <w:pPr>
        <w:spacing w:before="60" w:after="0" w:line="240" w:lineRule="auto"/>
        <w:ind w:right="120"/>
        <w:jc w:val="both"/>
        <w:rPr>
          <w:rFonts w:cstheme="minorHAnsi"/>
          <w:b/>
          <w:bCs/>
          <w:iCs/>
          <w:color w:val="002060"/>
        </w:rPr>
      </w:pPr>
      <w:r w:rsidRPr="00C8139D">
        <w:rPr>
          <w:rFonts w:cstheme="minorHAnsi"/>
          <w:b/>
          <w:bCs/>
          <w:iCs/>
          <w:color w:val="002060"/>
        </w:rPr>
        <w:t>Măsuri minime obligatorii</w:t>
      </w:r>
      <w:r w:rsidR="00DD5C07" w:rsidRPr="00C8139D">
        <w:rPr>
          <w:rFonts w:cstheme="minorHAnsi"/>
          <w:b/>
          <w:bCs/>
          <w:iCs/>
          <w:color w:val="002060"/>
        </w:rPr>
        <w:t xml:space="preserve"> intervențiile vizate de prezentul apel de proiecte</w:t>
      </w:r>
    </w:p>
    <w:p w14:paraId="4622C0DD" w14:textId="545FE3A5" w:rsidR="002836DB" w:rsidRPr="00C8139D" w:rsidRDefault="002836DB" w:rsidP="00343AB1">
      <w:pPr>
        <w:spacing w:before="60" w:after="0" w:line="240" w:lineRule="auto"/>
        <w:ind w:right="120"/>
        <w:jc w:val="both"/>
        <w:rPr>
          <w:rFonts w:cstheme="minorHAnsi"/>
          <w:iCs/>
          <w:color w:val="002060"/>
        </w:rPr>
      </w:pPr>
      <w:r w:rsidRPr="00C8139D">
        <w:rPr>
          <w:rFonts w:cstheme="minorHAnsi"/>
          <w:iCs/>
          <w:color w:val="002060"/>
        </w:rPr>
        <w:t>Cheltuieli cu activitățile obligatorii de informare și publicitate aferente proiectului sunt eligibile în   conformitate cu prevederile contractului de finanțare</w:t>
      </w:r>
      <w:r w:rsidR="00DD5C07" w:rsidRPr="00C8139D">
        <w:rPr>
          <w:rFonts w:cstheme="minorHAnsi"/>
          <w:iCs/>
          <w:color w:val="002060"/>
        </w:rPr>
        <w:t>, fiind prevăzute în categoria cheltuieli indirecte</w:t>
      </w:r>
      <w:r w:rsidRPr="00C8139D">
        <w:rPr>
          <w:rFonts w:cstheme="minorHAnsi"/>
          <w:iCs/>
          <w:color w:val="002060"/>
        </w:rPr>
        <w:t>:</w:t>
      </w:r>
    </w:p>
    <w:p w14:paraId="1F4F0502" w14:textId="77777777" w:rsidR="00EF7237" w:rsidRPr="00C8139D" w:rsidRDefault="00EF7237" w:rsidP="00343AB1">
      <w:pPr>
        <w:pStyle w:val="ListParagraph"/>
        <w:numPr>
          <w:ilvl w:val="0"/>
          <w:numId w:val="40"/>
        </w:numPr>
        <w:spacing w:before="60" w:after="0" w:line="240" w:lineRule="auto"/>
        <w:contextualSpacing w:val="0"/>
        <w:jc w:val="both"/>
        <w:rPr>
          <w:rFonts w:cstheme="minorHAnsi"/>
          <w:iCs/>
          <w:color w:val="002060"/>
        </w:rPr>
      </w:pPr>
      <w:r w:rsidRPr="00C8139D">
        <w:rPr>
          <w:rFonts w:cstheme="minorHAnsi"/>
          <w:iCs/>
          <w:color w:val="002060"/>
        </w:rPr>
        <w:t>utilizarea emblemei Uniunii Europene, declarația de finanțare, sigla Guvernului și a Programului Sănătate pe toate documentele proiectului;</w:t>
      </w:r>
    </w:p>
    <w:p w14:paraId="357FDA92" w14:textId="77777777" w:rsidR="00EF7237" w:rsidRPr="00C8139D" w:rsidRDefault="00EF7237" w:rsidP="00343AB1">
      <w:pPr>
        <w:pStyle w:val="ListParagraph"/>
        <w:numPr>
          <w:ilvl w:val="0"/>
          <w:numId w:val="40"/>
        </w:numPr>
        <w:spacing w:before="60" w:after="0" w:line="240" w:lineRule="auto"/>
        <w:contextualSpacing w:val="0"/>
        <w:jc w:val="both"/>
        <w:rPr>
          <w:rFonts w:cstheme="minorHAnsi"/>
          <w:iCs/>
          <w:color w:val="002060"/>
        </w:rPr>
      </w:pPr>
      <w:r w:rsidRPr="00C8139D">
        <w:rPr>
          <w:rFonts w:cstheme="minorHAnsi"/>
          <w:iCs/>
          <w:color w:val="002060"/>
        </w:rPr>
        <w:t>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w:t>
      </w:r>
    </w:p>
    <w:p w14:paraId="04F0D967" w14:textId="77777777" w:rsidR="00EF7237" w:rsidRPr="00C8139D" w:rsidRDefault="00EF7237" w:rsidP="00343AB1">
      <w:pPr>
        <w:pStyle w:val="ListParagraph"/>
        <w:numPr>
          <w:ilvl w:val="0"/>
          <w:numId w:val="40"/>
        </w:numPr>
        <w:spacing w:before="60" w:after="0" w:line="240" w:lineRule="auto"/>
        <w:contextualSpacing w:val="0"/>
        <w:jc w:val="both"/>
        <w:rPr>
          <w:rFonts w:cstheme="minorHAnsi"/>
          <w:iCs/>
          <w:color w:val="002060"/>
        </w:rPr>
      </w:pPr>
      <w:r w:rsidRPr="00C8139D">
        <w:rPr>
          <w:rFonts w:cstheme="minorHAnsi"/>
          <w:iCs/>
          <w:color w:val="002060"/>
        </w:rPr>
        <w:t>includerea de mențiuni (sigla UE și/sau text) care subliniază sprijinul din partea Uniunii într-un mod vizibil în documentele și în materialele de comunicare referitoare la implementarea operațiunii care sunt destinate publicului sau participanților;</w:t>
      </w:r>
    </w:p>
    <w:p w14:paraId="26D0E709" w14:textId="77777777" w:rsidR="00EF7237" w:rsidRPr="00C8139D" w:rsidRDefault="00EF7237" w:rsidP="00343AB1">
      <w:pPr>
        <w:pStyle w:val="ListParagraph"/>
        <w:numPr>
          <w:ilvl w:val="0"/>
          <w:numId w:val="40"/>
        </w:numPr>
        <w:spacing w:before="60" w:after="0" w:line="240" w:lineRule="auto"/>
        <w:contextualSpacing w:val="0"/>
        <w:jc w:val="both"/>
        <w:rPr>
          <w:rFonts w:cstheme="minorHAnsi"/>
          <w:iCs/>
          <w:color w:val="002060"/>
        </w:rPr>
      </w:pPr>
      <w:r w:rsidRPr="00C8139D">
        <w:rPr>
          <w:rFonts w:cstheme="minorHAnsi"/>
          <w:b/>
          <w:bCs/>
          <w:iCs/>
          <w:color w:val="002060"/>
        </w:rPr>
        <w:t xml:space="preserve">publicarea unui comunicat de presă/anunț de presă </w:t>
      </w:r>
      <w:r w:rsidRPr="00C8139D">
        <w:rPr>
          <w:rFonts w:cstheme="minorHAnsi"/>
          <w:iCs/>
          <w:color w:val="002060"/>
        </w:rPr>
        <w:t>la începutul și la finalizarea proiectului pe site-ul propriu sau în orice alt mediu de comunicare cu vizibilitate mare pentru publicul larg (presă scrisă tipărită locală/regională/națională, publicații online etc);</w:t>
      </w:r>
    </w:p>
    <w:p w14:paraId="373C1AF6" w14:textId="564B65D6" w:rsidR="00EF7237" w:rsidRPr="00C8139D" w:rsidRDefault="00EF7237" w:rsidP="00343AB1">
      <w:pPr>
        <w:pStyle w:val="ListParagraph"/>
        <w:numPr>
          <w:ilvl w:val="0"/>
          <w:numId w:val="40"/>
        </w:numPr>
        <w:spacing w:before="60" w:after="0" w:line="240" w:lineRule="auto"/>
        <w:contextualSpacing w:val="0"/>
        <w:jc w:val="both"/>
        <w:rPr>
          <w:rFonts w:cstheme="minorHAnsi"/>
          <w:iCs/>
          <w:color w:val="002060"/>
        </w:rPr>
      </w:pPr>
      <w:r w:rsidRPr="00C8139D">
        <w:rPr>
          <w:rFonts w:cstheme="minorHAnsi"/>
          <w:b/>
          <w:bCs/>
          <w:iCs/>
          <w:color w:val="002060"/>
        </w:rPr>
        <w:t>expunerea, de la începerea implementării fizice a operațiunilor</w:t>
      </w:r>
      <w:r w:rsidRPr="00C8139D">
        <w:rPr>
          <w:rFonts w:cstheme="minorHAnsi"/>
          <w:iCs/>
          <w:color w:val="002060"/>
        </w:rPr>
        <w:t xml:space="preserve"> care implică investiții fizice sau de la instalarea echipamentelor achiziționate, </w:t>
      </w:r>
      <w:r w:rsidRPr="00C8139D">
        <w:rPr>
          <w:rFonts w:cstheme="minorHAnsi"/>
          <w:b/>
          <w:bCs/>
          <w:iCs/>
          <w:color w:val="002060"/>
        </w:rPr>
        <w:t>a unor plăci sau panouri rezistente, clar vizibile publicului</w:t>
      </w:r>
      <w:r w:rsidRPr="00C8139D">
        <w:rPr>
          <w:rFonts w:cstheme="minorHAnsi"/>
          <w:iCs/>
          <w:color w:val="002060"/>
        </w:rPr>
        <w:t xml:space="preserve">, care conțin emblema Uniunii în conformitate cu caracteristicile tehnice stabilite în </w:t>
      </w:r>
      <w:r w:rsidRPr="00C8139D">
        <w:rPr>
          <w:rFonts w:cstheme="minorHAnsi"/>
          <w:iCs/>
          <w:color w:val="002060"/>
        </w:rPr>
        <w:lastRenderedPageBreak/>
        <w:t xml:space="preserve">anexa IX și informații cu privire la operațiunile sprijinite din FEDR al căror cost total </w:t>
      </w:r>
      <w:r w:rsidR="00EB7AF4" w:rsidRPr="00C8139D">
        <w:rPr>
          <w:rFonts w:cstheme="minorHAnsi"/>
          <w:iCs/>
          <w:color w:val="002060"/>
        </w:rPr>
        <w:t>depășește</w:t>
      </w:r>
      <w:r w:rsidRPr="00C8139D">
        <w:rPr>
          <w:rFonts w:cstheme="minorHAnsi"/>
          <w:iCs/>
          <w:color w:val="002060"/>
        </w:rPr>
        <w:t xml:space="preserve"> 500</w:t>
      </w:r>
      <w:r w:rsidR="00DD5C07" w:rsidRPr="00C8139D">
        <w:rPr>
          <w:rFonts w:cstheme="minorHAnsi"/>
          <w:iCs/>
          <w:color w:val="002060"/>
        </w:rPr>
        <w:t>.</w:t>
      </w:r>
      <w:r w:rsidRPr="00C8139D">
        <w:rPr>
          <w:rFonts w:cstheme="minorHAnsi"/>
          <w:iCs/>
          <w:color w:val="002060"/>
        </w:rPr>
        <w:t xml:space="preserve">000 </w:t>
      </w:r>
      <w:r w:rsidR="00DD5C07" w:rsidRPr="00C8139D">
        <w:rPr>
          <w:rFonts w:cstheme="minorHAnsi"/>
          <w:iCs/>
          <w:color w:val="002060"/>
        </w:rPr>
        <w:t>euro</w:t>
      </w:r>
      <w:r w:rsidRPr="00C8139D">
        <w:rPr>
          <w:rFonts w:cstheme="minorHAnsi"/>
          <w:iCs/>
          <w:color w:val="002060"/>
        </w:rPr>
        <w:t>;</w:t>
      </w:r>
    </w:p>
    <w:p w14:paraId="17E32F47" w14:textId="258EB8C2" w:rsidR="00EF7237" w:rsidRPr="00C8139D" w:rsidRDefault="00DD5C07" w:rsidP="00343AB1">
      <w:pPr>
        <w:pStyle w:val="ListParagraph"/>
        <w:numPr>
          <w:ilvl w:val="0"/>
          <w:numId w:val="40"/>
        </w:numPr>
        <w:spacing w:before="60" w:after="0" w:line="240" w:lineRule="auto"/>
        <w:contextualSpacing w:val="0"/>
        <w:jc w:val="both"/>
        <w:rPr>
          <w:rFonts w:cstheme="minorHAnsi"/>
          <w:iCs/>
          <w:color w:val="002060"/>
        </w:rPr>
      </w:pPr>
      <w:r w:rsidRPr="00C8139D">
        <w:rPr>
          <w:rFonts w:cstheme="minorHAnsi"/>
          <w:iCs/>
          <w:color w:val="002060"/>
        </w:rPr>
        <w:t>u</w:t>
      </w:r>
      <w:r w:rsidR="00EF7237" w:rsidRPr="00C8139D">
        <w:rPr>
          <w:rFonts w:cstheme="minorHAnsi"/>
          <w:iCs/>
          <w:color w:val="002060"/>
        </w:rPr>
        <w:t xml:space="preserve">tilizarea de </w:t>
      </w:r>
      <w:r w:rsidR="00EF7237" w:rsidRPr="00C8139D">
        <w:rPr>
          <w:rFonts w:cstheme="minorHAnsi"/>
          <w:b/>
          <w:bCs/>
          <w:iCs/>
          <w:color w:val="002060"/>
        </w:rPr>
        <w:t>autocolante/plăcuțe</w:t>
      </w:r>
      <w:r w:rsidR="00EF7237" w:rsidRPr="00C8139D">
        <w:rPr>
          <w:rFonts w:cstheme="minorHAnsi"/>
          <w:iCs/>
          <w:color w:val="002060"/>
        </w:rPr>
        <w:t xml:space="preserve"> atunci când sunt </w:t>
      </w:r>
      <w:r w:rsidR="00EF7237" w:rsidRPr="00C8139D">
        <w:rPr>
          <w:rFonts w:cstheme="minorHAnsi"/>
          <w:b/>
          <w:bCs/>
          <w:iCs/>
          <w:color w:val="002060"/>
        </w:rPr>
        <w:t>achiziționate echipamente</w:t>
      </w:r>
      <w:r w:rsidR="00EF7237" w:rsidRPr="00C8139D">
        <w:rPr>
          <w:rFonts w:cstheme="minorHAnsi"/>
          <w:iCs/>
          <w:color w:val="002060"/>
        </w:rPr>
        <w:t xml:space="preserve"> și mijloace de </w:t>
      </w:r>
      <w:r w:rsidR="00EB7AF4" w:rsidRPr="00C8139D">
        <w:rPr>
          <w:rFonts w:cstheme="minorHAnsi"/>
          <w:iCs/>
          <w:color w:val="002060"/>
        </w:rPr>
        <w:t>transport</w:t>
      </w:r>
      <w:r w:rsidR="00EF7237" w:rsidRPr="00C8139D">
        <w:rPr>
          <w:rFonts w:cstheme="minorHAnsi"/>
          <w:iCs/>
          <w:color w:val="002060"/>
        </w:rPr>
        <w:t xml:space="preserve"> de orice fel;</w:t>
      </w:r>
    </w:p>
    <w:p w14:paraId="01997D74" w14:textId="6F52A12C" w:rsidR="00EF7237" w:rsidRPr="00C8139D" w:rsidRDefault="00DD5C07" w:rsidP="00343AB1">
      <w:pPr>
        <w:pStyle w:val="ListParagraph"/>
        <w:numPr>
          <w:ilvl w:val="0"/>
          <w:numId w:val="40"/>
        </w:numPr>
        <w:spacing w:before="60" w:after="0" w:line="240" w:lineRule="auto"/>
        <w:contextualSpacing w:val="0"/>
        <w:jc w:val="both"/>
        <w:rPr>
          <w:rFonts w:cstheme="minorHAnsi"/>
          <w:iCs/>
          <w:color w:val="002060"/>
        </w:rPr>
      </w:pPr>
      <w:r w:rsidRPr="00C8139D">
        <w:rPr>
          <w:rFonts w:cstheme="minorHAnsi"/>
          <w:b/>
          <w:bCs/>
          <w:iCs/>
          <w:color w:val="002060"/>
        </w:rPr>
        <w:t>o</w:t>
      </w:r>
      <w:r w:rsidR="00EF7237" w:rsidRPr="00C8139D">
        <w:rPr>
          <w:rFonts w:cstheme="minorHAnsi"/>
          <w:b/>
          <w:bCs/>
          <w:iCs/>
          <w:color w:val="002060"/>
        </w:rPr>
        <w:t>rganizarea unui eveniment sau o activitate de comunicare,</w:t>
      </w:r>
      <w:r w:rsidR="00EF7237" w:rsidRPr="00C8139D">
        <w:rPr>
          <w:rFonts w:cstheme="minorHAnsi"/>
          <w:iCs/>
          <w:color w:val="002060"/>
        </w:rPr>
        <w:t xml:space="preserve"> după caz, cu implicarea Comisiei Europene și după caz a AM P</w:t>
      </w:r>
      <w:r w:rsidR="00400BAB" w:rsidRPr="00C8139D">
        <w:rPr>
          <w:rFonts w:cstheme="minorHAnsi"/>
          <w:iCs/>
          <w:color w:val="002060"/>
        </w:rPr>
        <w:t>O</w:t>
      </w:r>
      <w:r w:rsidR="00EF7237" w:rsidRPr="00C8139D">
        <w:rPr>
          <w:rFonts w:cstheme="minorHAnsi"/>
          <w:iCs/>
          <w:color w:val="002060"/>
        </w:rPr>
        <w:t xml:space="preserve">S, numai pentru proiectele cu valoare mai mare de </w:t>
      </w:r>
      <w:r w:rsidR="00EF7237" w:rsidRPr="00C8139D">
        <w:rPr>
          <w:rFonts w:cstheme="minorHAnsi"/>
          <w:b/>
          <w:bCs/>
          <w:iCs/>
          <w:color w:val="002060"/>
        </w:rPr>
        <w:t>10 milioane euro.</w:t>
      </w:r>
    </w:p>
    <w:p w14:paraId="641F2F6C" w14:textId="0BA00F60" w:rsidR="00270648" w:rsidRPr="00C8139D" w:rsidRDefault="00270648" w:rsidP="00343AB1">
      <w:pPr>
        <w:spacing w:before="60" w:after="0" w:line="240" w:lineRule="auto"/>
        <w:jc w:val="both"/>
        <w:rPr>
          <w:rFonts w:cstheme="minorHAnsi"/>
          <w:iCs/>
          <w:color w:val="002060"/>
        </w:rPr>
      </w:pPr>
      <w:r w:rsidRPr="00C8139D">
        <w:rPr>
          <w:rFonts w:cstheme="minorHAnsi"/>
          <w:iCs/>
          <w:color w:val="002060"/>
        </w:rPr>
        <w:t>Potrivit art. 50 alin. (3) din Regulamentul (UE) 2021/1060, în cazul în care beneficiarul nu își respectă obligațiile ce îi revin în temeiul articolului 47 (Emblema Uniunii) sau al alineatelor (1) și (2) de la articolul 50 (Responsabilitățile beneficiarilor) și în cazul în care nu se iau măsuri de remediere, autoritatea de management aplică măsuri, cu luarea în considerare a principiului proporționalității, anulând până la 3% din sprijinul din partea fondurilor pentru operațiunea în cauză.</w:t>
      </w:r>
    </w:p>
    <w:p w14:paraId="1B6B3C72" w14:textId="77777777" w:rsidR="00270648" w:rsidRPr="00C8139D" w:rsidRDefault="00270648" w:rsidP="00343AB1">
      <w:pPr>
        <w:spacing w:before="60" w:after="0" w:line="240" w:lineRule="auto"/>
        <w:jc w:val="both"/>
        <w:rPr>
          <w:rFonts w:cstheme="minorHAnsi"/>
          <w:iCs/>
          <w:color w:val="002060"/>
        </w:rPr>
      </w:pPr>
      <w:r w:rsidRPr="00C8139D">
        <w:rPr>
          <w:rFonts w:cstheme="minorHAnsi"/>
          <w:iCs/>
          <w:color w:val="002060"/>
        </w:rPr>
        <w:t>Determinarea corecției financiare trebuie să fie proporțională cu dimensiunea proiectului și amploarea deficienței detectate.</w:t>
      </w:r>
    </w:p>
    <w:p w14:paraId="56BF5D3D" w14:textId="77777777" w:rsidR="00270648" w:rsidRPr="00C8139D" w:rsidRDefault="00270648" w:rsidP="00343AB1">
      <w:pPr>
        <w:spacing w:before="60" w:after="0" w:line="240" w:lineRule="auto"/>
        <w:jc w:val="both"/>
        <w:rPr>
          <w:rFonts w:cstheme="minorHAnsi"/>
          <w:iCs/>
          <w:color w:val="002060"/>
        </w:rPr>
      </w:pPr>
      <w:r w:rsidRPr="00C8139D">
        <w:rPr>
          <w:rFonts w:cstheme="minorHAnsi"/>
          <w:iCs/>
          <w:color w:val="002060"/>
        </w:rPr>
        <w:t>Beneficiarii au obligația să pună la dispoziția AM POS și CE, la cerere, date și informații despre proiecte și stadiul lor de implementare, inclusiv fotografii, în vederea probării și asigurării transparenței utilizării fondurilor.</w:t>
      </w:r>
    </w:p>
    <w:p w14:paraId="0910EE2C" w14:textId="177DF8D2" w:rsidR="00EF7237" w:rsidRPr="00C8139D" w:rsidRDefault="00EF7237" w:rsidP="00343AB1">
      <w:pPr>
        <w:spacing w:before="60" w:after="0" w:line="240" w:lineRule="auto"/>
        <w:jc w:val="both"/>
        <w:rPr>
          <w:rFonts w:cstheme="minorHAnsi"/>
          <w:iCs/>
          <w:color w:val="002060"/>
        </w:rPr>
      </w:pPr>
      <w:r w:rsidRPr="00C8139D">
        <w:rPr>
          <w:rFonts w:cstheme="minorHAnsi"/>
          <w:iCs/>
          <w:color w:val="002060"/>
        </w:rPr>
        <w:t xml:space="preserve">Pentru detalii specifice privind cerințele tehnice aferente fiecărei măsuri, vă rugăm să consultați </w:t>
      </w:r>
      <w:r w:rsidRPr="00C8139D">
        <w:rPr>
          <w:rFonts w:cstheme="minorHAnsi"/>
          <w:i/>
          <w:color w:val="002060"/>
        </w:rPr>
        <w:t>Manualul de identitate vizuală</w:t>
      </w:r>
      <w:r w:rsidRPr="00C8139D">
        <w:rPr>
          <w:rFonts w:cstheme="minorHAnsi"/>
          <w:iCs/>
          <w:color w:val="002060"/>
        </w:rPr>
        <w:t xml:space="preserve"> a</w:t>
      </w:r>
      <w:r w:rsidR="00EB7AF4" w:rsidRPr="00C8139D">
        <w:rPr>
          <w:rFonts w:cstheme="minorHAnsi"/>
          <w:iCs/>
          <w:color w:val="002060"/>
        </w:rPr>
        <w:t>l</w:t>
      </w:r>
      <w:r w:rsidRPr="00C8139D">
        <w:rPr>
          <w:rFonts w:cstheme="minorHAnsi"/>
          <w:iCs/>
          <w:color w:val="002060"/>
        </w:rPr>
        <w:t xml:space="preserve"> </w:t>
      </w:r>
      <w:r w:rsidRPr="00C8139D">
        <w:rPr>
          <w:rFonts w:cstheme="minorHAnsi"/>
          <w:i/>
          <w:color w:val="002060"/>
        </w:rPr>
        <w:t>Programului Sănătate</w:t>
      </w:r>
      <w:r w:rsidR="00EB7AF4" w:rsidRPr="00C8139D">
        <w:rPr>
          <w:rFonts w:cstheme="minorHAnsi"/>
          <w:iCs/>
          <w:color w:val="002060"/>
        </w:rPr>
        <w:t xml:space="preserve"> la următorul </w:t>
      </w:r>
      <w:r w:rsidRPr="00C8139D">
        <w:rPr>
          <w:rFonts w:cstheme="minorHAnsi"/>
          <w:iCs/>
          <w:color w:val="002060"/>
        </w:rPr>
        <w:t>link</w:t>
      </w:r>
      <w:r w:rsidR="00DD5C07" w:rsidRPr="00C8139D">
        <w:rPr>
          <w:rFonts w:cstheme="minorHAnsi"/>
          <w:iCs/>
          <w:color w:val="002060"/>
        </w:rPr>
        <w:t xml:space="preserve"> ...</w:t>
      </w:r>
    </w:p>
    <w:p w14:paraId="215261C8" w14:textId="77777777" w:rsidR="00EF7237" w:rsidRPr="00C8139D" w:rsidRDefault="00EF7237" w:rsidP="00343AB1">
      <w:pPr>
        <w:spacing w:before="60" w:after="0" w:line="240" w:lineRule="auto"/>
        <w:jc w:val="both"/>
        <w:rPr>
          <w:rFonts w:cstheme="minorHAnsi"/>
          <w:iCs/>
          <w:color w:val="002060"/>
        </w:rPr>
      </w:pPr>
    </w:p>
    <w:p w14:paraId="61F10A80" w14:textId="47225D80" w:rsidR="00566CCA" w:rsidRPr="00C8139D" w:rsidRDefault="00566CCA" w:rsidP="00343AB1">
      <w:pPr>
        <w:pStyle w:val="ListParagraph"/>
        <w:numPr>
          <w:ilvl w:val="0"/>
          <w:numId w:val="1"/>
        </w:numPr>
        <w:spacing w:before="60" w:after="0" w:line="240" w:lineRule="auto"/>
        <w:contextualSpacing w:val="0"/>
        <w:jc w:val="both"/>
        <w:outlineLvl w:val="0"/>
        <w:rPr>
          <w:rFonts w:cstheme="minorHAnsi"/>
          <w:b/>
          <w:bCs/>
          <w:i/>
          <w:color w:val="002060"/>
        </w:rPr>
      </w:pPr>
      <w:bookmarkStart w:id="114" w:name="_Toc135152381"/>
      <w:r w:rsidRPr="00C8139D">
        <w:rPr>
          <w:rFonts w:cstheme="minorHAnsi"/>
          <w:b/>
          <w:bCs/>
          <w:i/>
          <w:color w:val="002060"/>
        </w:rPr>
        <w:t xml:space="preserve">INFORMAȚII </w:t>
      </w:r>
      <w:r w:rsidR="00927483" w:rsidRPr="00C8139D">
        <w:rPr>
          <w:rFonts w:cstheme="minorHAnsi"/>
          <w:b/>
          <w:bCs/>
          <w:i/>
          <w:color w:val="002060"/>
        </w:rPr>
        <w:t xml:space="preserve">ADMINISTRATIVE </w:t>
      </w:r>
      <w:r w:rsidRPr="00C8139D">
        <w:rPr>
          <w:rFonts w:cstheme="minorHAnsi"/>
          <w:b/>
          <w:bCs/>
          <w:i/>
          <w:color w:val="002060"/>
        </w:rPr>
        <w:t>DESPRE APELUL DE PROIECTE</w:t>
      </w:r>
      <w:bookmarkEnd w:id="114"/>
      <w:r w:rsidRPr="00C8139D">
        <w:rPr>
          <w:rFonts w:cstheme="minorHAnsi"/>
          <w:b/>
          <w:bCs/>
          <w:i/>
          <w:color w:val="002060"/>
        </w:rPr>
        <w:tab/>
      </w:r>
    </w:p>
    <w:p w14:paraId="4C9B5A98" w14:textId="484CD872" w:rsidR="001D30C5" w:rsidRPr="00C8139D" w:rsidRDefault="001D30C5"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115" w:name="_Toc135152382"/>
      <w:r w:rsidRPr="00C8139D">
        <w:rPr>
          <w:rFonts w:cstheme="minorHAnsi"/>
          <w:b/>
          <w:bCs/>
          <w:i/>
          <w:color w:val="002060"/>
        </w:rPr>
        <w:t>Data deschiderii apelului de proiecte</w:t>
      </w:r>
      <w:bookmarkEnd w:id="115"/>
    </w:p>
    <w:p w14:paraId="3493D481" w14:textId="3F014D6A" w:rsidR="00B337E5" w:rsidRPr="00C8139D" w:rsidRDefault="00B337E5" w:rsidP="00343AB1">
      <w:pPr>
        <w:pStyle w:val="ListParagraph"/>
        <w:spacing w:before="60" w:after="0" w:line="240" w:lineRule="auto"/>
        <w:ind w:left="1004"/>
        <w:contextualSpacing w:val="0"/>
        <w:jc w:val="both"/>
        <w:rPr>
          <w:rFonts w:cstheme="minorHAnsi"/>
          <w:iCs/>
          <w:color w:val="002060"/>
        </w:rPr>
      </w:pPr>
      <w:r w:rsidRPr="00C8139D">
        <w:rPr>
          <w:rFonts w:cstheme="minorHAnsi"/>
          <w:iCs/>
          <w:color w:val="002060"/>
        </w:rPr>
        <w:t>Apelul va permite depunere</w:t>
      </w:r>
      <w:r w:rsidR="00C02105" w:rsidRPr="00C8139D">
        <w:rPr>
          <w:rFonts w:cstheme="minorHAnsi"/>
          <w:iCs/>
          <w:color w:val="002060"/>
        </w:rPr>
        <w:t>a</w:t>
      </w:r>
      <w:r w:rsidRPr="00C8139D">
        <w:rPr>
          <w:rFonts w:cstheme="minorHAnsi"/>
          <w:iCs/>
          <w:color w:val="002060"/>
        </w:rPr>
        <w:t xml:space="preserve"> de proiecte începând cu data de 10 iulie 2023.</w:t>
      </w:r>
    </w:p>
    <w:p w14:paraId="4A204A8B" w14:textId="77777777" w:rsidR="0080029C" w:rsidRPr="00C8139D" w:rsidRDefault="0080029C" w:rsidP="00343AB1">
      <w:pPr>
        <w:pStyle w:val="ListParagraph"/>
        <w:spacing w:before="60" w:after="0" w:line="240" w:lineRule="auto"/>
        <w:ind w:left="1004"/>
        <w:contextualSpacing w:val="0"/>
        <w:jc w:val="both"/>
        <w:rPr>
          <w:rFonts w:cstheme="minorHAnsi"/>
          <w:iCs/>
          <w:color w:val="002060"/>
        </w:rPr>
      </w:pPr>
    </w:p>
    <w:p w14:paraId="200294A1" w14:textId="3A864310" w:rsidR="001D30C5" w:rsidRPr="00C8139D" w:rsidRDefault="001D30C5"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116" w:name="_Toc135152383"/>
      <w:r w:rsidRPr="00C8139D">
        <w:rPr>
          <w:rFonts w:cstheme="minorHAnsi"/>
          <w:b/>
          <w:bCs/>
          <w:i/>
          <w:color w:val="002060"/>
        </w:rPr>
        <w:t>Perioada de pregătire a proiectelor</w:t>
      </w:r>
      <w:bookmarkEnd w:id="116"/>
    </w:p>
    <w:p w14:paraId="18D68D3D" w14:textId="318C63AB" w:rsidR="00B337E5" w:rsidRPr="00C8139D" w:rsidRDefault="00AD617F" w:rsidP="00343AB1">
      <w:pPr>
        <w:pStyle w:val="ListParagraph"/>
        <w:spacing w:before="60" w:after="0" w:line="240" w:lineRule="auto"/>
        <w:ind w:left="1004"/>
        <w:contextualSpacing w:val="0"/>
        <w:jc w:val="both"/>
        <w:rPr>
          <w:rFonts w:cstheme="minorHAnsi"/>
          <w:iCs/>
          <w:color w:val="002060"/>
        </w:rPr>
      </w:pPr>
      <w:r w:rsidRPr="00C8139D">
        <w:rPr>
          <w:rFonts w:cstheme="minorHAnsi"/>
          <w:iCs/>
          <w:color w:val="002060"/>
        </w:rPr>
        <w:t xml:space="preserve">Perioada de pregătire a proiectelor 15 mai – </w:t>
      </w:r>
      <w:r w:rsidR="000921E8" w:rsidRPr="00C8139D">
        <w:rPr>
          <w:rFonts w:cstheme="minorHAnsi"/>
          <w:iCs/>
          <w:color w:val="002060"/>
        </w:rPr>
        <w:t>15 septembrie</w:t>
      </w:r>
      <w:r w:rsidR="000921E8">
        <w:rPr>
          <w:rFonts w:cstheme="minorHAnsi"/>
          <w:iCs/>
          <w:color w:val="002060"/>
        </w:rPr>
        <w:t xml:space="preserve"> </w:t>
      </w:r>
      <w:r w:rsidRPr="00C8139D">
        <w:rPr>
          <w:rFonts w:cstheme="minorHAnsi"/>
          <w:iCs/>
          <w:color w:val="002060"/>
        </w:rPr>
        <w:t>2023.</w:t>
      </w:r>
    </w:p>
    <w:p w14:paraId="07E6E298" w14:textId="77777777" w:rsidR="0080029C" w:rsidRPr="00C8139D" w:rsidRDefault="0080029C" w:rsidP="00343AB1">
      <w:pPr>
        <w:pStyle w:val="ListParagraph"/>
        <w:spacing w:before="60" w:after="0" w:line="240" w:lineRule="auto"/>
        <w:ind w:left="1004"/>
        <w:contextualSpacing w:val="0"/>
        <w:jc w:val="both"/>
        <w:rPr>
          <w:rFonts w:cstheme="minorHAnsi"/>
          <w:iCs/>
          <w:color w:val="002060"/>
        </w:rPr>
      </w:pPr>
    </w:p>
    <w:p w14:paraId="72FBAC4C" w14:textId="1AFDD879" w:rsidR="00CF5E11" w:rsidRPr="00C8139D" w:rsidRDefault="00CF5E11"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117" w:name="_Toc135152384"/>
      <w:r w:rsidRPr="00C8139D">
        <w:rPr>
          <w:rFonts w:cstheme="minorHAnsi"/>
          <w:b/>
          <w:bCs/>
          <w:i/>
          <w:color w:val="002060"/>
        </w:rPr>
        <w:t>Perioada de depunere a proiectelor</w:t>
      </w:r>
      <w:bookmarkEnd w:id="117"/>
      <w:r w:rsidRPr="00C8139D">
        <w:rPr>
          <w:rFonts w:cstheme="minorHAnsi"/>
          <w:b/>
          <w:bCs/>
          <w:i/>
          <w:color w:val="002060"/>
        </w:rPr>
        <w:t xml:space="preserve"> </w:t>
      </w:r>
      <w:r w:rsidRPr="00C8139D">
        <w:rPr>
          <w:rFonts w:cstheme="minorHAnsi"/>
          <w:b/>
          <w:bCs/>
          <w:i/>
          <w:color w:val="002060"/>
        </w:rPr>
        <w:tab/>
      </w:r>
    </w:p>
    <w:p w14:paraId="0A79CBAF" w14:textId="080DC7FE" w:rsidR="00566CCA" w:rsidRPr="00C8139D" w:rsidRDefault="00CF5E11" w:rsidP="00343AB1">
      <w:pPr>
        <w:pStyle w:val="ListParagraph"/>
        <w:numPr>
          <w:ilvl w:val="2"/>
          <w:numId w:val="1"/>
        </w:numPr>
        <w:spacing w:before="60" w:after="0" w:line="240" w:lineRule="auto"/>
        <w:contextualSpacing w:val="0"/>
        <w:jc w:val="both"/>
        <w:outlineLvl w:val="2"/>
        <w:rPr>
          <w:rFonts w:cstheme="minorHAnsi"/>
          <w:b/>
          <w:bCs/>
          <w:i/>
          <w:color w:val="002060"/>
        </w:rPr>
      </w:pPr>
      <w:bookmarkStart w:id="118" w:name="_Toc135152385"/>
      <w:r w:rsidRPr="00C8139D">
        <w:rPr>
          <w:rFonts w:cstheme="minorHAnsi"/>
          <w:b/>
          <w:bCs/>
          <w:i/>
          <w:color w:val="002060"/>
        </w:rPr>
        <w:t>D</w:t>
      </w:r>
      <w:r w:rsidR="00566CCA" w:rsidRPr="00C8139D">
        <w:rPr>
          <w:rFonts w:cstheme="minorHAnsi"/>
          <w:b/>
          <w:bCs/>
          <w:i/>
          <w:color w:val="002060"/>
        </w:rPr>
        <w:t xml:space="preserve">ata și ora </w:t>
      </w:r>
      <w:r w:rsidR="00BA02CA" w:rsidRPr="00C8139D">
        <w:rPr>
          <w:rFonts w:cstheme="minorHAnsi"/>
          <w:b/>
          <w:bCs/>
          <w:i/>
          <w:color w:val="002060"/>
        </w:rPr>
        <w:t xml:space="preserve">pentru </w:t>
      </w:r>
      <w:r w:rsidR="00566CCA" w:rsidRPr="00C8139D">
        <w:rPr>
          <w:rFonts w:cstheme="minorHAnsi"/>
          <w:b/>
          <w:bCs/>
          <w:i/>
          <w:color w:val="002060"/>
        </w:rPr>
        <w:t>începere</w:t>
      </w:r>
      <w:r w:rsidR="00BA02CA" w:rsidRPr="00C8139D">
        <w:rPr>
          <w:rFonts w:cstheme="minorHAnsi"/>
          <w:b/>
          <w:bCs/>
          <w:i/>
          <w:color w:val="002060"/>
        </w:rPr>
        <w:t>a</w:t>
      </w:r>
      <w:r w:rsidR="00566CCA" w:rsidRPr="00C8139D">
        <w:rPr>
          <w:rFonts w:cstheme="minorHAnsi"/>
          <w:b/>
          <w:bCs/>
          <w:i/>
          <w:color w:val="002060"/>
        </w:rPr>
        <w:t xml:space="preserve"> depuner</w:t>
      </w:r>
      <w:r w:rsidR="00BA02CA" w:rsidRPr="00C8139D">
        <w:rPr>
          <w:rFonts w:cstheme="minorHAnsi"/>
          <w:b/>
          <w:bCs/>
          <w:i/>
          <w:color w:val="002060"/>
        </w:rPr>
        <w:t>ii</w:t>
      </w:r>
      <w:r w:rsidR="00566CCA" w:rsidRPr="00C8139D">
        <w:rPr>
          <w:rFonts w:cstheme="minorHAnsi"/>
          <w:b/>
          <w:bCs/>
          <w:i/>
          <w:color w:val="002060"/>
        </w:rPr>
        <w:t xml:space="preserve"> de proiecte</w:t>
      </w:r>
      <w:bookmarkEnd w:id="118"/>
    </w:p>
    <w:p w14:paraId="10FB16CA" w14:textId="3E2D6A1D" w:rsidR="00C02105" w:rsidRPr="00C8139D" w:rsidRDefault="00C02105" w:rsidP="00343AB1">
      <w:pPr>
        <w:spacing w:before="60" w:after="0" w:line="240" w:lineRule="auto"/>
        <w:jc w:val="both"/>
        <w:rPr>
          <w:rFonts w:cstheme="minorHAnsi"/>
          <w:iCs/>
          <w:color w:val="002060"/>
        </w:rPr>
      </w:pPr>
      <w:r w:rsidRPr="00C8139D">
        <w:rPr>
          <w:rFonts w:cstheme="minorHAnsi"/>
          <w:iCs/>
          <w:color w:val="002060"/>
        </w:rPr>
        <w:t>Apelul va permite depunerea de proiecte începând cu data de 10 iulie 2023</w:t>
      </w:r>
      <w:r w:rsidR="00F91772" w:rsidRPr="00C8139D">
        <w:rPr>
          <w:rFonts w:cstheme="minorHAnsi"/>
          <w:iCs/>
          <w:color w:val="002060"/>
        </w:rPr>
        <w:t>, ora 15:00</w:t>
      </w:r>
      <w:r w:rsidRPr="00C8139D">
        <w:rPr>
          <w:rFonts w:cstheme="minorHAnsi"/>
          <w:iCs/>
          <w:color w:val="002060"/>
        </w:rPr>
        <w:t>.</w:t>
      </w:r>
    </w:p>
    <w:p w14:paraId="7382D84F" w14:textId="77777777" w:rsidR="0080029C" w:rsidRPr="00C8139D" w:rsidRDefault="0080029C" w:rsidP="00343AB1">
      <w:pPr>
        <w:spacing w:before="60" w:after="0" w:line="240" w:lineRule="auto"/>
        <w:jc w:val="both"/>
        <w:rPr>
          <w:rFonts w:cstheme="minorHAnsi"/>
          <w:iCs/>
          <w:color w:val="002060"/>
        </w:rPr>
      </w:pPr>
    </w:p>
    <w:p w14:paraId="7D87B2A4" w14:textId="500DCC8C" w:rsidR="00566CCA" w:rsidRPr="00C8139D" w:rsidRDefault="00566CCA" w:rsidP="00343AB1">
      <w:pPr>
        <w:pStyle w:val="ListParagraph"/>
        <w:numPr>
          <w:ilvl w:val="2"/>
          <w:numId w:val="1"/>
        </w:numPr>
        <w:spacing w:before="60" w:after="0" w:line="240" w:lineRule="auto"/>
        <w:contextualSpacing w:val="0"/>
        <w:jc w:val="both"/>
        <w:outlineLvl w:val="2"/>
        <w:rPr>
          <w:rFonts w:cstheme="minorHAnsi"/>
          <w:b/>
          <w:bCs/>
          <w:i/>
          <w:color w:val="002060"/>
        </w:rPr>
      </w:pPr>
      <w:bookmarkStart w:id="119" w:name="_Toc135152386"/>
      <w:r w:rsidRPr="00C8139D">
        <w:rPr>
          <w:rFonts w:cstheme="minorHAnsi"/>
          <w:b/>
          <w:bCs/>
          <w:i/>
          <w:color w:val="002060"/>
        </w:rPr>
        <w:t>Data și ora închiderii apelului de proiecte</w:t>
      </w:r>
      <w:bookmarkEnd w:id="119"/>
    </w:p>
    <w:p w14:paraId="2EA2C276" w14:textId="70B2BC5F" w:rsidR="004E2F0D" w:rsidRPr="00C8139D" w:rsidRDefault="004E2F0D" w:rsidP="00343AB1">
      <w:pPr>
        <w:spacing w:before="60" w:after="0" w:line="240" w:lineRule="auto"/>
        <w:ind w:left="426"/>
        <w:jc w:val="both"/>
        <w:rPr>
          <w:rFonts w:cstheme="minorHAnsi"/>
          <w:iCs/>
          <w:color w:val="002060"/>
        </w:rPr>
      </w:pPr>
      <w:r w:rsidRPr="00C8139D">
        <w:rPr>
          <w:rFonts w:cstheme="minorHAnsi"/>
          <w:iCs/>
          <w:color w:val="002060"/>
        </w:rPr>
        <w:t xml:space="preserve">Apelul nu va mai permite depunerea proiectelor </w:t>
      </w:r>
      <w:r w:rsidR="00C02105" w:rsidRPr="00C8139D">
        <w:rPr>
          <w:rFonts w:cstheme="minorHAnsi"/>
          <w:iCs/>
          <w:color w:val="002060"/>
        </w:rPr>
        <w:t>după</w:t>
      </w:r>
      <w:r w:rsidRPr="00C8139D">
        <w:rPr>
          <w:rFonts w:cstheme="minorHAnsi"/>
          <w:iCs/>
          <w:color w:val="002060"/>
        </w:rPr>
        <w:t xml:space="preserve"> </w:t>
      </w:r>
      <w:r w:rsidR="00C02105" w:rsidRPr="00C8139D">
        <w:rPr>
          <w:rFonts w:cstheme="minorHAnsi"/>
          <w:iCs/>
          <w:color w:val="002060"/>
        </w:rPr>
        <w:t xml:space="preserve">data de </w:t>
      </w:r>
      <w:r w:rsidRPr="00C8139D">
        <w:rPr>
          <w:rFonts w:cstheme="minorHAnsi"/>
          <w:iCs/>
          <w:color w:val="002060"/>
        </w:rPr>
        <w:t xml:space="preserve">15 </w:t>
      </w:r>
      <w:r w:rsidR="00181E46" w:rsidRPr="00C8139D">
        <w:rPr>
          <w:rFonts w:cstheme="minorHAnsi"/>
          <w:iCs/>
          <w:color w:val="002060"/>
        </w:rPr>
        <w:t>s</w:t>
      </w:r>
      <w:r w:rsidR="00C02105" w:rsidRPr="00C8139D">
        <w:rPr>
          <w:rFonts w:cstheme="minorHAnsi"/>
          <w:iCs/>
          <w:color w:val="002060"/>
        </w:rPr>
        <w:t>eptembrie</w:t>
      </w:r>
      <w:r w:rsidR="000921E8">
        <w:rPr>
          <w:rFonts w:cstheme="minorHAnsi"/>
          <w:iCs/>
          <w:color w:val="002060"/>
        </w:rPr>
        <w:t xml:space="preserve"> 2023</w:t>
      </w:r>
      <w:r w:rsidR="00C02105" w:rsidRPr="00C8139D">
        <w:rPr>
          <w:rFonts w:cstheme="minorHAnsi"/>
          <w:iCs/>
          <w:color w:val="002060"/>
        </w:rPr>
        <w:t>,</w:t>
      </w:r>
      <w:r w:rsidRPr="00C8139D">
        <w:rPr>
          <w:rFonts w:cstheme="minorHAnsi"/>
          <w:iCs/>
          <w:color w:val="002060"/>
        </w:rPr>
        <w:t xml:space="preserve"> ora 15:00</w:t>
      </w:r>
      <w:r w:rsidR="00C02105" w:rsidRPr="00C8139D">
        <w:rPr>
          <w:rFonts w:cstheme="minorHAnsi"/>
          <w:iCs/>
          <w:color w:val="002060"/>
        </w:rPr>
        <w:t>.</w:t>
      </w:r>
    </w:p>
    <w:p w14:paraId="7F23F30C" w14:textId="77777777" w:rsidR="0080029C" w:rsidRPr="00C8139D" w:rsidRDefault="0080029C" w:rsidP="00343AB1">
      <w:pPr>
        <w:spacing w:before="60" w:after="0" w:line="240" w:lineRule="auto"/>
        <w:ind w:left="426"/>
        <w:jc w:val="both"/>
        <w:rPr>
          <w:rFonts w:cstheme="minorHAnsi"/>
          <w:iCs/>
          <w:color w:val="002060"/>
        </w:rPr>
      </w:pPr>
    </w:p>
    <w:p w14:paraId="59DD4C02" w14:textId="48FCC031" w:rsidR="00566CCA" w:rsidRPr="00C8139D" w:rsidRDefault="00566CCA"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120" w:name="_Toc135152387"/>
      <w:r w:rsidRPr="00C8139D">
        <w:rPr>
          <w:rFonts w:cstheme="minorHAnsi"/>
          <w:b/>
          <w:bCs/>
          <w:i/>
          <w:color w:val="002060"/>
        </w:rPr>
        <w:t>Modalitatea de depunere a proiectelor</w:t>
      </w:r>
      <w:bookmarkEnd w:id="120"/>
      <w:r w:rsidRPr="00C8139D">
        <w:rPr>
          <w:rFonts w:cstheme="minorHAnsi"/>
          <w:b/>
          <w:bCs/>
          <w:i/>
          <w:color w:val="002060"/>
        </w:rPr>
        <w:t xml:space="preserve"> </w:t>
      </w:r>
      <w:r w:rsidRPr="00C8139D">
        <w:rPr>
          <w:rFonts w:cstheme="minorHAnsi"/>
          <w:b/>
          <w:bCs/>
          <w:i/>
          <w:color w:val="002060"/>
        </w:rPr>
        <w:tab/>
      </w:r>
    </w:p>
    <w:p w14:paraId="39B58059" w14:textId="77777777" w:rsidR="00AC4AB9" w:rsidRPr="00C8139D" w:rsidRDefault="00AC4AB9" w:rsidP="00343AB1">
      <w:pPr>
        <w:spacing w:before="60" w:after="0" w:line="240" w:lineRule="auto"/>
        <w:jc w:val="both"/>
        <w:rPr>
          <w:rFonts w:cstheme="minorHAnsi"/>
          <w:iCs/>
          <w:color w:val="002060"/>
        </w:rPr>
      </w:pPr>
      <w:r w:rsidRPr="00C8139D">
        <w:rPr>
          <w:rFonts w:cstheme="minorHAnsi"/>
          <w:iCs/>
          <w:color w:val="002060"/>
        </w:rPr>
        <w:t xml:space="preserve">Cererea de finanțare, împreună cu anexele obligatorii și cu documentele suport se vor depune exclusiv prin sistemul informatic MySMIS2021. </w:t>
      </w:r>
    </w:p>
    <w:p w14:paraId="3AEABB77" w14:textId="0309B0A0" w:rsidR="00EA6C74" w:rsidRPr="00C8139D" w:rsidRDefault="00AC4AB9" w:rsidP="00343AB1">
      <w:pPr>
        <w:spacing w:before="60" w:after="0" w:line="240" w:lineRule="auto"/>
        <w:jc w:val="both"/>
        <w:rPr>
          <w:rFonts w:cstheme="minorHAnsi"/>
          <w:iCs/>
          <w:color w:val="002060"/>
        </w:rPr>
      </w:pPr>
      <w:r w:rsidRPr="00C8139D">
        <w:rPr>
          <w:rFonts w:cstheme="minorHAnsi"/>
          <w:iCs/>
          <w:color w:val="002060"/>
        </w:rPr>
        <w:t>Pentru depunerea unei cereri de finanțare este necesar să urmați pașii descriși în manualul MySMI2021, care poate fi accesat la următorul link</w:t>
      </w:r>
    </w:p>
    <w:p w14:paraId="16137924" w14:textId="77777777" w:rsidR="00EA6C74" w:rsidRPr="00C8139D" w:rsidRDefault="00EA6C74" w:rsidP="00343AB1">
      <w:pPr>
        <w:spacing w:before="60" w:after="0" w:line="240" w:lineRule="auto"/>
        <w:jc w:val="both"/>
        <w:rPr>
          <w:rFonts w:cstheme="minorHAnsi"/>
          <w:iCs/>
          <w:color w:val="002060"/>
        </w:rPr>
      </w:pPr>
    </w:p>
    <w:p w14:paraId="4C98E7ED" w14:textId="1443F490" w:rsidR="00566CCA" w:rsidRPr="00C8139D" w:rsidRDefault="007A5DAD" w:rsidP="00343AB1">
      <w:pPr>
        <w:pStyle w:val="ListParagraph"/>
        <w:numPr>
          <w:ilvl w:val="0"/>
          <w:numId w:val="1"/>
        </w:numPr>
        <w:spacing w:before="60" w:after="0" w:line="240" w:lineRule="auto"/>
        <w:contextualSpacing w:val="0"/>
        <w:jc w:val="both"/>
        <w:outlineLvl w:val="0"/>
        <w:rPr>
          <w:rFonts w:cstheme="minorHAnsi"/>
          <w:b/>
          <w:bCs/>
          <w:i/>
          <w:color w:val="002060"/>
        </w:rPr>
      </w:pPr>
      <w:bookmarkStart w:id="121" w:name="_Toc135152388"/>
      <w:r w:rsidRPr="00C8139D">
        <w:rPr>
          <w:rFonts w:cstheme="minorHAnsi"/>
          <w:b/>
          <w:bCs/>
          <w:i/>
          <w:color w:val="002060"/>
        </w:rPr>
        <w:t xml:space="preserve">CONDIȚII DE </w:t>
      </w:r>
      <w:r w:rsidR="00566CCA" w:rsidRPr="00C8139D">
        <w:rPr>
          <w:rFonts w:cstheme="minorHAnsi"/>
          <w:b/>
          <w:bCs/>
          <w:i/>
          <w:color w:val="002060"/>
        </w:rPr>
        <w:t xml:space="preserve"> ELIGIBILITATE</w:t>
      </w:r>
      <w:bookmarkEnd w:id="121"/>
      <w:r w:rsidR="00566CCA" w:rsidRPr="00C8139D">
        <w:rPr>
          <w:rFonts w:cstheme="minorHAnsi"/>
          <w:b/>
          <w:bCs/>
          <w:i/>
          <w:color w:val="002060"/>
        </w:rPr>
        <w:tab/>
      </w:r>
    </w:p>
    <w:p w14:paraId="016A28E8" w14:textId="77777777" w:rsidR="00E22242" w:rsidRPr="00C8139D" w:rsidRDefault="00566CCA"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122" w:name="_Toc135152389"/>
      <w:r w:rsidRPr="00C8139D">
        <w:rPr>
          <w:rFonts w:cstheme="minorHAnsi"/>
          <w:b/>
          <w:bCs/>
          <w:i/>
          <w:color w:val="002060"/>
        </w:rPr>
        <w:t xml:space="preserve">Eligibilitatea solicitanților </w:t>
      </w:r>
      <w:r w:rsidR="00A25D92" w:rsidRPr="00C8139D">
        <w:rPr>
          <w:rFonts w:cstheme="minorHAnsi"/>
          <w:b/>
          <w:bCs/>
          <w:i/>
          <w:color w:val="002060"/>
        </w:rPr>
        <w:t>și partenerilor</w:t>
      </w:r>
      <w:bookmarkEnd w:id="122"/>
      <w:r w:rsidR="00A25D92" w:rsidRPr="00C8139D">
        <w:rPr>
          <w:rFonts w:cstheme="minorHAnsi"/>
          <w:b/>
          <w:bCs/>
          <w:i/>
          <w:color w:val="002060"/>
        </w:rPr>
        <w:t xml:space="preserve"> </w:t>
      </w:r>
    </w:p>
    <w:p w14:paraId="06E06E1A" w14:textId="481FA783" w:rsidR="00E22242" w:rsidRPr="00C8139D" w:rsidRDefault="00E22242" w:rsidP="00343AB1">
      <w:pPr>
        <w:spacing w:before="60" w:after="0" w:line="240" w:lineRule="auto"/>
        <w:rPr>
          <w:rFonts w:cstheme="minorHAnsi"/>
          <w:b/>
          <w:bCs/>
          <w:i/>
          <w:color w:val="002060"/>
        </w:rPr>
      </w:pPr>
      <w:r w:rsidRPr="00C8139D">
        <w:rPr>
          <w:rFonts w:cstheme="minorHAnsi"/>
          <w:color w:val="002060"/>
        </w:rPr>
        <w:lastRenderedPageBreak/>
        <w:t xml:space="preserve">Prezentul apel vizează doar solicitanți și parteneri </w:t>
      </w:r>
      <w:r w:rsidRPr="00C8139D">
        <w:rPr>
          <w:rFonts w:cstheme="minorHAnsi"/>
          <w:b/>
          <w:color w:val="002060"/>
          <w:u w:val="single"/>
        </w:rPr>
        <w:t>exclusiv</w:t>
      </w:r>
      <w:r w:rsidRPr="00C8139D">
        <w:rPr>
          <w:rFonts w:cstheme="minorHAnsi"/>
          <w:color w:val="002060"/>
        </w:rPr>
        <w:t xml:space="preserve"> din categoria </w:t>
      </w:r>
      <w:r w:rsidRPr="00C8139D">
        <w:rPr>
          <w:rFonts w:cstheme="minorHAnsi"/>
          <w:b/>
          <w:bCs/>
          <w:color w:val="002060"/>
        </w:rPr>
        <w:t>entități publice.</w:t>
      </w:r>
    </w:p>
    <w:p w14:paraId="6078C294" w14:textId="77777777" w:rsidR="00E22242" w:rsidRPr="00C8139D" w:rsidRDefault="00E22242" w:rsidP="00343AB1">
      <w:pPr>
        <w:spacing w:before="60" w:after="0" w:line="240" w:lineRule="auto"/>
        <w:jc w:val="both"/>
        <w:rPr>
          <w:rFonts w:cstheme="minorHAnsi"/>
          <w:color w:val="002060"/>
        </w:rPr>
      </w:pPr>
      <w:r w:rsidRPr="00C8139D">
        <w:rPr>
          <w:rFonts w:cstheme="minorHAnsi"/>
          <w:color w:val="002060"/>
        </w:rPr>
        <w:t>Pentru a fi eligibil, solicitantul de finanțare/fiecare membru al parteneriatului, după caz:</w:t>
      </w:r>
    </w:p>
    <w:p w14:paraId="13CD88CD" w14:textId="77777777" w:rsidR="00E22242" w:rsidRPr="00C8139D" w:rsidRDefault="00E22242" w:rsidP="00343AB1">
      <w:pPr>
        <w:pStyle w:val="ListParagraph"/>
        <w:numPr>
          <w:ilvl w:val="0"/>
          <w:numId w:val="25"/>
        </w:numPr>
        <w:spacing w:before="60" w:after="0" w:line="240" w:lineRule="auto"/>
        <w:contextualSpacing w:val="0"/>
        <w:jc w:val="both"/>
        <w:rPr>
          <w:rFonts w:cstheme="minorHAnsi"/>
          <w:color w:val="002060"/>
        </w:rPr>
      </w:pPr>
      <w:r w:rsidRPr="00C8139D">
        <w:rPr>
          <w:rFonts w:cstheme="minorHAnsi"/>
          <w:color w:val="002060"/>
        </w:rPr>
        <w:t xml:space="preserve">trebuie să aibă personalitate juridică; </w:t>
      </w:r>
    </w:p>
    <w:p w14:paraId="4F05DC91" w14:textId="77777777" w:rsidR="00E22242" w:rsidRPr="00C8139D" w:rsidRDefault="00E22242" w:rsidP="00343AB1">
      <w:pPr>
        <w:pStyle w:val="ListParagraph"/>
        <w:numPr>
          <w:ilvl w:val="0"/>
          <w:numId w:val="25"/>
        </w:numPr>
        <w:spacing w:before="60" w:after="0" w:line="240" w:lineRule="auto"/>
        <w:contextualSpacing w:val="0"/>
        <w:jc w:val="both"/>
        <w:rPr>
          <w:rFonts w:cstheme="minorHAnsi"/>
          <w:color w:val="002060"/>
        </w:rPr>
      </w:pPr>
      <w:r w:rsidRPr="00C8139D">
        <w:rPr>
          <w:rFonts w:cstheme="minorHAnsi"/>
          <w:color w:val="002060"/>
        </w:rPr>
        <w:t>liderul parteneriatului se va identifica clar în toate documentele aferente proiectului.</w:t>
      </w:r>
    </w:p>
    <w:p w14:paraId="52A108EE" w14:textId="77777777" w:rsidR="00E22242" w:rsidRPr="00C8139D" w:rsidRDefault="00E22242" w:rsidP="00343AB1">
      <w:pPr>
        <w:pStyle w:val="ListParagraph"/>
        <w:spacing w:before="60" w:after="0" w:line="240" w:lineRule="auto"/>
        <w:ind w:left="1004"/>
        <w:contextualSpacing w:val="0"/>
        <w:jc w:val="both"/>
        <w:rPr>
          <w:rFonts w:cstheme="minorHAnsi"/>
          <w:b/>
          <w:bCs/>
          <w:i/>
          <w:color w:val="002060"/>
        </w:rPr>
      </w:pPr>
    </w:p>
    <w:p w14:paraId="06245406" w14:textId="3438A2D4" w:rsidR="00AB1091" w:rsidRPr="00C8139D" w:rsidRDefault="00AB1091" w:rsidP="00343AB1">
      <w:pPr>
        <w:pStyle w:val="ListParagraph"/>
        <w:numPr>
          <w:ilvl w:val="2"/>
          <w:numId w:val="1"/>
        </w:numPr>
        <w:spacing w:before="60" w:after="0" w:line="240" w:lineRule="auto"/>
        <w:contextualSpacing w:val="0"/>
        <w:jc w:val="both"/>
        <w:outlineLvl w:val="2"/>
        <w:rPr>
          <w:rFonts w:cstheme="minorHAnsi"/>
          <w:b/>
          <w:bCs/>
          <w:i/>
          <w:color w:val="002060"/>
        </w:rPr>
      </w:pPr>
      <w:bookmarkStart w:id="123" w:name="_Toc135152390"/>
      <w:r w:rsidRPr="00C8139D">
        <w:rPr>
          <w:rFonts w:cstheme="minorHAnsi"/>
          <w:b/>
          <w:bCs/>
          <w:i/>
          <w:color w:val="002060"/>
        </w:rPr>
        <w:t xml:space="preserve">Cerințe privind </w:t>
      </w:r>
      <w:r w:rsidR="00314A88" w:rsidRPr="00C8139D">
        <w:rPr>
          <w:rFonts w:cstheme="minorHAnsi"/>
          <w:b/>
          <w:bCs/>
          <w:i/>
          <w:color w:val="002060"/>
        </w:rPr>
        <w:t>eligibilitatea</w:t>
      </w:r>
      <w:r w:rsidRPr="00C8139D">
        <w:rPr>
          <w:rFonts w:cstheme="minorHAnsi"/>
          <w:b/>
          <w:bCs/>
          <w:i/>
          <w:color w:val="002060"/>
        </w:rPr>
        <w:t xml:space="preserve"> solicitanților și partenerilor</w:t>
      </w:r>
      <w:bookmarkEnd w:id="123"/>
    </w:p>
    <w:p w14:paraId="6E3A5630" w14:textId="1716632E" w:rsidR="00E77B71" w:rsidRPr="005E045B" w:rsidRDefault="00E77B71" w:rsidP="005E045B">
      <w:pPr>
        <w:pStyle w:val="ListParagraph"/>
        <w:numPr>
          <w:ilvl w:val="0"/>
          <w:numId w:val="71"/>
        </w:numPr>
        <w:spacing w:before="60" w:after="0" w:line="240" w:lineRule="auto"/>
        <w:jc w:val="both"/>
        <w:rPr>
          <w:rFonts w:cstheme="minorHAnsi"/>
          <w:b/>
          <w:bCs/>
          <w:iCs/>
          <w:color w:val="002060"/>
          <w:u w:val="single"/>
        </w:rPr>
      </w:pPr>
      <w:r w:rsidRPr="005E045B">
        <w:rPr>
          <w:rFonts w:cstheme="minorHAnsi"/>
          <w:b/>
          <w:bCs/>
          <w:iCs/>
          <w:color w:val="002060"/>
          <w:u w:val="single"/>
        </w:rPr>
        <w:t>Forma de constituire a solicitantului</w:t>
      </w:r>
    </w:p>
    <w:p w14:paraId="24A51A57" w14:textId="50E79FAC" w:rsidR="00E77B71" w:rsidRPr="00C8139D" w:rsidRDefault="00E77B71" w:rsidP="000921E8">
      <w:pPr>
        <w:pStyle w:val="ListParagraph"/>
        <w:numPr>
          <w:ilvl w:val="0"/>
          <w:numId w:val="57"/>
        </w:numPr>
        <w:spacing w:before="60" w:after="0" w:line="240" w:lineRule="auto"/>
        <w:contextualSpacing w:val="0"/>
        <w:jc w:val="both"/>
        <w:rPr>
          <w:rFonts w:cstheme="minorHAnsi"/>
          <w:iCs/>
          <w:color w:val="002060"/>
        </w:rPr>
      </w:pPr>
      <w:r w:rsidRPr="00C8139D">
        <w:rPr>
          <w:rFonts w:cstheme="minorHAnsi"/>
          <w:iCs/>
          <w:color w:val="002060"/>
        </w:rPr>
        <w:t>Unitățile administrativ-teritoriale (UAT) definite conform prevederilor OUG nr. 57 din 3 iulie 2019 privind Codul administrativ,</w:t>
      </w:r>
      <w:r w:rsidR="00935CE5" w:rsidRPr="00C8139D">
        <w:rPr>
          <w:rFonts w:cstheme="minorHAnsi"/>
          <w:iCs/>
          <w:color w:val="002060"/>
        </w:rPr>
        <w:t xml:space="preserve"> </w:t>
      </w:r>
      <w:bookmarkStart w:id="124" w:name="_Hlk134973812"/>
      <w:r w:rsidR="00935CE5" w:rsidRPr="00C8139D">
        <w:rPr>
          <w:rFonts w:cstheme="minorHAnsi"/>
          <w:iCs/>
          <w:color w:val="002060"/>
        </w:rPr>
        <w:t xml:space="preserve">cu modificările și completările ulterioare, </w:t>
      </w:r>
      <w:bookmarkEnd w:id="124"/>
      <w:r w:rsidR="00935CE5" w:rsidRPr="00C8139D">
        <w:rPr>
          <w:rFonts w:cstheme="minorHAnsi"/>
          <w:iCs/>
          <w:color w:val="002060"/>
        </w:rPr>
        <w:t>care au în coordonare /subordonarea /autoritate unități spitalicești sau dețin în administrare infrastructuri spitalicești menționate la b) și c);</w:t>
      </w:r>
      <w:r w:rsidRPr="00C8139D">
        <w:rPr>
          <w:rFonts w:cstheme="minorHAnsi"/>
          <w:iCs/>
          <w:color w:val="002060"/>
        </w:rPr>
        <w:t xml:space="preserve"> </w:t>
      </w:r>
    </w:p>
    <w:p w14:paraId="031F4999" w14:textId="77777777" w:rsidR="00632E96" w:rsidRPr="00C8139D" w:rsidRDefault="00632E96" w:rsidP="00343AB1">
      <w:pPr>
        <w:pStyle w:val="ListParagraph"/>
        <w:numPr>
          <w:ilvl w:val="0"/>
          <w:numId w:val="57"/>
        </w:numPr>
        <w:spacing w:before="60" w:after="0" w:line="240" w:lineRule="auto"/>
        <w:contextualSpacing w:val="0"/>
        <w:jc w:val="both"/>
        <w:rPr>
          <w:rFonts w:cstheme="minorHAnsi"/>
          <w:color w:val="002060"/>
        </w:rPr>
      </w:pPr>
      <w:bookmarkStart w:id="125" w:name="_Toc134808495"/>
      <w:bookmarkEnd w:id="125"/>
      <w:r w:rsidRPr="00C8139D">
        <w:rPr>
          <w:rFonts w:cstheme="minorHAnsi"/>
          <w:color w:val="002060"/>
        </w:rPr>
        <w:t>Spitale județene/județene de urgență, inclusiv clinice județene de urgență/ clinice de urgență;</w:t>
      </w:r>
    </w:p>
    <w:p w14:paraId="625719EB" w14:textId="77777777" w:rsidR="00632E96" w:rsidRPr="00C8139D" w:rsidRDefault="00632E96" w:rsidP="00343AB1">
      <w:pPr>
        <w:pStyle w:val="ListParagraph"/>
        <w:numPr>
          <w:ilvl w:val="0"/>
          <w:numId w:val="57"/>
        </w:numPr>
        <w:spacing w:before="60" w:after="0" w:line="240" w:lineRule="auto"/>
        <w:contextualSpacing w:val="0"/>
        <w:jc w:val="both"/>
        <w:rPr>
          <w:rFonts w:cstheme="minorHAnsi"/>
          <w:iCs/>
          <w:color w:val="002060"/>
        </w:rPr>
      </w:pPr>
      <w:r w:rsidRPr="00C8139D">
        <w:rPr>
          <w:rFonts w:cstheme="minorHAnsi"/>
          <w:color w:val="002060"/>
        </w:rPr>
        <w:t>Spitale</w:t>
      </w:r>
      <w:r w:rsidRPr="00C8139D">
        <w:rPr>
          <w:rFonts w:cstheme="minorHAnsi"/>
          <w:iCs/>
          <w:color w:val="002060"/>
        </w:rPr>
        <w:t xml:space="preserve"> monospecialitate, inclusiv institute monospecialitate care desfășoară activitate medicală spitalicească și prespitalicească aflate în coordonarea/ autoritatea/ subordonarea Ministerului Sănătății, inclusiv autorităților și instituțiilor publice centrale din sfera apărării şi ordinii publice și siguranței naționale, respectiv Academiei Române. Nu vor fi eligibile următoarele categorii de unități sanitare publice cu paturi: spitale psihiatrie, recuperare reabilitare, TBC, paliație.</w:t>
      </w:r>
    </w:p>
    <w:p w14:paraId="7D732164" w14:textId="75C4941B" w:rsidR="00E77B71" w:rsidRDefault="00E77B71" w:rsidP="00343AB1">
      <w:pPr>
        <w:pStyle w:val="ListParagraph"/>
        <w:numPr>
          <w:ilvl w:val="0"/>
          <w:numId w:val="57"/>
        </w:numPr>
        <w:spacing w:before="60" w:after="0" w:line="240" w:lineRule="auto"/>
        <w:contextualSpacing w:val="0"/>
        <w:jc w:val="both"/>
        <w:rPr>
          <w:rFonts w:cstheme="minorHAnsi"/>
          <w:iCs/>
          <w:color w:val="002060"/>
        </w:rPr>
      </w:pPr>
      <w:bookmarkStart w:id="126" w:name="_Toc134808497"/>
      <w:bookmarkEnd w:id="126"/>
      <w:r w:rsidRPr="00C8139D">
        <w:rPr>
          <w:rFonts w:cstheme="minorHAnsi"/>
          <w:iCs/>
          <w:color w:val="002060"/>
        </w:rPr>
        <w:t>Parteneriate între autoritățile și instituțiile publice locale și/ sau centrale și unitățile sanitare publice;</w:t>
      </w:r>
    </w:p>
    <w:p w14:paraId="0AB9383C" w14:textId="77777777" w:rsidR="005E045B" w:rsidRPr="00C8139D" w:rsidRDefault="005E045B" w:rsidP="005E045B">
      <w:pPr>
        <w:pStyle w:val="ListParagraph"/>
        <w:spacing w:before="60" w:after="0" w:line="240" w:lineRule="auto"/>
        <w:ind w:left="360"/>
        <w:contextualSpacing w:val="0"/>
        <w:jc w:val="both"/>
        <w:rPr>
          <w:rFonts w:cstheme="minorHAnsi"/>
          <w:iCs/>
          <w:color w:val="002060"/>
        </w:rPr>
      </w:pPr>
    </w:p>
    <w:p w14:paraId="33B77BAF" w14:textId="310184B5" w:rsidR="008E786C" w:rsidRPr="00C8139D" w:rsidRDefault="00851370" w:rsidP="00343AB1">
      <w:pPr>
        <w:spacing w:before="60" w:after="0" w:line="240" w:lineRule="auto"/>
        <w:jc w:val="both"/>
        <w:rPr>
          <w:rFonts w:cstheme="minorHAnsi"/>
          <w:iCs/>
          <w:color w:val="002060"/>
        </w:rPr>
      </w:pPr>
      <w:r w:rsidRPr="00C8139D">
        <w:rPr>
          <w:rFonts w:cstheme="minorHAnsi"/>
          <w:iCs/>
          <w:color w:val="002060"/>
        </w:rPr>
        <w:t>Criteriile de eligibilitate se aplică atât solicitantului,  cât și fiecărui partener din cadrul acordului de parteneriat, după cum este indicat în cadrul prezentei secțiuni.</w:t>
      </w:r>
    </w:p>
    <w:p w14:paraId="189F6518" w14:textId="77777777" w:rsidR="00C8139D" w:rsidRPr="00C8139D" w:rsidRDefault="00C8139D" w:rsidP="00343AB1">
      <w:pPr>
        <w:spacing w:before="60" w:after="0" w:line="240" w:lineRule="auto"/>
        <w:jc w:val="both"/>
        <w:rPr>
          <w:rFonts w:cstheme="minorHAnsi"/>
          <w:b/>
          <w:bCs/>
          <w:iCs/>
          <w:color w:val="002060"/>
        </w:rPr>
      </w:pPr>
    </w:p>
    <w:p w14:paraId="4FFDE5CF" w14:textId="60E559A8" w:rsidR="00E77B71" w:rsidRPr="00C8139D" w:rsidRDefault="00E77B71" w:rsidP="005E045B">
      <w:pPr>
        <w:pStyle w:val="ListParagraph"/>
        <w:numPr>
          <w:ilvl w:val="0"/>
          <w:numId w:val="71"/>
        </w:numPr>
        <w:spacing w:before="60" w:after="0" w:line="240" w:lineRule="auto"/>
        <w:jc w:val="both"/>
        <w:rPr>
          <w:rFonts w:cstheme="minorHAnsi"/>
          <w:b/>
          <w:bCs/>
          <w:iCs/>
          <w:color w:val="002060"/>
        </w:rPr>
      </w:pPr>
      <w:r w:rsidRPr="005E045B">
        <w:rPr>
          <w:rFonts w:cstheme="minorHAnsi"/>
          <w:b/>
          <w:bCs/>
          <w:iCs/>
          <w:color w:val="002060"/>
          <w:u w:val="single"/>
        </w:rPr>
        <w:t>Solicitantul</w:t>
      </w:r>
      <w:r w:rsidRPr="00C8139D">
        <w:rPr>
          <w:rFonts w:cstheme="minorHAnsi"/>
          <w:b/>
          <w:bCs/>
          <w:iCs/>
          <w:color w:val="002060"/>
        </w:rPr>
        <w:t xml:space="preserve"> şi/sau reprezentantul său legal, inclusiv partenerul şi/sau reprezentantul său legal, dacă este cazul, NU se încadrează în niciuna din situațiile prezentate în </w:t>
      </w:r>
      <w:r w:rsidRPr="00C8139D">
        <w:rPr>
          <w:rFonts w:cstheme="minorHAnsi"/>
          <w:b/>
          <w:bCs/>
          <w:iCs/>
          <w:color w:val="002060"/>
          <w:shd w:val="clear" w:color="auto" w:fill="E7E6E6" w:themeFill="background2"/>
        </w:rPr>
        <w:t>Declarația Unică</w:t>
      </w:r>
      <w:r w:rsidR="002A6A64" w:rsidRPr="00C8139D">
        <w:rPr>
          <w:rFonts w:cstheme="minorHAnsi"/>
          <w:b/>
          <w:bCs/>
          <w:iCs/>
          <w:color w:val="002060"/>
          <w:shd w:val="clear" w:color="auto" w:fill="E7E6E6" w:themeFill="background2"/>
        </w:rPr>
        <w:t xml:space="preserve"> –</w:t>
      </w:r>
      <w:r w:rsidRPr="00C8139D">
        <w:rPr>
          <w:rFonts w:cstheme="minorHAnsi"/>
          <w:b/>
          <w:bCs/>
          <w:iCs/>
          <w:color w:val="002060"/>
          <w:shd w:val="clear" w:color="auto" w:fill="E7E6E6" w:themeFill="background2"/>
        </w:rPr>
        <w:t>Anexa</w:t>
      </w:r>
      <w:r w:rsidR="002A6A64" w:rsidRPr="00C8139D">
        <w:rPr>
          <w:rFonts w:cstheme="minorHAnsi"/>
          <w:b/>
          <w:bCs/>
          <w:iCs/>
          <w:color w:val="002060"/>
          <w:shd w:val="clear" w:color="auto" w:fill="E7E6E6" w:themeFill="background2"/>
        </w:rPr>
        <w:t xml:space="preserve"> 5</w:t>
      </w:r>
      <w:r w:rsidRPr="00C8139D">
        <w:rPr>
          <w:rFonts w:cstheme="minorHAnsi"/>
          <w:b/>
          <w:bCs/>
          <w:iCs/>
          <w:color w:val="002060"/>
          <w:shd w:val="clear" w:color="auto" w:fill="E7E6E6" w:themeFill="background2"/>
        </w:rPr>
        <w:t>.</w:t>
      </w:r>
      <w:r w:rsidRPr="00C8139D">
        <w:rPr>
          <w:rFonts w:cstheme="minorHAnsi"/>
          <w:b/>
          <w:bCs/>
          <w:iCs/>
          <w:color w:val="002060"/>
        </w:rPr>
        <w:t xml:space="preserve"> </w:t>
      </w:r>
    </w:p>
    <w:p w14:paraId="451834C4" w14:textId="77777777" w:rsidR="00851370" w:rsidRDefault="00851370" w:rsidP="00343AB1">
      <w:pPr>
        <w:spacing w:before="60" w:after="0" w:line="240" w:lineRule="auto"/>
        <w:jc w:val="both"/>
        <w:rPr>
          <w:rFonts w:cstheme="minorHAnsi"/>
          <w:iCs/>
          <w:color w:val="002060"/>
        </w:rPr>
      </w:pPr>
      <w:r w:rsidRPr="00C8139D">
        <w:rPr>
          <w:rFonts w:cstheme="minorHAnsi"/>
          <w:iCs/>
          <w:color w:val="002060"/>
        </w:rPr>
        <w:t>În cazul implementării proiectelor în parteneriat, toți membrii acestuia vor asuma și transmite Anexa 5 - Declarația Unică.</w:t>
      </w:r>
    </w:p>
    <w:p w14:paraId="1492D8BB" w14:textId="77777777" w:rsidR="00A463BF" w:rsidRPr="00C8139D" w:rsidRDefault="00A463BF" w:rsidP="00343AB1">
      <w:pPr>
        <w:spacing w:before="60" w:after="0" w:line="240" w:lineRule="auto"/>
        <w:jc w:val="both"/>
        <w:rPr>
          <w:rFonts w:cstheme="minorHAnsi"/>
          <w:iCs/>
          <w:color w:val="002060"/>
        </w:rPr>
      </w:pPr>
    </w:p>
    <w:p w14:paraId="4CAD17B9" w14:textId="77777777" w:rsidR="00851370" w:rsidRPr="005E045B" w:rsidRDefault="00851370" w:rsidP="005E045B">
      <w:pPr>
        <w:pStyle w:val="ListParagraph"/>
        <w:numPr>
          <w:ilvl w:val="0"/>
          <w:numId w:val="71"/>
        </w:numPr>
        <w:spacing w:before="60" w:after="0" w:line="240" w:lineRule="auto"/>
        <w:jc w:val="both"/>
        <w:rPr>
          <w:rFonts w:cstheme="minorHAnsi"/>
          <w:b/>
          <w:bCs/>
          <w:iCs/>
          <w:color w:val="002060"/>
        </w:rPr>
      </w:pPr>
      <w:r w:rsidRPr="005E045B">
        <w:rPr>
          <w:rFonts w:cstheme="minorHAnsi"/>
          <w:b/>
          <w:bCs/>
          <w:iCs/>
          <w:color w:val="002060"/>
        </w:rPr>
        <w:t xml:space="preserve">Drepturi asupra </w:t>
      </w:r>
      <w:r w:rsidRPr="005E045B">
        <w:rPr>
          <w:rFonts w:cstheme="minorHAnsi"/>
          <w:b/>
          <w:bCs/>
          <w:iCs/>
          <w:color w:val="002060"/>
          <w:u w:val="single"/>
        </w:rPr>
        <w:t>imobilului</w:t>
      </w:r>
      <w:r w:rsidRPr="005E045B">
        <w:rPr>
          <w:rFonts w:cstheme="minorHAnsi"/>
          <w:b/>
          <w:bCs/>
          <w:iCs/>
          <w:color w:val="002060"/>
        </w:rPr>
        <w:t xml:space="preserve"> (teren / clădire) pentru unitățile sanitare cu paturi, obiect al proiectului</w:t>
      </w:r>
    </w:p>
    <w:p w14:paraId="5FF3B81F" w14:textId="77777777" w:rsidR="00851370" w:rsidRPr="00C8139D" w:rsidRDefault="00851370" w:rsidP="00343AB1">
      <w:pPr>
        <w:spacing w:before="60" w:after="0" w:line="240" w:lineRule="auto"/>
        <w:jc w:val="both"/>
        <w:rPr>
          <w:rFonts w:cstheme="minorHAnsi"/>
          <w:iCs/>
          <w:color w:val="002060"/>
        </w:rPr>
      </w:pPr>
      <w:r w:rsidRPr="00C8139D">
        <w:rPr>
          <w:rFonts w:cstheme="minorHAnsi"/>
          <w:iCs/>
          <w:color w:val="002060"/>
        </w:rPr>
        <w:t>Aceste drepturi asupra imobilelor trebuie să confere solicitantului dreptul de execuție a lucrărilor de modernizare/reabilitare și dotare, extindere la construcțiile existente, inclusiv lucrări de conectare la clădiri existente, lucrări de construcții noi, în conformitate cu legislația în vigoare.</w:t>
      </w:r>
    </w:p>
    <w:p w14:paraId="2EB8B579" w14:textId="49731B86" w:rsidR="00E77B71" w:rsidRPr="00C8139D" w:rsidRDefault="00E77B71" w:rsidP="00343AB1">
      <w:pPr>
        <w:spacing w:before="60" w:after="0" w:line="240" w:lineRule="auto"/>
        <w:jc w:val="both"/>
        <w:rPr>
          <w:rFonts w:cstheme="minorHAnsi"/>
          <w:i/>
          <w:color w:val="002060"/>
        </w:rPr>
      </w:pPr>
      <w:r w:rsidRPr="00C8139D">
        <w:rPr>
          <w:rFonts w:cstheme="minorHAnsi"/>
          <w:i/>
          <w:color w:val="002060"/>
        </w:rPr>
        <w:t xml:space="preserve">Pentru dovedirea dreptului de proprietate publică/administrare sunt necesare următoarele documente: </w:t>
      </w:r>
    </w:p>
    <w:p w14:paraId="7F16A591" w14:textId="77777777" w:rsidR="00E77B71" w:rsidRPr="00C8139D" w:rsidRDefault="00E77B71" w:rsidP="00343AB1">
      <w:pPr>
        <w:spacing w:before="60" w:after="0" w:line="240" w:lineRule="auto"/>
        <w:jc w:val="both"/>
        <w:rPr>
          <w:rFonts w:cstheme="minorHAnsi"/>
          <w:i/>
          <w:color w:val="002060"/>
        </w:rPr>
      </w:pPr>
      <w:r w:rsidRPr="00C8139D">
        <w:rPr>
          <w:rFonts w:cstheme="minorHAnsi"/>
          <w:i/>
          <w:color w:val="002060"/>
        </w:rPr>
        <w:t>Pentru proprietatea publică:</w:t>
      </w:r>
    </w:p>
    <w:p w14:paraId="4374275D" w14:textId="77777777" w:rsidR="00851370" w:rsidRPr="00C8139D" w:rsidRDefault="00851370" w:rsidP="00343AB1">
      <w:pPr>
        <w:pStyle w:val="ListParagraph"/>
        <w:numPr>
          <w:ilvl w:val="0"/>
          <w:numId w:val="64"/>
        </w:numPr>
        <w:spacing w:before="60" w:after="0" w:line="240" w:lineRule="auto"/>
        <w:contextualSpacing w:val="0"/>
        <w:jc w:val="both"/>
        <w:rPr>
          <w:rFonts w:cstheme="minorHAnsi"/>
          <w:i/>
          <w:color w:val="002060"/>
        </w:rPr>
      </w:pPr>
      <w:r w:rsidRPr="00C8139D">
        <w:rPr>
          <w:rFonts w:ascii="Segoe UI Symbol" w:hAnsi="Segoe UI Symbol" w:cs="Segoe UI Symbol"/>
          <w:i/>
          <w:color w:val="002060"/>
        </w:rPr>
        <w:t>✓</w:t>
      </w:r>
      <w:r w:rsidRPr="00C8139D">
        <w:rPr>
          <w:rFonts w:cstheme="minorHAnsi"/>
          <w:i/>
          <w:color w:val="002060"/>
        </w:rPr>
        <w:t xml:space="preserve"> Extras de carte funciară din care să rezulte intabularea, emis cu maxim 30 de zile înainte de depunere, inclusiv încheierea.</w:t>
      </w:r>
    </w:p>
    <w:p w14:paraId="5A16F0BA" w14:textId="77777777" w:rsidR="00851370" w:rsidRPr="00C8139D" w:rsidRDefault="00851370" w:rsidP="00343AB1">
      <w:pPr>
        <w:pStyle w:val="ListParagraph"/>
        <w:numPr>
          <w:ilvl w:val="0"/>
          <w:numId w:val="64"/>
        </w:numPr>
        <w:spacing w:before="60" w:after="0" w:line="240" w:lineRule="auto"/>
        <w:contextualSpacing w:val="0"/>
        <w:jc w:val="both"/>
        <w:rPr>
          <w:rFonts w:cstheme="minorHAnsi"/>
          <w:i/>
          <w:color w:val="002060"/>
        </w:rPr>
      </w:pPr>
      <w:r w:rsidRPr="00C8139D">
        <w:rPr>
          <w:rFonts w:ascii="Segoe UI Symbol" w:hAnsi="Segoe UI Symbol" w:cs="Segoe UI Symbol"/>
          <w:i/>
          <w:color w:val="002060"/>
        </w:rPr>
        <w:t>✓</w:t>
      </w:r>
      <w:r w:rsidRPr="00C8139D">
        <w:rPr>
          <w:rFonts w:cstheme="minorHAnsi"/>
          <w:i/>
          <w:color w:val="002060"/>
        </w:rPr>
        <w:t xml:space="preserve"> Planul de amplasament vizat de OCPI pentru imobilele pe care se propune a se realiza investiția în cadrul proiectului, plan în care să fie evidențiate numerele cadastrale.</w:t>
      </w:r>
    </w:p>
    <w:p w14:paraId="7E21F445" w14:textId="77777777" w:rsidR="00851370" w:rsidRPr="00C8139D" w:rsidRDefault="00851370" w:rsidP="00343AB1">
      <w:pPr>
        <w:spacing w:before="60" w:after="0" w:line="240" w:lineRule="auto"/>
        <w:jc w:val="both"/>
        <w:rPr>
          <w:rFonts w:cstheme="minorHAnsi"/>
          <w:i/>
          <w:color w:val="002060"/>
        </w:rPr>
      </w:pPr>
      <w:r w:rsidRPr="00C8139D">
        <w:rPr>
          <w:rFonts w:cstheme="minorHAnsi"/>
          <w:i/>
          <w:color w:val="002060"/>
        </w:rPr>
        <w:t>Se poate accepta ca înscrierea dreptului de proprietate publică să fie provizorie, urmând ca în eventualitatea semnării contractului de finanțare, beneficiarul să finalizeze demersurile necesare înscrierii definitive în maxim 12 luni de la semnarea contractului de finanțare. Neîndeplinirea cerinței poate conduce la rezilierea contractului de finanțare. AM/OI va analiza prelungirea termenului în funcție de gradul de implementare al proiectului și de gradul de îndeplinire al indicatorilor de etapă.</w:t>
      </w:r>
    </w:p>
    <w:p w14:paraId="6E3D98A5" w14:textId="77777777" w:rsidR="00851370" w:rsidRPr="005E045B" w:rsidRDefault="00851370" w:rsidP="00343AB1">
      <w:pPr>
        <w:spacing w:before="60" w:after="0" w:line="240" w:lineRule="auto"/>
        <w:jc w:val="both"/>
        <w:rPr>
          <w:rFonts w:cstheme="minorHAnsi"/>
          <w:b/>
          <w:bCs/>
          <w:i/>
          <w:color w:val="002060"/>
        </w:rPr>
      </w:pPr>
      <w:r w:rsidRPr="005E045B">
        <w:rPr>
          <w:rFonts w:cstheme="minorHAnsi"/>
          <w:b/>
          <w:bCs/>
          <w:i/>
          <w:color w:val="002060"/>
        </w:rPr>
        <w:t>Pentru administrarea aferentă proprietății publice:</w:t>
      </w:r>
    </w:p>
    <w:p w14:paraId="0BB64970" w14:textId="00A575E1" w:rsidR="00851370" w:rsidRPr="005E045B" w:rsidRDefault="00851370" w:rsidP="005E045B">
      <w:pPr>
        <w:pStyle w:val="ListParagraph"/>
        <w:numPr>
          <w:ilvl w:val="0"/>
          <w:numId w:val="75"/>
        </w:numPr>
        <w:spacing w:before="60" w:after="0" w:line="240" w:lineRule="auto"/>
        <w:jc w:val="both"/>
        <w:rPr>
          <w:rFonts w:cstheme="minorHAnsi"/>
          <w:iCs/>
          <w:color w:val="002060"/>
        </w:rPr>
      </w:pPr>
      <w:r w:rsidRPr="005E045B">
        <w:rPr>
          <w:rFonts w:ascii="Segoe UI Symbol" w:hAnsi="Segoe UI Symbol" w:cs="Segoe UI Symbol"/>
          <w:iCs/>
          <w:color w:val="002060"/>
        </w:rPr>
        <w:lastRenderedPageBreak/>
        <w:t>✓</w:t>
      </w:r>
      <w:r w:rsidRPr="005E045B">
        <w:rPr>
          <w:rFonts w:cstheme="minorHAnsi"/>
          <w:iCs/>
          <w:color w:val="002060"/>
        </w:rPr>
        <w:t xml:space="preserve"> </w:t>
      </w:r>
      <w:bookmarkStart w:id="127" w:name="_Toc134808511"/>
      <w:bookmarkEnd w:id="127"/>
      <w:r w:rsidRPr="005E045B">
        <w:rPr>
          <w:rFonts w:cstheme="minorHAnsi"/>
          <w:iCs/>
          <w:color w:val="002060"/>
        </w:rPr>
        <w:t xml:space="preserve"> </w:t>
      </w:r>
      <w:bookmarkStart w:id="128" w:name="_Hlk134880793"/>
      <w:r w:rsidRPr="005E045B">
        <w:rPr>
          <w:rFonts w:cstheme="minorHAnsi"/>
          <w:b/>
          <w:bCs/>
          <w:iCs/>
          <w:color w:val="002060"/>
        </w:rPr>
        <w:t>Extras de carte funciară</w:t>
      </w:r>
      <w:r w:rsidRPr="005E045B">
        <w:rPr>
          <w:rFonts w:cstheme="minorHAnsi"/>
          <w:iCs/>
          <w:color w:val="002060"/>
        </w:rPr>
        <w:t xml:space="preserve"> din care să reiasă dreptul de administrare aferent proprietății publice, inclusiv încheierea.</w:t>
      </w:r>
    </w:p>
    <w:p w14:paraId="6B2BFDB7" w14:textId="77777777" w:rsidR="00851370" w:rsidRPr="00C8139D" w:rsidRDefault="00851370" w:rsidP="005E045B">
      <w:pPr>
        <w:pStyle w:val="ListParagraph"/>
        <w:numPr>
          <w:ilvl w:val="0"/>
          <w:numId w:val="75"/>
        </w:numPr>
        <w:spacing w:before="60" w:after="0" w:line="240" w:lineRule="auto"/>
        <w:jc w:val="both"/>
        <w:rPr>
          <w:rFonts w:cstheme="minorHAnsi"/>
          <w:iCs/>
          <w:color w:val="002060"/>
        </w:rPr>
      </w:pPr>
      <w:r w:rsidRPr="00C8139D">
        <w:rPr>
          <w:rFonts w:ascii="Segoe UI Symbol" w:hAnsi="Segoe UI Symbol" w:cs="Segoe UI Symbol"/>
          <w:iCs/>
          <w:color w:val="002060"/>
        </w:rPr>
        <w:t>✓</w:t>
      </w:r>
      <w:r w:rsidRPr="00C8139D">
        <w:rPr>
          <w:rFonts w:cstheme="minorHAnsi"/>
          <w:iCs/>
          <w:color w:val="002060"/>
        </w:rPr>
        <w:t xml:space="preserve"> </w:t>
      </w:r>
      <w:r w:rsidRPr="00C8139D">
        <w:rPr>
          <w:rFonts w:cstheme="minorHAnsi"/>
          <w:b/>
          <w:bCs/>
          <w:iCs/>
          <w:color w:val="002060"/>
        </w:rPr>
        <w:t xml:space="preserve">Actul juridic prin </w:t>
      </w:r>
      <w:r w:rsidRPr="005E045B">
        <w:rPr>
          <w:rFonts w:ascii="Segoe UI Symbol" w:hAnsi="Segoe UI Symbol" w:cs="Segoe UI Symbol"/>
          <w:iCs/>
          <w:color w:val="002060"/>
        </w:rPr>
        <w:t>care</w:t>
      </w:r>
      <w:r w:rsidRPr="00C8139D">
        <w:rPr>
          <w:rFonts w:cstheme="minorHAnsi"/>
          <w:b/>
          <w:bCs/>
          <w:iCs/>
          <w:color w:val="002060"/>
        </w:rPr>
        <w:t xml:space="preserve"> se conferă dreptul de administrare</w:t>
      </w:r>
      <w:r w:rsidRPr="00C8139D">
        <w:rPr>
          <w:rFonts w:cstheme="minorHAnsi"/>
          <w:iCs/>
          <w:color w:val="002060"/>
        </w:rPr>
        <w:t xml:space="preserve"> pe o perioadă estimată acoperitoare până la împlinirea a cel puțin cinci ani de la efectuarea plății finale după finalizarea proiectului pentru care se solicită finanțare.</w:t>
      </w:r>
    </w:p>
    <w:p w14:paraId="11B13FE2" w14:textId="77777777" w:rsidR="00851370" w:rsidRPr="00C8139D" w:rsidRDefault="00851370" w:rsidP="005E045B">
      <w:pPr>
        <w:pStyle w:val="ListParagraph"/>
        <w:numPr>
          <w:ilvl w:val="0"/>
          <w:numId w:val="75"/>
        </w:numPr>
        <w:spacing w:before="60" w:after="0" w:line="240" w:lineRule="auto"/>
        <w:jc w:val="both"/>
        <w:rPr>
          <w:rFonts w:cstheme="minorHAnsi"/>
          <w:iCs/>
          <w:color w:val="002060"/>
        </w:rPr>
      </w:pPr>
      <w:r w:rsidRPr="00C8139D">
        <w:rPr>
          <w:rFonts w:ascii="Segoe UI Symbol" w:hAnsi="Segoe UI Symbol" w:cs="Segoe UI Symbol"/>
          <w:iCs/>
          <w:color w:val="002060"/>
        </w:rPr>
        <w:t>✓</w:t>
      </w:r>
      <w:r w:rsidRPr="00C8139D">
        <w:rPr>
          <w:rFonts w:cstheme="minorHAnsi"/>
          <w:iCs/>
          <w:color w:val="002060"/>
        </w:rPr>
        <w:t xml:space="preserve"> </w:t>
      </w:r>
      <w:r w:rsidRPr="00C8139D">
        <w:rPr>
          <w:rFonts w:cstheme="minorHAnsi"/>
          <w:b/>
          <w:bCs/>
          <w:iCs/>
          <w:color w:val="002060"/>
        </w:rPr>
        <w:t xml:space="preserve">Plan de </w:t>
      </w:r>
      <w:r w:rsidRPr="005E045B">
        <w:rPr>
          <w:rFonts w:ascii="Segoe UI Symbol" w:hAnsi="Segoe UI Symbol" w:cs="Segoe UI Symbol"/>
          <w:iCs/>
          <w:color w:val="002060"/>
        </w:rPr>
        <w:t>amplasament</w:t>
      </w:r>
      <w:r w:rsidRPr="00C8139D">
        <w:rPr>
          <w:rFonts w:cstheme="minorHAnsi"/>
          <w:b/>
          <w:bCs/>
          <w:iCs/>
          <w:color w:val="002060"/>
        </w:rPr>
        <w:t xml:space="preserve"> vizat de OCPI</w:t>
      </w:r>
      <w:r w:rsidRPr="00C8139D">
        <w:rPr>
          <w:rFonts w:cstheme="minorHAnsi"/>
          <w:iCs/>
          <w:color w:val="002060"/>
        </w:rPr>
        <w:t>, pentru imobilele pe care se propune a se realiza investiția în cadrul proiectului, plan în care să fie evidențiate numerele cadastrale</w:t>
      </w:r>
      <w:bookmarkEnd w:id="128"/>
      <w:r w:rsidRPr="00C8139D">
        <w:rPr>
          <w:rFonts w:cstheme="minorHAnsi"/>
          <w:iCs/>
          <w:color w:val="002060"/>
        </w:rPr>
        <w:t>.</w:t>
      </w:r>
    </w:p>
    <w:p w14:paraId="24D9A818" w14:textId="5C4B7FDA" w:rsidR="00851370" w:rsidRPr="00C8139D" w:rsidRDefault="00851370" w:rsidP="00343AB1">
      <w:pPr>
        <w:spacing w:before="60" w:after="0" w:line="240" w:lineRule="auto"/>
        <w:jc w:val="both"/>
        <w:rPr>
          <w:rFonts w:cstheme="minorHAnsi"/>
          <w:color w:val="002060"/>
        </w:rPr>
      </w:pPr>
      <w:r w:rsidRPr="00C8139D">
        <w:rPr>
          <w:rFonts w:cstheme="minorHAnsi"/>
          <w:color w:val="002060"/>
        </w:rPr>
        <w:t xml:space="preserve">Dacă solicitantul va depune mai multe documente pentru dovedirea dreptului de proprietate va completa și </w:t>
      </w:r>
      <w:r w:rsidRPr="00C8139D">
        <w:rPr>
          <w:rFonts w:cstheme="minorHAnsi"/>
          <w:b/>
          <w:bCs/>
          <w:color w:val="002060"/>
          <w:shd w:val="clear" w:color="auto" w:fill="E7E6E6" w:themeFill="background2"/>
        </w:rPr>
        <w:t xml:space="preserve">Anexa </w:t>
      </w:r>
      <w:r w:rsidR="00D66198">
        <w:rPr>
          <w:rFonts w:cstheme="minorHAnsi"/>
          <w:b/>
          <w:bCs/>
          <w:color w:val="002060"/>
          <w:shd w:val="clear" w:color="auto" w:fill="E7E6E6" w:themeFill="background2"/>
        </w:rPr>
        <w:t>8</w:t>
      </w:r>
      <w:r w:rsidRPr="00C8139D">
        <w:rPr>
          <w:rFonts w:cstheme="minorHAnsi"/>
          <w:b/>
          <w:bCs/>
          <w:color w:val="002060"/>
          <w:shd w:val="clear" w:color="auto" w:fill="E7E6E6" w:themeFill="background2"/>
        </w:rPr>
        <w:t xml:space="preserve"> – Tabel centralizator pentru documente ce dovedesc dreptul de proprietate/administrare.</w:t>
      </w:r>
      <w:r w:rsidRPr="00C8139D">
        <w:rPr>
          <w:rFonts w:cstheme="minorHAnsi"/>
          <w:color w:val="002060"/>
        </w:rPr>
        <w:t xml:space="preserve"> </w:t>
      </w:r>
    </w:p>
    <w:p w14:paraId="4D127503" w14:textId="77777777" w:rsidR="00851370" w:rsidRPr="00C8139D" w:rsidRDefault="00851370" w:rsidP="00343AB1">
      <w:pPr>
        <w:spacing w:before="60" w:after="0" w:line="240" w:lineRule="auto"/>
        <w:jc w:val="both"/>
        <w:rPr>
          <w:rFonts w:cstheme="minorHAnsi"/>
          <w:color w:val="002060"/>
        </w:rPr>
      </w:pPr>
      <w:r w:rsidRPr="00C8139D">
        <w:rPr>
          <w:rFonts w:cstheme="minorHAnsi"/>
          <w:color w:val="002060"/>
        </w:rPr>
        <w:t>Titularul oricărui alt drept real/creanță nu va fi admis la finanțare. Astfel, pentru aceste proiecte nu sunt acceptate alte drepturi asupra infrastructurii (teren și clădire) sau un contract de închiriere/comodat/ cesiune care poate cuprinde elemente specifice contractului de concesiune, etc.</w:t>
      </w:r>
    </w:p>
    <w:p w14:paraId="00AC5085" w14:textId="77777777" w:rsidR="005E045B" w:rsidRDefault="005E045B" w:rsidP="00343AB1">
      <w:pPr>
        <w:spacing w:before="60" w:after="0" w:line="240" w:lineRule="auto"/>
        <w:jc w:val="both"/>
        <w:rPr>
          <w:rFonts w:cstheme="minorHAnsi"/>
          <w:color w:val="002060"/>
        </w:rPr>
      </w:pPr>
    </w:p>
    <w:p w14:paraId="5928BE3E" w14:textId="7757DC53" w:rsidR="00851370" w:rsidRPr="005E045B" w:rsidRDefault="00851370" w:rsidP="00343AB1">
      <w:pPr>
        <w:spacing w:before="60" w:after="0" w:line="240" w:lineRule="auto"/>
        <w:jc w:val="both"/>
        <w:rPr>
          <w:rFonts w:cstheme="minorHAnsi"/>
          <w:b/>
          <w:bCs/>
          <w:color w:val="002060"/>
        </w:rPr>
      </w:pPr>
      <w:r w:rsidRPr="005E045B">
        <w:rPr>
          <w:rFonts w:cstheme="minorHAnsi"/>
          <w:b/>
          <w:bCs/>
          <w:color w:val="002060"/>
        </w:rPr>
        <w:t>ATENȚIE!</w:t>
      </w:r>
    </w:p>
    <w:p w14:paraId="0B172964" w14:textId="77777777" w:rsidR="00851370" w:rsidRDefault="00851370" w:rsidP="00343AB1">
      <w:pPr>
        <w:spacing w:before="60" w:after="0" w:line="240" w:lineRule="auto"/>
        <w:jc w:val="both"/>
        <w:rPr>
          <w:rFonts w:cstheme="minorHAnsi"/>
          <w:b/>
          <w:bCs/>
          <w:color w:val="002060"/>
        </w:rPr>
      </w:pPr>
      <w:r w:rsidRPr="00C8139D">
        <w:rPr>
          <w:rFonts w:cstheme="minorHAnsi"/>
          <w:b/>
          <w:bCs/>
          <w:color w:val="002060"/>
        </w:rPr>
        <w:t>Dacă pe parcursul perioadei de implementare a contractului de finanțare, sau în perioada de valabilitate a acestuia sunt afectate condițiile de construire/ exploatare asupra infrastructurii (teren și clădire) aferente proiectului, beneficiarul are obligația contractuală de a returna finanțarea nerambursabilă acordată, precum și alte penalități, dacă este cazul, în conformitate cu prevederile contractuale.</w:t>
      </w:r>
    </w:p>
    <w:p w14:paraId="10C52CE4" w14:textId="77777777" w:rsidR="005E045B" w:rsidRPr="00C8139D" w:rsidRDefault="005E045B" w:rsidP="00343AB1">
      <w:pPr>
        <w:spacing w:before="60" w:after="0" w:line="240" w:lineRule="auto"/>
        <w:jc w:val="both"/>
        <w:rPr>
          <w:rFonts w:cstheme="minorHAnsi"/>
          <w:b/>
          <w:bCs/>
          <w:color w:val="002060"/>
        </w:rPr>
      </w:pPr>
    </w:p>
    <w:p w14:paraId="781B1850" w14:textId="77777777" w:rsidR="00851370" w:rsidRPr="00C8139D" w:rsidRDefault="00851370" w:rsidP="00343AB1">
      <w:pPr>
        <w:spacing w:before="60" w:after="0" w:line="240" w:lineRule="auto"/>
        <w:jc w:val="both"/>
        <w:rPr>
          <w:rFonts w:cstheme="minorHAnsi"/>
          <w:color w:val="002060"/>
        </w:rPr>
      </w:pPr>
      <w:r w:rsidRPr="00C8139D">
        <w:rPr>
          <w:rFonts w:cstheme="minorHAnsi"/>
          <w:color w:val="002060"/>
        </w:rPr>
        <w:t xml:space="preserve">Infrastructura (teren și/sau clădire, după caz, în conformitate cu prezentul criteriu de eligibilitate) ce face obiectul proiectului care implică execuția de </w:t>
      </w:r>
      <w:r w:rsidRPr="00C8139D">
        <w:rPr>
          <w:rFonts w:cstheme="minorHAnsi"/>
          <w:b/>
          <w:bCs/>
          <w:iCs/>
          <w:color w:val="002060"/>
        </w:rPr>
        <w:t xml:space="preserve">lucrări de modernizare/reabilitare și dotare, extindere la construcțiile existente, inclusiv lucrări de conectare la clădiri existente, lucrări de construcții noi, </w:t>
      </w:r>
      <w:r w:rsidRPr="00C8139D">
        <w:rPr>
          <w:rFonts w:cstheme="minorHAnsi"/>
          <w:color w:val="002060"/>
        </w:rPr>
        <w:t>trebuie să îndeplinească cumulativ următoarele condiții:</w:t>
      </w:r>
    </w:p>
    <w:p w14:paraId="4280A4C8" w14:textId="77777777" w:rsidR="00851370" w:rsidRPr="005E045B" w:rsidRDefault="00851370" w:rsidP="005E045B">
      <w:pPr>
        <w:pStyle w:val="ListParagraph"/>
        <w:numPr>
          <w:ilvl w:val="0"/>
          <w:numId w:val="75"/>
        </w:numPr>
        <w:spacing w:before="60" w:after="0" w:line="240" w:lineRule="auto"/>
        <w:jc w:val="both"/>
        <w:rPr>
          <w:rFonts w:ascii="Segoe UI Symbol" w:hAnsi="Segoe UI Symbol" w:cs="Segoe UI Symbol"/>
          <w:iCs/>
          <w:color w:val="002060"/>
        </w:rPr>
      </w:pPr>
      <w:r w:rsidRPr="00C8139D">
        <w:rPr>
          <w:rFonts w:ascii="Segoe UI Symbol" w:hAnsi="Segoe UI Symbol" w:cs="Segoe UI Symbol"/>
          <w:color w:val="002060"/>
        </w:rPr>
        <w:t>✓</w:t>
      </w:r>
      <w:r w:rsidRPr="00C8139D">
        <w:rPr>
          <w:rFonts w:cstheme="minorHAnsi"/>
          <w:color w:val="002060"/>
        </w:rPr>
        <w:t xml:space="preserve"> </w:t>
      </w:r>
      <w:r w:rsidRPr="005E045B">
        <w:rPr>
          <w:rFonts w:ascii="Segoe UI Symbol" w:hAnsi="Segoe UI Symbol" w:cs="Segoe UI Symbol"/>
          <w:iCs/>
          <w:color w:val="002060"/>
        </w:rPr>
        <w:t>Este liber</w:t>
      </w:r>
      <w:r w:rsidRPr="005E045B">
        <w:rPr>
          <w:rFonts w:ascii="Calibri" w:hAnsi="Calibri" w:cs="Calibri"/>
          <w:iCs/>
          <w:color w:val="002060"/>
        </w:rPr>
        <w:t>ă</w:t>
      </w:r>
      <w:r w:rsidRPr="005E045B">
        <w:rPr>
          <w:rFonts w:ascii="Segoe UI Symbol" w:hAnsi="Segoe UI Symbol" w:cs="Segoe UI Symbol"/>
          <w:iCs/>
          <w:color w:val="002060"/>
        </w:rPr>
        <w:t xml:space="preserve"> de orice sarcini sau interdic</w:t>
      </w:r>
      <w:r w:rsidRPr="005E045B">
        <w:rPr>
          <w:rFonts w:ascii="Calibri" w:hAnsi="Calibri" w:cs="Calibri"/>
          <w:iCs/>
          <w:color w:val="002060"/>
        </w:rPr>
        <w:t>ț</w:t>
      </w:r>
      <w:r w:rsidRPr="005E045B">
        <w:rPr>
          <w:rFonts w:ascii="Segoe UI Symbol" w:hAnsi="Segoe UI Symbol" w:cs="Segoe UI Symbol"/>
          <w:iCs/>
          <w:color w:val="002060"/>
        </w:rPr>
        <w:t>ii ce afecteaz</w:t>
      </w:r>
      <w:r w:rsidRPr="005E045B">
        <w:rPr>
          <w:rFonts w:ascii="Calibri" w:hAnsi="Calibri" w:cs="Calibri"/>
          <w:iCs/>
          <w:color w:val="002060"/>
        </w:rPr>
        <w:t>ă</w:t>
      </w:r>
      <w:r w:rsidRPr="005E045B">
        <w:rPr>
          <w:rFonts w:ascii="Segoe UI Symbol" w:hAnsi="Segoe UI Symbol" w:cs="Segoe UI Symbol"/>
          <w:iCs/>
          <w:color w:val="002060"/>
        </w:rPr>
        <w:t xml:space="preserve"> implementarea proiectului;</w:t>
      </w:r>
    </w:p>
    <w:p w14:paraId="5FF1F330" w14:textId="525D3451" w:rsidR="00851370" w:rsidRPr="005E045B" w:rsidRDefault="00851370" w:rsidP="005E045B">
      <w:pPr>
        <w:pStyle w:val="ListParagraph"/>
        <w:numPr>
          <w:ilvl w:val="0"/>
          <w:numId w:val="75"/>
        </w:numPr>
        <w:spacing w:before="60" w:after="0" w:line="240" w:lineRule="auto"/>
        <w:jc w:val="both"/>
        <w:rPr>
          <w:rFonts w:ascii="Segoe UI Symbol" w:hAnsi="Segoe UI Symbol" w:cs="Segoe UI Symbol"/>
          <w:iCs/>
          <w:color w:val="002060"/>
        </w:rPr>
      </w:pPr>
      <w:r w:rsidRPr="005E045B">
        <w:rPr>
          <w:rFonts w:ascii="Segoe UI Symbol" w:hAnsi="Segoe UI Symbol" w:cs="Segoe UI Symbol"/>
          <w:iCs/>
          <w:color w:val="002060"/>
        </w:rPr>
        <w:t>✓ Nu este afectat</w:t>
      </w:r>
      <w:r w:rsidRPr="005E045B">
        <w:rPr>
          <w:rFonts w:ascii="Calibri" w:hAnsi="Calibri" w:cs="Calibri"/>
          <w:iCs/>
          <w:color w:val="002060"/>
        </w:rPr>
        <w:t>ă</w:t>
      </w:r>
      <w:r w:rsidRPr="005E045B">
        <w:rPr>
          <w:rFonts w:ascii="Segoe UI Symbol" w:hAnsi="Segoe UI Symbol" w:cs="Segoe UI Symbol"/>
          <w:iCs/>
          <w:color w:val="002060"/>
        </w:rPr>
        <w:t xml:space="preserve"> de dezmembr</w:t>
      </w:r>
      <w:r w:rsidRPr="005E045B">
        <w:rPr>
          <w:rFonts w:ascii="Calibri" w:hAnsi="Calibri" w:cs="Calibri"/>
          <w:iCs/>
          <w:color w:val="002060"/>
        </w:rPr>
        <w:t>ă</w:t>
      </w:r>
      <w:r w:rsidRPr="005E045B">
        <w:rPr>
          <w:rFonts w:ascii="Segoe UI Symbol" w:hAnsi="Segoe UI Symbol" w:cs="Segoe UI Symbol"/>
          <w:iCs/>
          <w:color w:val="002060"/>
        </w:rPr>
        <w:t>minte ale dreptului de proprietate;</w:t>
      </w:r>
    </w:p>
    <w:p w14:paraId="2FE9E23D" w14:textId="77777777" w:rsidR="00851370" w:rsidRPr="005E045B" w:rsidRDefault="00851370" w:rsidP="005E045B">
      <w:pPr>
        <w:pStyle w:val="ListParagraph"/>
        <w:numPr>
          <w:ilvl w:val="0"/>
          <w:numId w:val="75"/>
        </w:numPr>
        <w:spacing w:before="60" w:after="0" w:line="240" w:lineRule="auto"/>
        <w:jc w:val="both"/>
        <w:rPr>
          <w:rFonts w:ascii="Segoe UI Symbol" w:hAnsi="Segoe UI Symbol" w:cs="Segoe UI Symbol"/>
          <w:iCs/>
          <w:color w:val="002060"/>
        </w:rPr>
      </w:pPr>
      <w:r w:rsidRPr="005E045B">
        <w:rPr>
          <w:rFonts w:ascii="Segoe UI Symbol" w:hAnsi="Segoe UI Symbol" w:cs="Segoe UI Symbol"/>
          <w:iCs/>
          <w:color w:val="002060"/>
        </w:rPr>
        <w:t>✓ Nu face obiectul unor litigii în curs de solu</w:t>
      </w:r>
      <w:r w:rsidRPr="005E045B">
        <w:rPr>
          <w:rFonts w:ascii="Calibri" w:hAnsi="Calibri" w:cs="Calibri"/>
          <w:iCs/>
          <w:color w:val="002060"/>
        </w:rPr>
        <w:t>ț</w:t>
      </w:r>
      <w:r w:rsidRPr="005E045B">
        <w:rPr>
          <w:rFonts w:ascii="Segoe UI Symbol" w:hAnsi="Segoe UI Symbol" w:cs="Segoe UI Symbol"/>
          <w:iCs/>
          <w:color w:val="002060"/>
        </w:rPr>
        <w:t>ionare la instan</w:t>
      </w:r>
      <w:r w:rsidRPr="005E045B">
        <w:rPr>
          <w:rFonts w:ascii="Calibri" w:hAnsi="Calibri" w:cs="Calibri"/>
          <w:iCs/>
          <w:color w:val="002060"/>
        </w:rPr>
        <w:t>ț</w:t>
      </w:r>
      <w:r w:rsidRPr="005E045B">
        <w:rPr>
          <w:rFonts w:ascii="Segoe UI Symbol" w:hAnsi="Segoe UI Symbol" w:cs="Segoe UI Symbol"/>
          <w:iCs/>
          <w:color w:val="002060"/>
        </w:rPr>
        <w:t>ele judec</w:t>
      </w:r>
      <w:r w:rsidRPr="005E045B">
        <w:rPr>
          <w:rFonts w:ascii="Calibri" w:hAnsi="Calibri" w:cs="Calibri"/>
          <w:iCs/>
          <w:color w:val="002060"/>
        </w:rPr>
        <w:t>ă</w:t>
      </w:r>
      <w:r w:rsidRPr="005E045B">
        <w:rPr>
          <w:rFonts w:ascii="Segoe UI Symbol" w:hAnsi="Segoe UI Symbol" w:cs="Segoe UI Symbol"/>
          <w:iCs/>
          <w:color w:val="002060"/>
        </w:rPr>
        <w:t>tore</w:t>
      </w:r>
      <w:r w:rsidRPr="005E045B">
        <w:rPr>
          <w:rFonts w:ascii="Calibri" w:hAnsi="Calibri" w:cs="Calibri"/>
          <w:iCs/>
          <w:color w:val="002060"/>
        </w:rPr>
        <w:t>ș</w:t>
      </w:r>
      <w:r w:rsidRPr="005E045B">
        <w:rPr>
          <w:rFonts w:ascii="Segoe UI Symbol" w:hAnsi="Segoe UI Symbol" w:cs="Segoe UI Symbol"/>
          <w:iCs/>
          <w:color w:val="002060"/>
        </w:rPr>
        <w:t>ti cu privire la situa</w:t>
      </w:r>
      <w:r w:rsidRPr="005E045B">
        <w:rPr>
          <w:rFonts w:ascii="Calibri" w:hAnsi="Calibri" w:cs="Calibri"/>
          <w:iCs/>
          <w:color w:val="002060"/>
        </w:rPr>
        <w:t>ț</w:t>
      </w:r>
      <w:r w:rsidRPr="005E045B">
        <w:rPr>
          <w:rFonts w:ascii="Segoe UI Symbol" w:hAnsi="Segoe UI Symbol" w:cs="Segoe UI Symbol"/>
          <w:iCs/>
          <w:color w:val="002060"/>
        </w:rPr>
        <w:t>ia juridic</w:t>
      </w:r>
      <w:r w:rsidRPr="005E045B">
        <w:rPr>
          <w:rFonts w:ascii="Calibri" w:hAnsi="Calibri" w:cs="Calibri"/>
          <w:iCs/>
          <w:color w:val="002060"/>
        </w:rPr>
        <w:t>ă</w:t>
      </w:r>
      <w:r w:rsidRPr="005E045B">
        <w:rPr>
          <w:rFonts w:ascii="Segoe UI Symbol" w:hAnsi="Segoe UI Symbol" w:cs="Segoe UI Symbol"/>
          <w:iCs/>
          <w:color w:val="002060"/>
        </w:rPr>
        <w:t xml:space="preserve"> a imobilului, având ca obiect contestarea dreptului invocat de solicitant pentru realizarea proiectului în conformitate cu criteriul de eligibilitate aferent.</w:t>
      </w:r>
    </w:p>
    <w:p w14:paraId="3A990CE9" w14:textId="77777777" w:rsidR="00851370" w:rsidRPr="00C8139D" w:rsidRDefault="00851370" w:rsidP="005E045B">
      <w:pPr>
        <w:pStyle w:val="ListParagraph"/>
        <w:numPr>
          <w:ilvl w:val="0"/>
          <w:numId w:val="75"/>
        </w:numPr>
        <w:spacing w:before="60" w:after="0" w:line="240" w:lineRule="auto"/>
        <w:jc w:val="both"/>
        <w:rPr>
          <w:rFonts w:cstheme="minorHAnsi"/>
          <w:color w:val="002060"/>
        </w:rPr>
      </w:pPr>
      <w:r w:rsidRPr="005E045B">
        <w:rPr>
          <w:rFonts w:ascii="Segoe UI Symbol" w:hAnsi="Segoe UI Symbol" w:cs="Segoe UI Symbol"/>
          <w:iCs/>
          <w:color w:val="002060"/>
        </w:rPr>
        <w:t>✓ Nu face obiectul revendic</w:t>
      </w:r>
      <w:r w:rsidRPr="005E045B">
        <w:rPr>
          <w:rFonts w:ascii="Calibri" w:hAnsi="Calibri" w:cs="Calibri"/>
          <w:iCs/>
          <w:color w:val="002060"/>
        </w:rPr>
        <w:t>ă</w:t>
      </w:r>
      <w:r w:rsidRPr="005E045B">
        <w:rPr>
          <w:rFonts w:ascii="Segoe UI Symbol" w:hAnsi="Segoe UI Symbol" w:cs="Segoe UI Symbol"/>
          <w:iCs/>
          <w:color w:val="002060"/>
        </w:rPr>
        <w:t>rilor</w:t>
      </w:r>
      <w:r w:rsidRPr="00C8139D">
        <w:rPr>
          <w:rFonts w:cstheme="minorHAnsi"/>
          <w:color w:val="002060"/>
        </w:rPr>
        <w:t xml:space="preserve"> potrivit unor legi speciale în materie sau dreptului comun</w:t>
      </w:r>
    </w:p>
    <w:p w14:paraId="060B2D0F" w14:textId="77777777" w:rsidR="00851370" w:rsidRPr="00C8139D" w:rsidRDefault="00851370" w:rsidP="00343AB1">
      <w:pPr>
        <w:spacing w:before="60" w:after="0" w:line="240" w:lineRule="auto"/>
        <w:jc w:val="both"/>
        <w:rPr>
          <w:rFonts w:cstheme="minorHAnsi"/>
          <w:color w:val="002060"/>
        </w:rPr>
      </w:pPr>
      <w:r w:rsidRPr="00C8139D">
        <w:rPr>
          <w:rFonts w:cstheme="minorHAnsi"/>
          <w:color w:val="002060"/>
        </w:rPr>
        <w:t>Nu vor conduce la respingerea cererii de finanțare din procesul de evaluare, selecție și contractare, acele limite ale dreptului de proprietate care nu sunt incompatibile cu realizarea activităților proiectului. (de ex. servituți legale, servitutea de trecere cu piciorul, etc). Fiecare caz în parte va fi analizat la nivelul AM POS.</w:t>
      </w:r>
    </w:p>
    <w:p w14:paraId="3AFC6416" w14:textId="77777777" w:rsidR="00851370" w:rsidRPr="00C8139D" w:rsidRDefault="00851370" w:rsidP="00343AB1">
      <w:pPr>
        <w:spacing w:before="60" w:after="0" w:line="240" w:lineRule="auto"/>
        <w:jc w:val="both"/>
        <w:rPr>
          <w:rFonts w:cstheme="minorHAnsi"/>
          <w:color w:val="002060"/>
        </w:rPr>
      </w:pPr>
      <w:r w:rsidRPr="00C8139D">
        <w:rPr>
          <w:rFonts w:cstheme="minorHAnsi"/>
          <w:color w:val="002060"/>
        </w:rPr>
        <w:t>În accepțiunea AMPOS, servituțile care nu afectează posibilitatea realizării activităților proiectului nu vor conduce la respingerea cererii de finanțare din procesul de evaluare, selecție și contractare. (de ex. servitutea de trecere).</w:t>
      </w:r>
    </w:p>
    <w:p w14:paraId="7F987EEC" w14:textId="77777777" w:rsidR="00851370" w:rsidRPr="00C8139D" w:rsidRDefault="00851370" w:rsidP="00343AB1">
      <w:pPr>
        <w:spacing w:before="60" w:after="0" w:line="240" w:lineRule="auto"/>
        <w:jc w:val="both"/>
        <w:rPr>
          <w:rFonts w:cstheme="minorHAnsi"/>
          <w:color w:val="002060"/>
        </w:rPr>
      </w:pPr>
      <w:r w:rsidRPr="00C8139D">
        <w:rPr>
          <w:rFonts w:cstheme="minorHAnsi"/>
          <w:color w:val="002060"/>
        </w:rPr>
        <w:t>În situația în care, pe parcursul procesului de evaluare, selecție şi contractare, dar şi în perioada de implementare, sunt sesizate anumite probleme marginale privind dovedirea drepturilor reale asupra imobilelor sau privind condițiile de realizare a investițiilor proiectului, conform ghidului specific pentru proiectele prin care se realizează lucrări de construire, se va solicita un Memoriu tehnic din partea proiectantului care să stabilească dacă proiectul poate fi considerat funcțional fără acele investiții/ obiecte asupra cărora s-au constatat unele probleme marginale. În situația în care proiectantul argumentează în Memoriul tehnic că proiectul nu este funcțional fără acele lucrări, proiectul va fi respins sau contractul va fi reziliat.</w:t>
      </w:r>
    </w:p>
    <w:p w14:paraId="184A2942" w14:textId="77777777" w:rsidR="00851370" w:rsidRPr="00C8139D" w:rsidRDefault="00851370" w:rsidP="00343AB1">
      <w:pPr>
        <w:spacing w:before="60" w:after="0" w:line="240" w:lineRule="auto"/>
        <w:jc w:val="both"/>
        <w:rPr>
          <w:rFonts w:cstheme="minorHAnsi"/>
          <w:color w:val="002060"/>
        </w:rPr>
      </w:pPr>
      <w:r w:rsidRPr="00C8139D">
        <w:rPr>
          <w:rFonts w:cstheme="minorHAnsi"/>
          <w:color w:val="002060"/>
        </w:rPr>
        <w:lastRenderedPageBreak/>
        <w:t>În situația în care proiectantul argumentează în Memoriul tehnic că proiectul este funcțional fără acele lucrări, solicitantul se angajează să scoată acele lucrări în afara proiectului, prin reproiectare, dacă este cazul, şi să elimine cheltuielile corespunzătoare din bugetul proiectului sau să le considere neeligibile, după caz.</w:t>
      </w:r>
    </w:p>
    <w:p w14:paraId="701D96D3" w14:textId="5CACF3D8" w:rsidR="00851370" w:rsidRPr="00C8139D" w:rsidRDefault="00851370" w:rsidP="00343AB1">
      <w:pPr>
        <w:spacing w:before="60" w:after="0" w:line="240" w:lineRule="auto"/>
        <w:jc w:val="both"/>
        <w:rPr>
          <w:rFonts w:cstheme="minorHAnsi"/>
          <w:color w:val="002060"/>
        </w:rPr>
      </w:pPr>
      <w:r w:rsidRPr="00C8139D">
        <w:rPr>
          <w:rFonts w:cstheme="minorHAnsi"/>
          <w:color w:val="002060"/>
        </w:rPr>
        <w:t>Solicitantul deține dreptul de execuție a lucrărilor de construcții asupra imobilului care face obiectul proiectului, conform legislației în vigoare.</w:t>
      </w:r>
    </w:p>
    <w:p w14:paraId="0D122D1E" w14:textId="77777777" w:rsidR="005E045B" w:rsidRDefault="005E045B" w:rsidP="00343AB1">
      <w:pPr>
        <w:spacing w:before="60" w:after="0" w:line="240" w:lineRule="auto"/>
        <w:jc w:val="both"/>
        <w:rPr>
          <w:rFonts w:cstheme="minorHAnsi"/>
          <w:b/>
          <w:bCs/>
          <w:color w:val="002060"/>
        </w:rPr>
      </w:pPr>
    </w:p>
    <w:p w14:paraId="3A30124A" w14:textId="72D268FA" w:rsidR="00851370" w:rsidRPr="00C8139D" w:rsidRDefault="00851370" w:rsidP="00343AB1">
      <w:pPr>
        <w:spacing w:before="60" w:after="0" w:line="240" w:lineRule="auto"/>
        <w:jc w:val="both"/>
        <w:rPr>
          <w:rFonts w:cstheme="minorHAnsi"/>
          <w:b/>
          <w:bCs/>
          <w:color w:val="002060"/>
        </w:rPr>
      </w:pPr>
      <w:r w:rsidRPr="00C8139D">
        <w:rPr>
          <w:rFonts w:cstheme="minorHAnsi"/>
          <w:b/>
          <w:bCs/>
          <w:color w:val="002060"/>
        </w:rPr>
        <w:t>EXCEPȚIE</w:t>
      </w:r>
    </w:p>
    <w:p w14:paraId="613A819D" w14:textId="4284744A" w:rsidR="00851370" w:rsidRPr="00C8139D" w:rsidRDefault="00851370" w:rsidP="00343AB1">
      <w:pPr>
        <w:spacing w:before="60" w:after="0" w:line="240" w:lineRule="auto"/>
        <w:jc w:val="both"/>
        <w:rPr>
          <w:rFonts w:cstheme="minorHAnsi"/>
          <w:b/>
          <w:bCs/>
          <w:color w:val="002060"/>
        </w:rPr>
      </w:pPr>
      <w:r w:rsidRPr="00C8139D">
        <w:rPr>
          <w:rFonts w:cstheme="minorHAnsi"/>
          <w:color w:val="002060"/>
        </w:rPr>
        <w:t xml:space="preserve">Dacă împreună cu cererea de finanțare se depune </w:t>
      </w:r>
      <w:r w:rsidRPr="00C8139D">
        <w:rPr>
          <w:rFonts w:cstheme="minorHAnsi"/>
          <w:b/>
          <w:bCs/>
          <w:color w:val="002060"/>
        </w:rPr>
        <w:t>autorizația de construire</w:t>
      </w:r>
      <w:r w:rsidRPr="00C8139D">
        <w:rPr>
          <w:rFonts w:cstheme="minorHAnsi"/>
          <w:color w:val="002060"/>
        </w:rPr>
        <w:t xml:space="preserve"> valabilă la data depunerii cererii de finanțare, emisă pentru solicitant/liderul de parteneriat sau partener, după caz, pentru obiectivul de investiții vizat de cererea de finanțare, </w:t>
      </w:r>
      <w:r w:rsidRPr="00C8139D">
        <w:rPr>
          <w:rFonts w:cstheme="minorHAnsi"/>
          <w:color w:val="002060"/>
          <w:u w:val="single"/>
        </w:rPr>
        <w:t>nu este necesară și nu se solicită depunerea avizelor, acordurilor, certificatelor, autorizațiilor sau a altor documente, inclusiv cele privind regimul de proprietate/ dreptul real principal asupra imobilelor, infrastructurilor sau obiectivelor, care au stat la baza emiterii acesteia</w:t>
      </w:r>
      <w:r w:rsidRPr="00C8139D">
        <w:rPr>
          <w:rFonts w:cstheme="minorHAnsi"/>
          <w:color w:val="002060"/>
        </w:rPr>
        <w:t>. În situația în care cererea de finanțare este selectată pentru contractare, solicitantul are obligația să asigure valabilitatea autorizației de construire și corespondența cu obiectivul finanțat și la semnarea contractului de finanțare/emiterea deciziei de finanțare, după caz.</w:t>
      </w:r>
    </w:p>
    <w:p w14:paraId="1C8B50FC" w14:textId="77777777" w:rsidR="00851370" w:rsidRPr="00C8139D" w:rsidRDefault="00851370" w:rsidP="00343AB1">
      <w:pPr>
        <w:spacing w:before="60" w:after="0" w:line="240" w:lineRule="auto"/>
        <w:jc w:val="both"/>
        <w:rPr>
          <w:rFonts w:cstheme="minorHAnsi"/>
          <w:color w:val="002060"/>
        </w:rPr>
      </w:pPr>
      <w:r w:rsidRPr="00C8139D">
        <w:rPr>
          <w:rFonts w:cstheme="minorHAnsi"/>
          <w:color w:val="002060"/>
        </w:rPr>
        <w:t xml:space="preserve">Fiecare caz în parte va fi analizat la nivelul AM POS, în cadrul etapei de  contractare. Garanțiile reale asupra imobilelor (de ex. </w:t>
      </w:r>
      <w:r w:rsidRPr="00C8139D">
        <w:rPr>
          <w:rFonts w:cstheme="minorHAnsi"/>
          <w:i/>
          <w:iCs/>
          <w:color w:val="002060"/>
        </w:rPr>
        <w:t>ipoteca</w:t>
      </w:r>
      <w:r w:rsidRPr="00C8139D">
        <w:rPr>
          <w:rFonts w:cstheme="minorHAnsi"/>
          <w:color w:val="002060"/>
        </w:rPr>
        <w:t xml:space="preserve"> etc.) sunt considerate incompatibile cu realizarea proiectelor de investiții în cadrul PS. </w:t>
      </w:r>
    </w:p>
    <w:p w14:paraId="27AE8B12" w14:textId="77777777" w:rsidR="00851370" w:rsidRPr="00C8139D" w:rsidRDefault="00851370" w:rsidP="00343AB1">
      <w:pPr>
        <w:spacing w:before="60" w:after="0" w:line="240" w:lineRule="auto"/>
        <w:jc w:val="both"/>
        <w:rPr>
          <w:rFonts w:cstheme="minorHAnsi"/>
          <w:color w:val="002060"/>
        </w:rPr>
      </w:pPr>
      <w:r w:rsidRPr="00C8139D">
        <w:rPr>
          <w:rFonts w:cstheme="minorHAnsi"/>
          <w:color w:val="002060"/>
        </w:rPr>
        <w:t>În accepțiunea AMPOS, dreptul de administrare înscris în Cartea funciară în favoarea unei instituții de drept public, cu personalitate juridică şi care desfășoară activități în domeniul sănătății, nu este considerat sarcină. Proiectul devine neeligibil dacă intervine o hotărâre judecătorească definitivă până la finalizarea perioadei de durabilitate, care să afecteze dreptul invocat de către solicitant pentru realizarea proiectului.</w:t>
      </w:r>
    </w:p>
    <w:p w14:paraId="6E19FBDE" w14:textId="77777777" w:rsidR="00851370" w:rsidRPr="00C8139D" w:rsidRDefault="00851370" w:rsidP="00343AB1">
      <w:pPr>
        <w:spacing w:before="60" w:after="0" w:line="240" w:lineRule="auto"/>
        <w:jc w:val="both"/>
        <w:rPr>
          <w:rFonts w:cstheme="minorHAnsi"/>
          <w:color w:val="002060"/>
        </w:rPr>
      </w:pPr>
      <w:r w:rsidRPr="00C8139D">
        <w:rPr>
          <w:rFonts w:cstheme="minorHAnsi"/>
          <w:color w:val="002060"/>
        </w:rPr>
        <w:t>În cazul în care în clădire există spații/ unități de clădire închiriate/date în folosință gratuită/concesionate unor persoane juridice, sunt îndeplinite următoarele condiții:</w:t>
      </w:r>
    </w:p>
    <w:p w14:paraId="75E054AD" w14:textId="77777777" w:rsidR="00851370" w:rsidRPr="00C8139D" w:rsidRDefault="00851370" w:rsidP="00343AB1">
      <w:pPr>
        <w:pStyle w:val="ListParagraph"/>
        <w:numPr>
          <w:ilvl w:val="0"/>
          <w:numId w:val="65"/>
        </w:numPr>
        <w:spacing w:before="60" w:after="0" w:line="240" w:lineRule="auto"/>
        <w:contextualSpacing w:val="0"/>
        <w:jc w:val="both"/>
        <w:rPr>
          <w:rFonts w:cstheme="minorHAnsi"/>
          <w:color w:val="002060"/>
        </w:rPr>
      </w:pPr>
      <w:r w:rsidRPr="00C8139D">
        <w:rPr>
          <w:rFonts w:cstheme="minorHAnsi"/>
          <w:color w:val="002060"/>
        </w:rPr>
        <w:t>ocupanții (persoanele juridice) trebuie să fi fost selectați printr-o procedură transparentă și nediscriminatorie, conform legislației în vigoare;</w:t>
      </w:r>
    </w:p>
    <w:p w14:paraId="3A1D79BE" w14:textId="77777777" w:rsidR="00851370" w:rsidRPr="00C8139D" w:rsidRDefault="00851370" w:rsidP="00343AB1">
      <w:pPr>
        <w:pStyle w:val="ListParagraph"/>
        <w:numPr>
          <w:ilvl w:val="0"/>
          <w:numId w:val="65"/>
        </w:numPr>
        <w:spacing w:before="60" w:after="0" w:line="240" w:lineRule="auto"/>
        <w:contextualSpacing w:val="0"/>
        <w:jc w:val="both"/>
        <w:rPr>
          <w:rFonts w:cstheme="minorHAnsi"/>
          <w:color w:val="002060"/>
        </w:rPr>
      </w:pPr>
      <w:r w:rsidRPr="00C8139D">
        <w:rPr>
          <w:rFonts w:cstheme="minorHAnsi"/>
          <w:color w:val="002060"/>
        </w:rPr>
        <w:t xml:space="preserve">suprafața utilă aferentă acestor spații/unități de clădire </w:t>
      </w:r>
      <w:r w:rsidRPr="00C8139D">
        <w:rPr>
          <w:rFonts w:cstheme="minorHAnsi"/>
          <w:b/>
          <w:bCs/>
          <w:color w:val="002060"/>
        </w:rPr>
        <w:t>NU</w:t>
      </w:r>
      <w:r w:rsidRPr="00C8139D">
        <w:rPr>
          <w:rFonts w:cstheme="minorHAnsi"/>
          <w:color w:val="002060"/>
        </w:rPr>
        <w:t xml:space="preserve"> depășește 10% din suprafața totală utilă a clădirii.</w:t>
      </w:r>
    </w:p>
    <w:p w14:paraId="17D44278" w14:textId="77777777" w:rsidR="00851370" w:rsidRPr="00C8139D" w:rsidRDefault="00851370" w:rsidP="00343AB1">
      <w:pPr>
        <w:spacing w:before="60" w:after="0" w:line="240" w:lineRule="auto"/>
        <w:jc w:val="both"/>
        <w:rPr>
          <w:rFonts w:cstheme="minorHAnsi"/>
          <w:color w:val="002060"/>
        </w:rPr>
      </w:pPr>
      <w:r w:rsidRPr="00C8139D">
        <w:rPr>
          <w:rFonts w:cstheme="minorHAnsi"/>
          <w:color w:val="002060"/>
        </w:rPr>
        <w:t xml:space="preserve">În cazul în care într-o clădire sunt mai multe spații/ unități de clădire închiriate/date în folosință gratuită/concesionate, în condițiile enunțate mai sus, se va întocmi un </w:t>
      </w:r>
      <w:bookmarkStart w:id="129" w:name="_Hlk134881617"/>
      <w:r w:rsidRPr="00C8139D">
        <w:rPr>
          <w:rFonts w:cstheme="minorHAnsi"/>
          <w:color w:val="002060"/>
        </w:rPr>
        <w:t>Tabel centralizator al acestor ocupanți la nivel de clădire</w:t>
      </w:r>
      <w:bookmarkEnd w:id="129"/>
      <w:r w:rsidRPr="00C8139D">
        <w:rPr>
          <w:rFonts w:cstheme="minorHAnsi"/>
          <w:color w:val="002060"/>
        </w:rPr>
        <w:t>, în care se vor menționa informațiile de mai sus, inclusiv suprafața totală utilă a clădirii (mp) si suprafața utilă a acestor spații/unități de clădire (mp și %). Suprafața utilă cumulată aferentă acestor spații/unități de clădire nu depășește 10% din suprafața totală utilă a clădirii.</w:t>
      </w:r>
    </w:p>
    <w:p w14:paraId="4506C445" w14:textId="77777777" w:rsidR="00851370" w:rsidRPr="00C8139D" w:rsidRDefault="00851370" w:rsidP="00343AB1">
      <w:pPr>
        <w:spacing w:before="60" w:after="0" w:line="240" w:lineRule="auto"/>
        <w:jc w:val="both"/>
        <w:rPr>
          <w:rFonts w:cstheme="minorHAnsi"/>
          <w:color w:val="002060"/>
        </w:rPr>
      </w:pPr>
      <w:r w:rsidRPr="00C8139D">
        <w:rPr>
          <w:rFonts w:cstheme="minorHAnsi"/>
          <w:color w:val="002060"/>
        </w:rPr>
        <w:t>Condițiile de mai sus nu sunt aplicabile în cazul persoanelor juridice care au închiriat/au primit în folosință gratuită/ au obținut în concesiune spații/unități de clădire pentru a fi utilizate pe o durată limitată în cursul unei zile/săptămâni/luni în vederea desfășurării unor activități sportive, culturale, educaționale sau recreative. În cazul acestor persoane juridice sunt îndeplinite următoarele condiții:</w:t>
      </w:r>
    </w:p>
    <w:p w14:paraId="2FA45A44" w14:textId="77777777" w:rsidR="00851370" w:rsidRPr="00C8139D" w:rsidRDefault="00851370" w:rsidP="00343AB1">
      <w:pPr>
        <w:pStyle w:val="ListParagraph"/>
        <w:numPr>
          <w:ilvl w:val="0"/>
          <w:numId w:val="66"/>
        </w:numPr>
        <w:spacing w:before="60" w:after="0" w:line="240" w:lineRule="auto"/>
        <w:contextualSpacing w:val="0"/>
        <w:jc w:val="both"/>
        <w:rPr>
          <w:rFonts w:cstheme="minorHAnsi"/>
          <w:color w:val="002060"/>
        </w:rPr>
      </w:pPr>
      <w:bookmarkStart w:id="130" w:name="_Hlk134881655"/>
      <w:r w:rsidRPr="00C8139D">
        <w:rPr>
          <w:rFonts w:cstheme="minorHAnsi"/>
          <w:color w:val="002060"/>
        </w:rPr>
        <w:t xml:space="preserve">ocupanții (persoanele juridice) trebuie să fi fost selectați </w:t>
      </w:r>
      <w:bookmarkEnd w:id="130"/>
      <w:r w:rsidRPr="00C8139D">
        <w:rPr>
          <w:rFonts w:cstheme="minorHAnsi"/>
          <w:color w:val="002060"/>
        </w:rPr>
        <w:t xml:space="preserve">printr-o </w:t>
      </w:r>
      <w:bookmarkStart w:id="131" w:name="_Hlk134881644"/>
      <w:r w:rsidRPr="00C8139D">
        <w:rPr>
          <w:rFonts w:cstheme="minorHAnsi"/>
          <w:color w:val="002060"/>
        </w:rPr>
        <w:t>procedură transparentă și nediscriminatorie</w:t>
      </w:r>
      <w:bookmarkEnd w:id="131"/>
      <w:r w:rsidRPr="00C8139D">
        <w:rPr>
          <w:rFonts w:cstheme="minorHAnsi"/>
          <w:color w:val="002060"/>
        </w:rPr>
        <w:t>, conform legislației în vigoare;</w:t>
      </w:r>
    </w:p>
    <w:p w14:paraId="4F27BC51" w14:textId="77777777" w:rsidR="00851370" w:rsidRPr="00C8139D" w:rsidRDefault="00851370" w:rsidP="00343AB1">
      <w:pPr>
        <w:pStyle w:val="ListParagraph"/>
        <w:numPr>
          <w:ilvl w:val="0"/>
          <w:numId w:val="66"/>
        </w:numPr>
        <w:spacing w:before="60" w:after="0" w:line="240" w:lineRule="auto"/>
        <w:contextualSpacing w:val="0"/>
        <w:jc w:val="both"/>
        <w:rPr>
          <w:rFonts w:cstheme="minorHAnsi"/>
          <w:color w:val="002060"/>
        </w:rPr>
      </w:pPr>
      <w:bookmarkStart w:id="132" w:name="_Hlk134881663"/>
      <w:r w:rsidRPr="00C8139D">
        <w:rPr>
          <w:rFonts w:cstheme="minorHAnsi"/>
          <w:color w:val="002060"/>
        </w:rPr>
        <w:t>activitatea desfășurată de persoanele juridice respective nu afectează activitatea principală/ funcțiunea clădirii publice</w:t>
      </w:r>
      <w:bookmarkEnd w:id="132"/>
      <w:r w:rsidRPr="00C8139D">
        <w:rPr>
          <w:rFonts w:cstheme="minorHAnsi"/>
          <w:color w:val="002060"/>
        </w:rPr>
        <w:t>.</w:t>
      </w:r>
    </w:p>
    <w:p w14:paraId="1D25A39D" w14:textId="15089CFE" w:rsidR="007D088D" w:rsidRPr="00C8139D" w:rsidRDefault="00851370" w:rsidP="00343AB1">
      <w:pPr>
        <w:spacing w:before="60" w:after="0" w:line="240" w:lineRule="auto"/>
        <w:jc w:val="both"/>
        <w:rPr>
          <w:rFonts w:cstheme="minorHAnsi"/>
          <w:color w:val="002060"/>
        </w:rPr>
      </w:pPr>
      <w:r w:rsidRPr="00C8139D">
        <w:rPr>
          <w:rFonts w:cstheme="minorHAnsi"/>
          <w:color w:val="002060"/>
        </w:rPr>
        <w:t>De asemenea, în cadrul acestui apel de proiecte, închirierea/darea în folosință gratuită/concesiunea a unor suprafețe din teren, cu condiția ca respectivele limite ale dreptului de proprietate să nu fie incompatibile cu realizarea activităților/ implementarea proiectului,</w:t>
      </w:r>
      <w:r w:rsidRPr="00C8139D">
        <w:rPr>
          <w:rFonts w:cstheme="minorHAnsi"/>
          <w:i/>
          <w:iCs/>
          <w:color w:val="002060"/>
        </w:rPr>
        <w:t xml:space="preserve"> </w:t>
      </w:r>
      <w:r w:rsidRPr="00C8139D">
        <w:rPr>
          <w:rFonts w:cstheme="minorHAnsi"/>
          <w:color w:val="002060"/>
        </w:rPr>
        <w:t xml:space="preserve">nu se consideră sarcină sau interdicție care </w:t>
      </w:r>
      <w:r w:rsidRPr="00C8139D">
        <w:rPr>
          <w:rFonts w:cstheme="minorHAnsi"/>
          <w:color w:val="002060"/>
        </w:rPr>
        <w:lastRenderedPageBreak/>
        <w:t>afectează implementarea proiectului nu conduce la respingerea cererii de finanțare din procesul de evaluare, selecție și contractare</w:t>
      </w:r>
      <w:r w:rsidR="007D088D" w:rsidRPr="00C8139D">
        <w:rPr>
          <w:rFonts w:cstheme="minorHAnsi"/>
          <w:color w:val="002060"/>
        </w:rPr>
        <w:t>.</w:t>
      </w:r>
    </w:p>
    <w:p w14:paraId="480291A8" w14:textId="77777777" w:rsidR="007D088D" w:rsidRPr="00C8139D" w:rsidRDefault="007D088D" w:rsidP="00343AB1">
      <w:pPr>
        <w:spacing w:before="60" w:after="0" w:line="240" w:lineRule="auto"/>
        <w:jc w:val="both"/>
        <w:rPr>
          <w:rFonts w:cstheme="minorHAnsi"/>
          <w:color w:val="002060"/>
        </w:rPr>
      </w:pPr>
    </w:p>
    <w:p w14:paraId="3D2EC1D0" w14:textId="59AD6982" w:rsidR="00851370" w:rsidRPr="00C8139D" w:rsidRDefault="00851370" w:rsidP="005E045B">
      <w:pPr>
        <w:pStyle w:val="ListParagraph"/>
        <w:numPr>
          <w:ilvl w:val="0"/>
          <w:numId w:val="71"/>
        </w:numPr>
        <w:spacing w:before="60" w:after="0" w:line="240" w:lineRule="auto"/>
        <w:jc w:val="both"/>
        <w:rPr>
          <w:rFonts w:cstheme="minorHAnsi"/>
          <w:color w:val="002060"/>
        </w:rPr>
      </w:pPr>
      <w:bookmarkStart w:id="133" w:name="_Hlk127372201"/>
      <w:r w:rsidRPr="00C8139D">
        <w:rPr>
          <w:rFonts w:cstheme="minorHAnsi"/>
          <w:b/>
          <w:bCs/>
          <w:color w:val="002060"/>
        </w:rPr>
        <w:t xml:space="preserve">Prin </w:t>
      </w:r>
      <w:r w:rsidRPr="00A463BF">
        <w:rPr>
          <w:rFonts w:cstheme="minorHAnsi"/>
          <w:b/>
          <w:bCs/>
          <w:iCs/>
          <w:color w:val="002060"/>
        </w:rPr>
        <w:t>actele</w:t>
      </w:r>
      <w:r w:rsidRPr="00C8139D">
        <w:rPr>
          <w:rFonts w:cstheme="minorHAnsi"/>
          <w:b/>
          <w:bCs/>
          <w:color w:val="002060"/>
        </w:rPr>
        <w:t xml:space="preserve"> de proprietate/administrare solicitantul va trebui să dovedească că poate să asigure caracterul durabil al investiției în conformitate cu art. 65 din Regulamentul (UE) 2021/1060 al Parlamentului European și al Consiliului :</w:t>
      </w:r>
    </w:p>
    <w:p w14:paraId="45CE1A02" w14:textId="77777777" w:rsidR="00851370" w:rsidRPr="00C8139D" w:rsidRDefault="00851370" w:rsidP="00343AB1">
      <w:pPr>
        <w:spacing w:before="60" w:after="0" w:line="240" w:lineRule="auto"/>
        <w:jc w:val="both"/>
        <w:rPr>
          <w:rFonts w:cstheme="minorHAnsi"/>
          <w:color w:val="002060"/>
        </w:rPr>
      </w:pPr>
      <w:r w:rsidRPr="00C8139D">
        <w:rPr>
          <w:rFonts w:cstheme="minorHAnsi"/>
          <w:color w:val="002060"/>
        </w:rPr>
        <w:t xml:space="preserve">Perioada pentru care este conferit dreptul de proprietate/administrare solicitanților eligibili și/sau partenerilor acestora trebuie să fie acoperitoare pentru durată menționată la articolul 65 din Regulamentul Parlamentului European și al Consiliului nr. 2021/1060 în vederea asigurării caracterului durabil al investiției, respectiv o perioadă de cinci ani de la data efectuării plății finale în cadrul contractului de finanțare. Această perioadă se va calcula estimativ, luându-se în considerare perioada derulării procesului de evaluare, selecție și contractare, perioada de implementare a proiectului și respectiv de efectuare a plații finale, la care se adaugă perioada de 5 ani anterior menționată. </w:t>
      </w:r>
    </w:p>
    <w:p w14:paraId="3ABA2CEA" w14:textId="7D5149C4" w:rsidR="00851370" w:rsidRPr="00C8139D" w:rsidRDefault="00851370" w:rsidP="00343AB1">
      <w:pPr>
        <w:spacing w:before="60" w:after="0" w:line="240" w:lineRule="auto"/>
        <w:jc w:val="both"/>
        <w:rPr>
          <w:rFonts w:cstheme="minorHAnsi"/>
          <w:color w:val="002060"/>
        </w:rPr>
      </w:pPr>
      <w:r w:rsidRPr="00C8139D">
        <w:rPr>
          <w:rFonts w:cstheme="minorHAnsi"/>
          <w:color w:val="002060"/>
        </w:rPr>
        <w:t xml:space="preserve">Pentru investiția propusă, solicitantul trebuie să mențină investiția realizată conform prevederilor de la punctul 3.18 Caracterul durabil al proiectului din prezentul ghid. </w:t>
      </w:r>
    </w:p>
    <w:p w14:paraId="1359E2E1" w14:textId="77777777" w:rsidR="00851370" w:rsidRPr="00C8139D" w:rsidRDefault="00851370" w:rsidP="00343AB1">
      <w:pPr>
        <w:spacing w:before="60" w:after="0" w:line="240" w:lineRule="auto"/>
        <w:jc w:val="both"/>
        <w:rPr>
          <w:rFonts w:cstheme="minorHAnsi"/>
          <w:color w:val="002060"/>
        </w:rPr>
      </w:pPr>
      <w:r w:rsidRPr="00C8139D">
        <w:rPr>
          <w:rFonts w:cstheme="minorHAnsi"/>
          <w:color w:val="002060"/>
        </w:rPr>
        <w:t>Se va avea în vedere că în conformitate cu prevederile art. 65 din Regulamentul (UE) nr. 1060/2021, rambursarea efectuată pe motivul nerespectării dispozițiilor din acest articol este proporțională cu perioada de neconformitate.</w:t>
      </w:r>
    </w:p>
    <w:p w14:paraId="0B2C160D" w14:textId="77777777" w:rsidR="00851370" w:rsidRPr="00C8139D" w:rsidRDefault="00851370" w:rsidP="00343AB1">
      <w:pPr>
        <w:spacing w:before="60" w:after="0" w:line="240" w:lineRule="auto"/>
        <w:jc w:val="both"/>
        <w:rPr>
          <w:rFonts w:cstheme="minorHAnsi"/>
          <w:color w:val="002060"/>
        </w:rPr>
      </w:pPr>
      <w:r w:rsidRPr="00C8139D">
        <w:rPr>
          <w:rFonts w:cstheme="minorHAnsi"/>
          <w:color w:val="002060"/>
        </w:rPr>
        <w:t xml:space="preserve">Aceste elemente constituie clauze contractuale. </w:t>
      </w:r>
    </w:p>
    <w:p w14:paraId="3556AB18" w14:textId="14DA0376" w:rsidR="00851370" w:rsidRPr="00C8139D" w:rsidRDefault="00851370" w:rsidP="00343AB1">
      <w:pPr>
        <w:spacing w:before="60" w:after="0" w:line="240" w:lineRule="auto"/>
        <w:jc w:val="both"/>
        <w:rPr>
          <w:rFonts w:cstheme="minorHAnsi"/>
          <w:color w:val="002060"/>
        </w:rPr>
      </w:pPr>
      <w:r w:rsidRPr="00C8139D">
        <w:rPr>
          <w:rFonts w:cstheme="minorHAnsi"/>
          <w:color w:val="002060"/>
        </w:rPr>
        <w:t>În vederea asigurării principiului de mai sus, solicitantul va completa Declarația unică  (Anexa 5) la prezentul Ghid.</w:t>
      </w:r>
    </w:p>
    <w:bookmarkEnd w:id="133"/>
    <w:p w14:paraId="4AC63DD2" w14:textId="1901BE23" w:rsidR="007D088D" w:rsidRPr="00C8139D" w:rsidRDefault="007D088D" w:rsidP="00343AB1">
      <w:pPr>
        <w:spacing w:before="60" w:after="0" w:line="240" w:lineRule="auto"/>
        <w:ind w:left="720" w:right="120"/>
        <w:jc w:val="both"/>
        <w:rPr>
          <w:rFonts w:cstheme="minorHAnsi"/>
          <w:iCs/>
          <w:color w:val="002060"/>
        </w:rPr>
      </w:pPr>
    </w:p>
    <w:p w14:paraId="323E8CAA" w14:textId="0C892E3C" w:rsidR="007D088D" w:rsidRPr="00C8139D" w:rsidRDefault="007D088D" w:rsidP="00343AB1">
      <w:pPr>
        <w:pStyle w:val="ListParagraph"/>
        <w:numPr>
          <w:ilvl w:val="3"/>
          <w:numId w:val="1"/>
        </w:numPr>
        <w:spacing w:before="60" w:after="0" w:line="240" w:lineRule="auto"/>
        <w:contextualSpacing w:val="0"/>
        <w:jc w:val="both"/>
        <w:outlineLvl w:val="2"/>
        <w:rPr>
          <w:rFonts w:cstheme="minorHAnsi"/>
          <w:b/>
          <w:bCs/>
          <w:iCs/>
          <w:color w:val="002060"/>
        </w:rPr>
      </w:pPr>
      <w:bookmarkStart w:id="134" w:name="_Toc130839710"/>
      <w:bookmarkStart w:id="135" w:name="_Toc135152391"/>
      <w:r w:rsidRPr="00C8139D">
        <w:rPr>
          <w:rFonts w:cstheme="minorHAnsi"/>
          <w:b/>
          <w:bCs/>
          <w:iCs/>
          <w:color w:val="002060"/>
        </w:rPr>
        <w:t>Capacitatea de implementare a proiectului</w:t>
      </w:r>
      <w:bookmarkEnd w:id="134"/>
      <w:bookmarkEnd w:id="135"/>
    </w:p>
    <w:p w14:paraId="24A71466" w14:textId="2350B9BA" w:rsidR="007D088D" w:rsidRPr="00C8139D" w:rsidRDefault="007D088D" w:rsidP="00343AB1">
      <w:pPr>
        <w:pStyle w:val="ListParagraph"/>
        <w:numPr>
          <w:ilvl w:val="4"/>
          <w:numId w:val="1"/>
        </w:numPr>
        <w:spacing w:before="60" w:after="0" w:line="240" w:lineRule="auto"/>
        <w:contextualSpacing w:val="0"/>
        <w:jc w:val="both"/>
        <w:outlineLvl w:val="2"/>
        <w:rPr>
          <w:rFonts w:cstheme="minorHAnsi"/>
          <w:iCs/>
          <w:color w:val="002060"/>
        </w:rPr>
      </w:pPr>
      <w:bookmarkStart w:id="136" w:name="_Toc130839711"/>
      <w:bookmarkStart w:id="137" w:name="_Toc135152392"/>
      <w:r w:rsidRPr="00C8139D">
        <w:rPr>
          <w:rFonts w:cstheme="minorHAnsi"/>
          <w:b/>
          <w:bCs/>
          <w:iCs/>
          <w:color w:val="002060"/>
        </w:rPr>
        <w:t>Capacitatea operațională a solicitantului/ partenerilor</w:t>
      </w:r>
      <w:bookmarkEnd w:id="136"/>
      <w:bookmarkEnd w:id="137"/>
    </w:p>
    <w:p w14:paraId="38C66133" w14:textId="77777777" w:rsidR="007D088D" w:rsidRPr="00C8139D" w:rsidRDefault="007D088D" w:rsidP="00343AB1">
      <w:pPr>
        <w:spacing w:before="60" w:after="0" w:line="240" w:lineRule="auto"/>
        <w:ind w:right="120"/>
        <w:jc w:val="both"/>
        <w:rPr>
          <w:rFonts w:cstheme="minorHAnsi"/>
          <w:iCs/>
          <w:color w:val="002060"/>
        </w:rPr>
      </w:pPr>
      <w:r w:rsidRPr="00C8139D">
        <w:rPr>
          <w:rFonts w:cstheme="minorHAnsi"/>
          <w:iCs/>
          <w:color w:val="002060"/>
        </w:rPr>
        <w:t>Proiectul poate fi implementat fie de către solicitant, fie în parteneriat.</w:t>
      </w:r>
    </w:p>
    <w:p w14:paraId="2D8BBAB2" w14:textId="77777777" w:rsidR="007D088D" w:rsidRPr="00C8139D" w:rsidRDefault="007D088D" w:rsidP="00343AB1">
      <w:pPr>
        <w:spacing w:before="60" w:after="0" w:line="240" w:lineRule="auto"/>
        <w:ind w:right="120"/>
        <w:jc w:val="both"/>
        <w:rPr>
          <w:rFonts w:cstheme="minorHAnsi"/>
          <w:iCs/>
          <w:color w:val="002060"/>
        </w:rPr>
      </w:pPr>
      <w:r w:rsidRPr="00C8139D">
        <w:rPr>
          <w:rFonts w:cstheme="minorHAnsi"/>
          <w:iCs/>
          <w:color w:val="002060"/>
        </w:rPr>
        <w:t xml:space="preserve">În vederea demonstrării </w:t>
      </w:r>
      <w:r w:rsidRPr="00C8139D">
        <w:rPr>
          <w:rFonts w:cstheme="minorHAnsi"/>
          <w:b/>
          <w:bCs/>
          <w:iCs/>
          <w:color w:val="002060"/>
        </w:rPr>
        <w:t>capacității operaționale</w:t>
      </w:r>
      <w:r w:rsidRPr="00C8139D">
        <w:rPr>
          <w:rFonts w:cstheme="minorHAnsi"/>
          <w:iCs/>
          <w:color w:val="002060"/>
        </w:rPr>
        <w:t xml:space="preserve">, se recomandă ca solicitantul să dețină o structură internă dedicată pentru implementarea proiectului și experți care dețin experiență relevantă pentru implementarea cu succes a acestuia. </w:t>
      </w:r>
    </w:p>
    <w:p w14:paraId="6485F7FB" w14:textId="77777777" w:rsidR="007D088D" w:rsidRPr="00C8139D" w:rsidRDefault="007D088D" w:rsidP="00343AB1">
      <w:pPr>
        <w:spacing w:before="60" w:after="0" w:line="240" w:lineRule="auto"/>
        <w:ind w:right="120"/>
        <w:jc w:val="both"/>
        <w:rPr>
          <w:rFonts w:cstheme="minorHAnsi"/>
          <w:b/>
          <w:bCs/>
          <w:iCs/>
          <w:color w:val="002060"/>
        </w:rPr>
      </w:pPr>
    </w:p>
    <w:p w14:paraId="028756AB" w14:textId="77777777" w:rsidR="007D088D" w:rsidRPr="00C8139D" w:rsidRDefault="007D088D" w:rsidP="00343AB1">
      <w:pPr>
        <w:spacing w:before="60" w:after="0" w:line="240" w:lineRule="auto"/>
        <w:ind w:right="120"/>
        <w:jc w:val="both"/>
        <w:rPr>
          <w:rFonts w:cstheme="minorHAnsi"/>
          <w:iCs/>
          <w:color w:val="002060"/>
        </w:rPr>
      </w:pPr>
      <w:r w:rsidRPr="00C8139D">
        <w:rPr>
          <w:rFonts w:cstheme="minorHAnsi"/>
          <w:b/>
          <w:bCs/>
          <w:iCs/>
          <w:color w:val="002060"/>
        </w:rPr>
        <w:t>Echipa de management de proiect</w:t>
      </w:r>
      <w:r w:rsidRPr="00C8139D">
        <w:rPr>
          <w:rFonts w:cstheme="minorHAnsi"/>
          <w:iCs/>
          <w:color w:val="002060"/>
        </w:rPr>
        <w:t xml:space="preserve"> – se recomandă să conțină cel puțin următoarele tipuri de experți:</w:t>
      </w:r>
    </w:p>
    <w:p w14:paraId="1D14829D" w14:textId="77777777" w:rsidR="007D088D" w:rsidRPr="00C8139D" w:rsidRDefault="007D088D" w:rsidP="00343AB1">
      <w:pPr>
        <w:numPr>
          <w:ilvl w:val="0"/>
          <w:numId w:val="24"/>
        </w:numPr>
        <w:spacing w:before="60" w:after="0" w:line="240" w:lineRule="auto"/>
        <w:ind w:right="120"/>
        <w:jc w:val="both"/>
        <w:rPr>
          <w:rFonts w:cstheme="minorHAnsi"/>
          <w:iCs/>
          <w:color w:val="002060"/>
        </w:rPr>
      </w:pPr>
      <w:r w:rsidRPr="00C8139D">
        <w:rPr>
          <w:rFonts w:cstheme="minorHAnsi"/>
          <w:iCs/>
          <w:color w:val="002060"/>
        </w:rPr>
        <w:t>manager de proiect;</w:t>
      </w:r>
    </w:p>
    <w:p w14:paraId="36E3861F" w14:textId="77777777" w:rsidR="007D088D" w:rsidRPr="00C8139D" w:rsidRDefault="007D088D" w:rsidP="00343AB1">
      <w:pPr>
        <w:numPr>
          <w:ilvl w:val="0"/>
          <w:numId w:val="24"/>
        </w:numPr>
        <w:spacing w:before="60" w:after="0" w:line="240" w:lineRule="auto"/>
        <w:ind w:right="120"/>
        <w:jc w:val="both"/>
        <w:rPr>
          <w:rFonts w:cstheme="minorHAnsi"/>
          <w:iCs/>
          <w:color w:val="002060"/>
        </w:rPr>
      </w:pPr>
      <w:r w:rsidRPr="00C8139D">
        <w:rPr>
          <w:rFonts w:cstheme="minorHAnsi"/>
          <w:iCs/>
          <w:color w:val="002060"/>
        </w:rPr>
        <w:t xml:space="preserve">experți în implementare cu finanțare din fonduri externe nerambursabile; </w:t>
      </w:r>
    </w:p>
    <w:p w14:paraId="519D2FDF" w14:textId="77777777" w:rsidR="007D088D" w:rsidRPr="00C8139D" w:rsidRDefault="007D088D" w:rsidP="00343AB1">
      <w:pPr>
        <w:numPr>
          <w:ilvl w:val="0"/>
          <w:numId w:val="24"/>
        </w:numPr>
        <w:spacing w:before="60" w:after="0" w:line="240" w:lineRule="auto"/>
        <w:ind w:right="120"/>
        <w:jc w:val="both"/>
        <w:rPr>
          <w:rFonts w:cstheme="minorHAnsi"/>
          <w:iCs/>
          <w:color w:val="002060"/>
        </w:rPr>
      </w:pPr>
      <w:r w:rsidRPr="00C8139D">
        <w:rPr>
          <w:rFonts w:cstheme="minorHAnsi"/>
          <w:iCs/>
          <w:color w:val="002060"/>
        </w:rPr>
        <w:t>alte categorii de experți necesari implementării proiectelor.</w:t>
      </w:r>
    </w:p>
    <w:p w14:paraId="16426B56" w14:textId="77777777" w:rsidR="007D088D" w:rsidRPr="00C8139D" w:rsidRDefault="007D088D" w:rsidP="00343AB1">
      <w:pPr>
        <w:spacing w:before="60" w:after="0" w:line="240" w:lineRule="auto"/>
        <w:ind w:right="120"/>
        <w:jc w:val="both"/>
        <w:rPr>
          <w:rFonts w:cstheme="minorHAnsi"/>
          <w:iCs/>
          <w:color w:val="002060"/>
        </w:rPr>
      </w:pPr>
      <w:r w:rsidRPr="00C8139D">
        <w:rPr>
          <w:rFonts w:cstheme="minorHAnsi"/>
          <w:b/>
          <w:bCs/>
          <w:iCs/>
          <w:color w:val="002060"/>
        </w:rPr>
        <w:t>Echipa de implementare</w:t>
      </w:r>
      <w:r w:rsidRPr="00C8139D">
        <w:rPr>
          <w:rFonts w:cstheme="minorHAnsi"/>
          <w:iCs/>
          <w:color w:val="002060"/>
        </w:rPr>
        <w:t xml:space="preserve"> – se recomandă să conțină cel puțin următoarele tipuri de experți:</w:t>
      </w:r>
    </w:p>
    <w:p w14:paraId="0D1C763F" w14:textId="77777777" w:rsidR="007D088D" w:rsidRPr="00C8139D" w:rsidRDefault="007D088D" w:rsidP="00343AB1">
      <w:pPr>
        <w:numPr>
          <w:ilvl w:val="0"/>
          <w:numId w:val="23"/>
        </w:numPr>
        <w:spacing w:before="60" w:after="0" w:line="240" w:lineRule="auto"/>
        <w:ind w:right="120"/>
        <w:jc w:val="both"/>
        <w:rPr>
          <w:rFonts w:cstheme="minorHAnsi"/>
          <w:iCs/>
          <w:color w:val="002060"/>
        </w:rPr>
      </w:pPr>
      <w:r w:rsidRPr="00C8139D">
        <w:rPr>
          <w:rFonts w:cstheme="minorHAnsi"/>
          <w:iCs/>
          <w:color w:val="002060"/>
        </w:rPr>
        <w:t>experți tehnici;</w:t>
      </w:r>
    </w:p>
    <w:p w14:paraId="17F1049D" w14:textId="77777777" w:rsidR="007D088D" w:rsidRPr="00C8139D" w:rsidRDefault="007D088D" w:rsidP="00343AB1">
      <w:pPr>
        <w:numPr>
          <w:ilvl w:val="0"/>
          <w:numId w:val="23"/>
        </w:numPr>
        <w:spacing w:before="60" w:after="0" w:line="240" w:lineRule="auto"/>
        <w:ind w:right="120"/>
        <w:jc w:val="both"/>
        <w:rPr>
          <w:rFonts w:cstheme="minorHAnsi"/>
          <w:iCs/>
          <w:color w:val="002060"/>
        </w:rPr>
      </w:pPr>
      <w:r w:rsidRPr="00C8139D">
        <w:rPr>
          <w:rFonts w:cstheme="minorHAnsi"/>
          <w:iCs/>
          <w:color w:val="002060"/>
        </w:rPr>
        <w:t>experți în achiziții publice;</w:t>
      </w:r>
    </w:p>
    <w:p w14:paraId="144AB795" w14:textId="77777777" w:rsidR="007D088D" w:rsidRDefault="007D088D" w:rsidP="00343AB1">
      <w:pPr>
        <w:numPr>
          <w:ilvl w:val="0"/>
          <w:numId w:val="23"/>
        </w:numPr>
        <w:spacing w:before="60" w:after="0" w:line="240" w:lineRule="auto"/>
        <w:ind w:right="120"/>
        <w:jc w:val="both"/>
        <w:rPr>
          <w:rFonts w:cstheme="minorHAnsi"/>
          <w:iCs/>
          <w:color w:val="002060"/>
        </w:rPr>
      </w:pPr>
      <w:r w:rsidRPr="00C8139D">
        <w:rPr>
          <w:rFonts w:cstheme="minorHAnsi"/>
          <w:iCs/>
          <w:color w:val="002060"/>
        </w:rPr>
        <w:t>experți juridici și experți financiari.</w:t>
      </w:r>
    </w:p>
    <w:p w14:paraId="089C3C9D" w14:textId="77777777" w:rsidR="00A463BF" w:rsidRPr="00A463BF" w:rsidRDefault="00A463BF" w:rsidP="00A463BF">
      <w:pPr>
        <w:spacing w:before="60" w:after="0" w:line="240" w:lineRule="auto"/>
        <w:ind w:right="120"/>
        <w:jc w:val="both"/>
        <w:rPr>
          <w:rFonts w:cstheme="minorHAnsi"/>
          <w:color w:val="002060"/>
        </w:rPr>
      </w:pPr>
      <w:r w:rsidRPr="005E045B">
        <w:rPr>
          <w:rFonts w:cstheme="minorHAnsi"/>
          <w:iCs/>
          <w:color w:val="002060"/>
        </w:rPr>
        <w:t xml:space="preserve">Capacitata operațională a solicitantului/ parteneriatului este justificată prin dovada implementării </w:t>
      </w:r>
      <w:r w:rsidRPr="005E045B">
        <w:rPr>
          <w:rFonts w:cstheme="minorHAnsi"/>
          <w:color w:val="002060"/>
        </w:rPr>
        <w:t xml:space="preserve">a minim de 1 proiect de tip FEDR de investiții în infrastructura de sănătate (vezi subcriteriul 3.3 din Anexa 1 - </w:t>
      </w:r>
      <w:r w:rsidRPr="005E045B">
        <w:rPr>
          <w:rFonts w:cstheme="minorHAnsi"/>
          <w:b/>
          <w:bCs/>
          <w:iCs/>
          <w:color w:val="002060"/>
        </w:rPr>
        <w:t>Criterii de evaluare și selecție</w:t>
      </w:r>
      <w:r w:rsidRPr="005E045B">
        <w:rPr>
          <w:rFonts w:cstheme="minorHAnsi"/>
          <w:color w:val="002060"/>
        </w:rPr>
        <w:t>)</w:t>
      </w:r>
    </w:p>
    <w:p w14:paraId="1171799E" w14:textId="77777777" w:rsidR="007D088D" w:rsidRPr="00C8139D" w:rsidRDefault="007D088D" w:rsidP="00343AB1">
      <w:pPr>
        <w:spacing w:before="60" w:after="0" w:line="240" w:lineRule="auto"/>
        <w:ind w:right="120"/>
        <w:jc w:val="both"/>
        <w:rPr>
          <w:rFonts w:cstheme="minorHAnsi"/>
          <w:iCs/>
          <w:color w:val="002060"/>
        </w:rPr>
      </w:pPr>
    </w:p>
    <w:p w14:paraId="5C9F82E5" w14:textId="5BF86A7A" w:rsidR="00306498" w:rsidRPr="00C8139D" w:rsidRDefault="00306498" w:rsidP="00343AB1">
      <w:pPr>
        <w:pStyle w:val="ListParagraph"/>
        <w:numPr>
          <w:ilvl w:val="4"/>
          <w:numId w:val="1"/>
        </w:numPr>
        <w:spacing w:before="60" w:after="0" w:line="240" w:lineRule="auto"/>
        <w:contextualSpacing w:val="0"/>
        <w:jc w:val="both"/>
        <w:outlineLvl w:val="2"/>
        <w:rPr>
          <w:rFonts w:cstheme="minorHAnsi"/>
          <w:b/>
          <w:bCs/>
          <w:color w:val="002060"/>
        </w:rPr>
      </w:pPr>
      <w:bookmarkStart w:id="138" w:name="_Toc134970831"/>
      <w:bookmarkStart w:id="139" w:name="_Toc134970967"/>
      <w:bookmarkStart w:id="140" w:name="_Toc134970832"/>
      <w:bookmarkStart w:id="141" w:name="_Toc134970968"/>
      <w:bookmarkStart w:id="142" w:name="_Toc134970833"/>
      <w:bookmarkStart w:id="143" w:name="_Toc134970969"/>
      <w:bookmarkStart w:id="144" w:name="_Toc135152393"/>
      <w:bookmarkEnd w:id="138"/>
      <w:bookmarkEnd w:id="139"/>
      <w:bookmarkEnd w:id="140"/>
      <w:bookmarkEnd w:id="141"/>
      <w:bookmarkEnd w:id="142"/>
      <w:bookmarkEnd w:id="143"/>
      <w:r w:rsidRPr="00C8139D">
        <w:rPr>
          <w:rFonts w:cstheme="minorHAnsi"/>
          <w:b/>
          <w:bCs/>
          <w:iCs/>
          <w:color w:val="002060"/>
        </w:rPr>
        <w:t>Capacitatea financiară a solicitantului/ partenerilor</w:t>
      </w:r>
      <w:bookmarkEnd w:id="144"/>
    </w:p>
    <w:p w14:paraId="42C3CB4C" w14:textId="77777777" w:rsidR="00C37314" w:rsidRPr="00C8139D" w:rsidRDefault="00C37314" w:rsidP="00343AB1">
      <w:pPr>
        <w:spacing w:before="60" w:after="0" w:line="240" w:lineRule="auto"/>
        <w:jc w:val="both"/>
        <w:rPr>
          <w:rFonts w:cstheme="minorHAnsi"/>
          <w:color w:val="002060"/>
        </w:rPr>
      </w:pPr>
      <w:r w:rsidRPr="00C8139D">
        <w:rPr>
          <w:rFonts w:cstheme="minorHAnsi"/>
          <w:color w:val="002060"/>
        </w:rPr>
        <w:lastRenderedPageBreak/>
        <w:t>Solicitantul /acesta împreună cu partenerii are capacitatea financiară de a asigura:</w:t>
      </w:r>
    </w:p>
    <w:p w14:paraId="6C5AF2A1" w14:textId="77777777" w:rsidR="00C37314" w:rsidRPr="00C8139D" w:rsidRDefault="00C37314" w:rsidP="00343AB1">
      <w:pPr>
        <w:pStyle w:val="ListParagraph"/>
        <w:numPr>
          <w:ilvl w:val="0"/>
          <w:numId w:val="26"/>
        </w:numPr>
        <w:spacing w:before="60" w:after="0" w:line="240" w:lineRule="auto"/>
        <w:ind w:right="120"/>
        <w:contextualSpacing w:val="0"/>
        <w:jc w:val="both"/>
        <w:rPr>
          <w:rFonts w:cstheme="minorHAnsi"/>
          <w:color w:val="002060"/>
        </w:rPr>
      </w:pPr>
      <w:r w:rsidRPr="00C8139D">
        <w:rPr>
          <w:rFonts w:cstheme="minorHAnsi"/>
          <w:color w:val="002060"/>
        </w:rPr>
        <w:t>contribuția proprie la valoarea eligibilă a proiectului (minim 2% din valoarea totală eligibilă a proiectului);</w:t>
      </w:r>
    </w:p>
    <w:p w14:paraId="781B0A63" w14:textId="77777777" w:rsidR="00C37314" w:rsidRPr="00C8139D" w:rsidRDefault="00C37314" w:rsidP="00343AB1">
      <w:pPr>
        <w:pStyle w:val="ListParagraph"/>
        <w:numPr>
          <w:ilvl w:val="0"/>
          <w:numId w:val="26"/>
        </w:numPr>
        <w:spacing w:before="60" w:after="0" w:line="240" w:lineRule="auto"/>
        <w:ind w:right="120"/>
        <w:contextualSpacing w:val="0"/>
        <w:jc w:val="both"/>
        <w:rPr>
          <w:rFonts w:cstheme="minorHAnsi"/>
          <w:color w:val="002060"/>
        </w:rPr>
      </w:pPr>
      <w:r w:rsidRPr="00C8139D">
        <w:rPr>
          <w:rFonts w:cstheme="minorHAnsi"/>
          <w:color w:val="002060"/>
        </w:rPr>
        <w:t>finanțarea cheltuielilor neeligibile ale proiectului, unde este cazul;</w:t>
      </w:r>
    </w:p>
    <w:p w14:paraId="406A7A91" w14:textId="77777777" w:rsidR="00C37314" w:rsidRPr="00C8139D" w:rsidRDefault="00C37314" w:rsidP="00343AB1">
      <w:pPr>
        <w:pStyle w:val="ListParagraph"/>
        <w:numPr>
          <w:ilvl w:val="0"/>
          <w:numId w:val="26"/>
        </w:numPr>
        <w:spacing w:before="60" w:after="0" w:line="240" w:lineRule="auto"/>
        <w:ind w:right="120"/>
        <w:contextualSpacing w:val="0"/>
        <w:jc w:val="both"/>
        <w:rPr>
          <w:rFonts w:cstheme="minorHAnsi"/>
          <w:color w:val="002060"/>
        </w:rPr>
      </w:pPr>
      <w:r w:rsidRPr="00C8139D">
        <w:rPr>
          <w:rFonts w:cstheme="minorHAnsi"/>
          <w:color w:val="002060"/>
        </w:rPr>
        <w:t>resursele financiare necesare implementării optime a proiectului în condițiile rambursării ulterioare a cheltuielilor eligibile;</w:t>
      </w:r>
    </w:p>
    <w:p w14:paraId="4FECD73B" w14:textId="77777777" w:rsidR="00C37314" w:rsidRPr="00C8139D" w:rsidRDefault="00C37314" w:rsidP="00343AB1">
      <w:pPr>
        <w:pStyle w:val="ListParagraph"/>
        <w:numPr>
          <w:ilvl w:val="0"/>
          <w:numId w:val="26"/>
        </w:numPr>
        <w:spacing w:before="60" w:after="0" w:line="240" w:lineRule="auto"/>
        <w:ind w:right="120"/>
        <w:contextualSpacing w:val="0"/>
        <w:jc w:val="both"/>
        <w:rPr>
          <w:rFonts w:cstheme="minorHAnsi"/>
          <w:color w:val="002060"/>
        </w:rPr>
      </w:pPr>
      <w:r w:rsidRPr="00C8139D">
        <w:rPr>
          <w:rFonts w:cstheme="minorHAnsi"/>
          <w:color w:val="002060"/>
        </w:rPr>
        <w:t>resursele financiare necesare asigurării costurilor de funcționare și întreținere a investiției și serviciile asociate necesare, în vederea asigurării sustenabilității financiare a acesteia, pe perioada de durabilitate a contractului de finanțare.</w:t>
      </w:r>
    </w:p>
    <w:p w14:paraId="4C09C202" w14:textId="2A72BAC0" w:rsidR="00C37314" w:rsidRPr="00C8139D" w:rsidRDefault="00C37314" w:rsidP="00343AB1">
      <w:pPr>
        <w:spacing w:before="60" w:after="0" w:line="240" w:lineRule="auto"/>
        <w:ind w:right="120"/>
        <w:jc w:val="both"/>
        <w:rPr>
          <w:rFonts w:cstheme="minorHAnsi"/>
          <w:color w:val="002060"/>
        </w:rPr>
      </w:pPr>
      <w:r w:rsidRPr="00C8139D">
        <w:rPr>
          <w:rFonts w:cstheme="minorHAnsi"/>
          <w:color w:val="002060"/>
        </w:rPr>
        <w:t>Solicitantul se angajează prin Anexa 5 - Declarația unică să asigure contribuția proprie la valoarea cheltuielilor eligibile, precum și acoperirea cheltuielilor neeligibile ale proiectului. In acest sens, solicitantul va transmite, la depunerea cererii de finanțare, Anexa 5 - Declarația unică.</w:t>
      </w:r>
    </w:p>
    <w:p w14:paraId="2D649CD2" w14:textId="09EE9DA9" w:rsidR="00C37314" w:rsidRPr="00C8139D" w:rsidRDefault="00C37314" w:rsidP="00343AB1">
      <w:pPr>
        <w:spacing w:before="60" w:after="0" w:line="240" w:lineRule="auto"/>
        <w:ind w:right="120"/>
        <w:jc w:val="both"/>
        <w:rPr>
          <w:rFonts w:cstheme="minorHAnsi"/>
          <w:color w:val="002060"/>
        </w:rPr>
      </w:pPr>
      <w:r w:rsidRPr="00C8139D">
        <w:rPr>
          <w:rFonts w:cstheme="minorHAnsi"/>
          <w:color w:val="002060"/>
        </w:rPr>
        <w:t xml:space="preserve">În etapa de contractare, solicitantul va </w:t>
      </w:r>
      <w:r w:rsidRPr="005E045B">
        <w:rPr>
          <w:rFonts w:cstheme="minorHAnsi"/>
          <w:color w:val="002060"/>
        </w:rPr>
        <w:t xml:space="preserve">transmite </w:t>
      </w:r>
      <w:bookmarkStart w:id="145" w:name="_Hlk134881715"/>
      <w:r w:rsidRPr="005E045B">
        <w:rPr>
          <w:rFonts w:cstheme="minorHAnsi"/>
          <w:i/>
          <w:iCs/>
          <w:color w:val="002060"/>
        </w:rPr>
        <w:t>Hotărârea de aprobare a proiectului</w:t>
      </w:r>
      <w:r w:rsidRPr="005E045B">
        <w:rPr>
          <w:rFonts w:cstheme="minorHAnsi"/>
          <w:color w:val="002060"/>
        </w:rPr>
        <w:t xml:space="preserve"> </w:t>
      </w:r>
      <w:r w:rsidR="007D1A34" w:rsidRPr="005E045B">
        <w:rPr>
          <w:rFonts w:cstheme="minorHAnsi"/>
          <w:color w:val="002060"/>
        </w:rPr>
        <w:t>și</w:t>
      </w:r>
      <w:r w:rsidRPr="005E045B">
        <w:rPr>
          <w:rFonts w:cstheme="minorHAnsi"/>
          <w:i/>
          <w:iCs/>
          <w:color w:val="002060"/>
        </w:rPr>
        <w:t xml:space="preserve"> a indicatorilor tehnico – economici ai </w:t>
      </w:r>
      <w:r w:rsidR="007D1A34" w:rsidRPr="005E045B">
        <w:rPr>
          <w:rFonts w:cstheme="minorHAnsi"/>
          <w:i/>
          <w:iCs/>
          <w:color w:val="002060"/>
        </w:rPr>
        <w:t>investiției</w:t>
      </w:r>
      <w:r w:rsidRPr="005E045B">
        <w:rPr>
          <w:rFonts w:cstheme="minorHAnsi"/>
          <w:color w:val="002060"/>
        </w:rPr>
        <w:t>. Se va transmite hotărârea fiecărui partener de a participa la asigurarea finanțării proiectului, cu indicarea sumelor cu care participă la acoperirea</w:t>
      </w:r>
      <w:r w:rsidRPr="00C8139D">
        <w:rPr>
          <w:rFonts w:cstheme="minorHAnsi"/>
          <w:color w:val="002060"/>
        </w:rPr>
        <w:t xml:space="preserve"> fiecărei categorii de cheltuieli. </w:t>
      </w:r>
      <w:bookmarkEnd w:id="145"/>
      <w:r w:rsidRPr="00C8139D">
        <w:rPr>
          <w:rFonts w:cstheme="minorHAnsi"/>
          <w:color w:val="002060"/>
        </w:rPr>
        <w:t>În cazul în care unul dintre parteneri nu are contribuție financiară în proiect, nu este necesară depunerea unei hotărâri în acest sens. Prin acordul de parteneriat, se va stabili cota parte cu care va participa fiecare partener la asigurarea contribuției proprii a solicitantului.</w:t>
      </w:r>
    </w:p>
    <w:p w14:paraId="27D8D26F" w14:textId="77777777" w:rsidR="007D088D" w:rsidRPr="00C8139D" w:rsidRDefault="007D088D" w:rsidP="005E045B">
      <w:pPr>
        <w:spacing w:before="60" w:after="0" w:line="240" w:lineRule="auto"/>
        <w:ind w:right="120"/>
        <w:jc w:val="both"/>
        <w:rPr>
          <w:rFonts w:cstheme="minorHAnsi"/>
          <w:b/>
          <w:bCs/>
          <w:i/>
          <w:color w:val="002060"/>
        </w:rPr>
      </w:pPr>
    </w:p>
    <w:p w14:paraId="691E248A" w14:textId="4127F43F" w:rsidR="00AB1091" w:rsidRPr="00C8139D" w:rsidRDefault="00AB1091" w:rsidP="00343AB1">
      <w:pPr>
        <w:pStyle w:val="ListParagraph"/>
        <w:numPr>
          <w:ilvl w:val="2"/>
          <w:numId w:val="1"/>
        </w:numPr>
        <w:spacing w:before="60" w:after="0" w:line="240" w:lineRule="auto"/>
        <w:contextualSpacing w:val="0"/>
        <w:jc w:val="both"/>
        <w:outlineLvl w:val="2"/>
        <w:rPr>
          <w:rFonts w:cstheme="minorHAnsi"/>
          <w:b/>
          <w:bCs/>
          <w:i/>
          <w:color w:val="002060"/>
        </w:rPr>
      </w:pPr>
      <w:bookmarkStart w:id="146" w:name="_Toc135152394"/>
      <w:r w:rsidRPr="00C8139D">
        <w:rPr>
          <w:rFonts w:cstheme="minorHAnsi"/>
          <w:b/>
          <w:bCs/>
          <w:i/>
          <w:color w:val="002060"/>
        </w:rPr>
        <w:t>Categorii de solicitanți eligibili</w:t>
      </w:r>
      <w:bookmarkEnd w:id="146"/>
    </w:p>
    <w:p w14:paraId="77E516D7" w14:textId="1EDC989F" w:rsidR="001128C0" w:rsidRPr="00C8139D" w:rsidRDefault="001128C0" w:rsidP="00343AB1">
      <w:pPr>
        <w:spacing w:before="60" w:after="0" w:line="240" w:lineRule="auto"/>
        <w:jc w:val="both"/>
        <w:rPr>
          <w:rFonts w:cstheme="minorHAnsi"/>
          <w:i/>
          <w:color w:val="002060"/>
        </w:rPr>
      </w:pPr>
      <w:r w:rsidRPr="00C8139D">
        <w:rPr>
          <w:rFonts w:cstheme="minorHAnsi"/>
          <w:color w:val="002060"/>
        </w:rPr>
        <w:t>Se încadrează în categoria solicitanților eligibili:</w:t>
      </w:r>
    </w:p>
    <w:p w14:paraId="5DCEC889" w14:textId="64D776F9" w:rsidR="00013985" w:rsidRPr="0007189E" w:rsidRDefault="00013985" w:rsidP="005E045B">
      <w:pPr>
        <w:pStyle w:val="ListParagraph"/>
        <w:numPr>
          <w:ilvl w:val="0"/>
          <w:numId w:val="46"/>
        </w:numPr>
        <w:spacing w:before="60" w:after="0" w:line="240" w:lineRule="auto"/>
        <w:contextualSpacing w:val="0"/>
        <w:jc w:val="both"/>
        <w:rPr>
          <w:rFonts w:cstheme="minorHAnsi"/>
          <w:iCs/>
          <w:color w:val="002060"/>
        </w:rPr>
      </w:pPr>
      <w:r w:rsidRPr="00C8139D">
        <w:rPr>
          <w:rFonts w:cstheme="minorHAnsi"/>
          <w:iCs/>
          <w:color w:val="002060"/>
        </w:rPr>
        <w:t xml:space="preserve">Unitățile administrativ-teritoriale (UAT) definite conform prevederilor OUG nr. 57 din 3 iulie 2019 privind Codul </w:t>
      </w:r>
      <w:r w:rsidRPr="0007189E">
        <w:rPr>
          <w:rFonts w:cstheme="minorHAnsi"/>
          <w:iCs/>
          <w:color w:val="002060"/>
        </w:rPr>
        <w:t xml:space="preserve">administrativ, cu modificările și completările ulterioare, care au în coordonare /subordonarea /autoritate unități spitalicești sau dețin în administrare infrastructuri spitalicești menționate la b) și c); </w:t>
      </w:r>
    </w:p>
    <w:p w14:paraId="60F02A93" w14:textId="77777777" w:rsidR="00013985" w:rsidRPr="0007189E" w:rsidRDefault="00013985" w:rsidP="00343AB1">
      <w:pPr>
        <w:pStyle w:val="ListParagraph"/>
        <w:numPr>
          <w:ilvl w:val="0"/>
          <w:numId w:val="46"/>
        </w:numPr>
        <w:spacing w:before="60" w:after="0" w:line="240" w:lineRule="auto"/>
        <w:contextualSpacing w:val="0"/>
        <w:jc w:val="both"/>
        <w:rPr>
          <w:rFonts w:cstheme="minorHAnsi"/>
          <w:iCs/>
          <w:color w:val="002060"/>
        </w:rPr>
      </w:pPr>
      <w:r w:rsidRPr="0007189E">
        <w:rPr>
          <w:rFonts w:cstheme="minorHAnsi"/>
          <w:iCs/>
          <w:color w:val="002060"/>
        </w:rPr>
        <w:t>Spitale județene/județene de urgență, inclusiv clinice județene de urgență/ clinice de urgență;</w:t>
      </w:r>
    </w:p>
    <w:p w14:paraId="789E3E70" w14:textId="77777777" w:rsidR="00013985" w:rsidRPr="0007189E" w:rsidRDefault="00013985" w:rsidP="00343AB1">
      <w:pPr>
        <w:pStyle w:val="ListParagraph"/>
        <w:numPr>
          <w:ilvl w:val="0"/>
          <w:numId w:val="46"/>
        </w:numPr>
        <w:spacing w:before="60" w:after="0" w:line="240" w:lineRule="auto"/>
        <w:contextualSpacing w:val="0"/>
        <w:jc w:val="both"/>
        <w:rPr>
          <w:rFonts w:cstheme="minorHAnsi"/>
          <w:iCs/>
          <w:color w:val="002060"/>
        </w:rPr>
      </w:pPr>
      <w:r w:rsidRPr="0007189E">
        <w:rPr>
          <w:rFonts w:cstheme="minorHAnsi"/>
          <w:iCs/>
          <w:color w:val="002060"/>
        </w:rPr>
        <w:t>Spitale monospecialitate, inclusiv institute monospecialitate care desfășoară activitate medicală spitalicească și prespitalicească aflate în coordonarea/ autoritatea/ subordonarea Ministerului Sănătății, inclusiv autorităților și instituțiilor publice centrale din sfera apărării şi ordinii publice și siguranței naționale, respectiv Academiei Române. Nu vor fi eligibile următoarele categorii de unități sanitare publice cu paturi: spitale psihiatrie, recuperare reabilitare, TBC, paliație.</w:t>
      </w:r>
    </w:p>
    <w:p w14:paraId="51301DF4" w14:textId="2D54FC6A" w:rsidR="00811B8B" w:rsidRPr="0007189E" w:rsidRDefault="00811B8B" w:rsidP="00343AB1">
      <w:pPr>
        <w:pStyle w:val="ListParagraph"/>
        <w:numPr>
          <w:ilvl w:val="0"/>
          <w:numId w:val="46"/>
        </w:numPr>
        <w:spacing w:before="60" w:after="0" w:line="240" w:lineRule="auto"/>
        <w:contextualSpacing w:val="0"/>
        <w:jc w:val="both"/>
        <w:rPr>
          <w:rFonts w:cstheme="minorHAnsi"/>
          <w:iCs/>
          <w:color w:val="002060"/>
        </w:rPr>
      </w:pPr>
      <w:r w:rsidRPr="0007189E">
        <w:rPr>
          <w:rFonts w:cstheme="minorHAnsi"/>
          <w:iCs/>
          <w:color w:val="002060"/>
        </w:rPr>
        <w:t>autoritățile și instituțiile publice centrale</w:t>
      </w:r>
      <w:r w:rsidR="003B6C89" w:rsidRPr="0007189E">
        <w:rPr>
          <w:rFonts w:cstheme="minorHAnsi"/>
          <w:iCs/>
          <w:color w:val="002060"/>
        </w:rPr>
        <w:t xml:space="preserve"> (doar în situația în care proiectul se depune în parteneriat)</w:t>
      </w:r>
      <w:r w:rsidRPr="0007189E">
        <w:rPr>
          <w:rFonts w:cstheme="minorHAnsi"/>
          <w:iCs/>
          <w:color w:val="002060"/>
        </w:rPr>
        <w:t xml:space="preserve"> </w:t>
      </w:r>
    </w:p>
    <w:p w14:paraId="72E3EBC8" w14:textId="77777777" w:rsidR="007D088D" w:rsidRPr="0007189E" w:rsidRDefault="007D088D" w:rsidP="00343AB1">
      <w:pPr>
        <w:pStyle w:val="ListParagraph"/>
        <w:spacing w:before="60" w:after="0" w:line="240" w:lineRule="auto"/>
        <w:ind w:left="360"/>
        <w:contextualSpacing w:val="0"/>
        <w:jc w:val="both"/>
        <w:rPr>
          <w:rFonts w:cstheme="minorHAnsi"/>
          <w:iCs/>
          <w:color w:val="002060"/>
        </w:rPr>
      </w:pPr>
    </w:p>
    <w:p w14:paraId="5F4728FC" w14:textId="1427E5A3" w:rsidR="001128C0" w:rsidRPr="0007189E" w:rsidRDefault="006D3FD7" w:rsidP="00343AB1">
      <w:pPr>
        <w:pStyle w:val="ListParagraph"/>
        <w:numPr>
          <w:ilvl w:val="2"/>
          <w:numId w:val="1"/>
        </w:numPr>
        <w:spacing w:before="60" w:after="0" w:line="240" w:lineRule="auto"/>
        <w:contextualSpacing w:val="0"/>
        <w:jc w:val="both"/>
        <w:outlineLvl w:val="2"/>
        <w:rPr>
          <w:rFonts w:cstheme="minorHAnsi"/>
          <w:b/>
          <w:bCs/>
          <w:i/>
          <w:color w:val="002060"/>
        </w:rPr>
      </w:pPr>
      <w:bookmarkStart w:id="147" w:name="_Toc135152395"/>
      <w:r w:rsidRPr="0007189E">
        <w:rPr>
          <w:rFonts w:cstheme="minorHAnsi"/>
          <w:b/>
          <w:bCs/>
          <w:i/>
          <w:color w:val="002060"/>
        </w:rPr>
        <w:t>Categorii de parteneri eligibili</w:t>
      </w:r>
      <w:bookmarkEnd w:id="147"/>
      <w:r w:rsidR="00C9340D" w:rsidRPr="0007189E">
        <w:rPr>
          <w:rFonts w:cstheme="minorHAnsi"/>
          <w:b/>
          <w:bCs/>
          <w:i/>
          <w:color w:val="002060"/>
        </w:rPr>
        <w:t xml:space="preserve"> </w:t>
      </w:r>
    </w:p>
    <w:p w14:paraId="1ED8AD2E" w14:textId="279061C2" w:rsidR="001128C0" w:rsidRPr="00C8139D" w:rsidRDefault="001128C0" w:rsidP="00343AB1">
      <w:pPr>
        <w:spacing w:before="60" w:after="0" w:line="240" w:lineRule="auto"/>
        <w:jc w:val="both"/>
        <w:rPr>
          <w:rFonts w:cstheme="minorHAnsi"/>
          <w:i/>
          <w:color w:val="002060"/>
        </w:rPr>
      </w:pPr>
      <w:r w:rsidRPr="00C8139D">
        <w:rPr>
          <w:rFonts w:cstheme="minorHAnsi"/>
          <w:color w:val="002060"/>
        </w:rPr>
        <w:t>Se încadrează în categoria partenerilor eligibili:</w:t>
      </w:r>
    </w:p>
    <w:p w14:paraId="7C84ED80" w14:textId="73239775" w:rsidR="00990B36" w:rsidRPr="00C8139D" w:rsidRDefault="00990B36" w:rsidP="00EF2983">
      <w:pPr>
        <w:pStyle w:val="ListParagraph"/>
        <w:numPr>
          <w:ilvl w:val="0"/>
          <w:numId w:val="79"/>
        </w:numPr>
        <w:spacing w:before="60" w:after="0" w:line="240" w:lineRule="auto"/>
        <w:contextualSpacing w:val="0"/>
        <w:jc w:val="both"/>
        <w:rPr>
          <w:rFonts w:cstheme="minorHAnsi"/>
          <w:iCs/>
          <w:color w:val="002060"/>
        </w:rPr>
      </w:pPr>
      <w:bookmarkStart w:id="148" w:name="_Hlk134530922"/>
      <w:r w:rsidRPr="00C8139D">
        <w:rPr>
          <w:rFonts w:cstheme="minorHAnsi"/>
          <w:iCs/>
          <w:color w:val="002060"/>
        </w:rPr>
        <w:t xml:space="preserve">Unitățile administrativ-teritoriale (UAT) definite conform prevederilor OUG nr. 57 din 3 iulie 2019 privind Codul administrativ, cu modificările și completările ulterioare, care au în coordonare /subordonarea /autoritate unități spitalicești sau dețin în administrare infrastructuri spitalicești menționate la b) și c); </w:t>
      </w:r>
    </w:p>
    <w:p w14:paraId="129830ED" w14:textId="77777777" w:rsidR="00990B36" w:rsidRPr="00C8139D" w:rsidRDefault="00990B36" w:rsidP="00EF2983">
      <w:pPr>
        <w:pStyle w:val="ListParagraph"/>
        <w:numPr>
          <w:ilvl w:val="0"/>
          <w:numId w:val="79"/>
        </w:numPr>
        <w:spacing w:before="60" w:after="0" w:line="240" w:lineRule="auto"/>
        <w:contextualSpacing w:val="0"/>
        <w:jc w:val="both"/>
        <w:rPr>
          <w:rFonts w:cstheme="minorHAnsi"/>
          <w:iCs/>
          <w:color w:val="002060"/>
        </w:rPr>
      </w:pPr>
      <w:r w:rsidRPr="00C8139D">
        <w:rPr>
          <w:rFonts w:cstheme="minorHAnsi"/>
          <w:iCs/>
          <w:color w:val="002060"/>
        </w:rPr>
        <w:t>Spitale județene/județene de urgență, inclusiv clinice județene de urgență/ clinice de urgență;</w:t>
      </w:r>
    </w:p>
    <w:p w14:paraId="77AAEFA1" w14:textId="37764908" w:rsidR="00E62EAC" w:rsidRPr="0007189E" w:rsidRDefault="00990B36" w:rsidP="00EF2983">
      <w:pPr>
        <w:pStyle w:val="ListParagraph"/>
        <w:numPr>
          <w:ilvl w:val="0"/>
          <w:numId w:val="79"/>
        </w:numPr>
        <w:spacing w:before="60" w:after="0" w:line="240" w:lineRule="auto"/>
        <w:contextualSpacing w:val="0"/>
        <w:jc w:val="both"/>
        <w:rPr>
          <w:rFonts w:cstheme="minorHAnsi"/>
          <w:iCs/>
          <w:color w:val="002060"/>
        </w:rPr>
      </w:pPr>
      <w:r w:rsidRPr="00C8139D">
        <w:rPr>
          <w:rFonts w:cstheme="minorHAnsi"/>
          <w:iCs/>
          <w:color w:val="002060"/>
        </w:rPr>
        <w:t xml:space="preserve">Spitale </w:t>
      </w:r>
      <w:r w:rsidRPr="0007189E">
        <w:rPr>
          <w:rFonts w:cstheme="minorHAnsi"/>
          <w:iCs/>
          <w:color w:val="002060"/>
        </w:rPr>
        <w:t xml:space="preserve">monospecialitate, inclusiv institute monospecialitate care desfășoară activitate medicală spitalicească și prespitalicească aflate în coordonarea/ autoritatea/ subordonarea Ministerului Sănătății, inclusiv autorităților și instituțiilor publice centrale din sfera apărării şi ordinii publice și </w:t>
      </w:r>
      <w:r w:rsidRPr="0007189E">
        <w:rPr>
          <w:rFonts w:cstheme="minorHAnsi"/>
          <w:iCs/>
          <w:color w:val="002060"/>
        </w:rPr>
        <w:lastRenderedPageBreak/>
        <w:t>siguranței naționale, respectiv Academiei Române. Nu vor fi eligibile următoarele categorii de unități sanitare publice cu paturi: spitale psihiatrie, recuperare reabilitare, TBC, paliație.</w:t>
      </w:r>
    </w:p>
    <w:p w14:paraId="3587EA4F" w14:textId="196D2E6F" w:rsidR="007D088D" w:rsidRPr="0007189E" w:rsidRDefault="00990B36" w:rsidP="00EF2983">
      <w:pPr>
        <w:pStyle w:val="ListParagraph"/>
        <w:numPr>
          <w:ilvl w:val="0"/>
          <w:numId w:val="79"/>
        </w:numPr>
        <w:spacing w:before="60" w:after="0" w:line="240" w:lineRule="auto"/>
        <w:contextualSpacing w:val="0"/>
        <w:jc w:val="both"/>
        <w:rPr>
          <w:rFonts w:cstheme="minorHAnsi"/>
          <w:iCs/>
          <w:color w:val="002060"/>
        </w:rPr>
      </w:pPr>
      <w:r w:rsidRPr="0007189E">
        <w:rPr>
          <w:rFonts w:cstheme="minorHAnsi"/>
          <w:iCs/>
          <w:color w:val="002060"/>
        </w:rPr>
        <w:t>Parteneriate între autoritățile și instituțiile publice locale și/ sau centrale și unitățile sanitare publice</w:t>
      </w:r>
      <w:bookmarkEnd w:id="148"/>
      <w:r w:rsidR="003B6C89" w:rsidRPr="0007189E">
        <w:rPr>
          <w:rFonts w:cstheme="minorHAnsi"/>
          <w:iCs/>
          <w:color w:val="002060"/>
        </w:rPr>
        <w:t xml:space="preserve"> (doar în situația în care proiectul se depune în parteneriat)</w:t>
      </w:r>
      <w:r w:rsidR="00E62EAC" w:rsidRPr="0007189E">
        <w:rPr>
          <w:rFonts w:cstheme="minorHAnsi"/>
          <w:iCs/>
          <w:color w:val="002060"/>
        </w:rPr>
        <w:t>.</w:t>
      </w:r>
    </w:p>
    <w:p w14:paraId="2FE29EF7" w14:textId="77777777" w:rsidR="00E62EAC" w:rsidRPr="005E045B" w:rsidRDefault="00E62EAC" w:rsidP="00E62EAC">
      <w:pPr>
        <w:pStyle w:val="ListParagraph"/>
        <w:spacing w:before="60" w:after="0" w:line="240" w:lineRule="auto"/>
        <w:ind w:left="360"/>
        <w:contextualSpacing w:val="0"/>
        <w:jc w:val="both"/>
        <w:rPr>
          <w:rFonts w:cstheme="minorHAnsi"/>
          <w:iCs/>
          <w:color w:val="002060"/>
        </w:rPr>
      </w:pPr>
    </w:p>
    <w:p w14:paraId="3804FA1E" w14:textId="044297A1" w:rsidR="00DA2E51" w:rsidRPr="00C8139D" w:rsidRDefault="00DA2E51" w:rsidP="00343AB1">
      <w:pPr>
        <w:pStyle w:val="ListParagraph"/>
        <w:numPr>
          <w:ilvl w:val="2"/>
          <w:numId w:val="1"/>
        </w:numPr>
        <w:spacing w:before="60" w:after="0" w:line="240" w:lineRule="auto"/>
        <w:contextualSpacing w:val="0"/>
        <w:jc w:val="both"/>
        <w:outlineLvl w:val="2"/>
        <w:rPr>
          <w:rFonts w:cstheme="minorHAnsi"/>
          <w:b/>
          <w:bCs/>
          <w:i/>
          <w:color w:val="002060"/>
        </w:rPr>
      </w:pPr>
      <w:bookmarkStart w:id="149" w:name="_Toc135152396"/>
      <w:r w:rsidRPr="00C8139D">
        <w:rPr>
          <w:rFonts w:cstheme="minorHAnsi"/>
          <w:b/>
          <w:bCs/>
          <w:i/>
          <w:color w:val="002060"/>
        </w:rPr>
        <w:t>Reguli și cerințe privind parteneriatul</w:t>
      </w:r>
      <w:bookmarkEnd w:id="149"/>
    </w:p>
    <w:p w14:paraId="192DF6F3" w14:textId="565723CC" w:rsidR="006F5DCB" w:rsidRPr="00C8139D" w:rsidRDefault="006F5DCB" w:rsidP="00343AB1">
      <w:pPr>
        <w:spacing w:before="60" w:after="0" w:line="240" w:lineRule="auto"/>
        <w:jc w:val="both"/>
        <w:rPr>
          <w:rFonts w:cstheme="minorHAnsi"/>
          <w:iCs/>
          <w:color w:val="002060"/>
        </w:rPr>
      </w:pPr>
      <w:r w:rsidRPr="00C8139D">
        <w:rPr>
          <w:rFonts w:cstheme="minorHAnsi"/>
          <w:iCs/>
          <w:color w:val="002060"/>
        </w:rPr>
        <w:t>În cadrul apelului, propunerile de proiecte pot să vizeze implementarea proiectului, fie de către solicitant, fie în parteneriat cu alte entități publice locale.</w:t>
      </w:r>
    </w:p>
    <w:p w14:paraId="136785DF" w14:textId="50134AEE" w:rsidR="006F5DCB" w:rsidRPr="00C8139D" w:rsidRDefault="006F5DCB" w:rsidP="00343AB1">
      <w:pPr>
        <w:spacing w:before="60" w:after="0" w:line="240" w:lineRule="auto"/>
        <w:jc w:val="both"/>
        <w:rPr>
          <w:rFonts w:cstheme="minorHAnsi"/>
          <w:iCs/>
          <w:color w:val="002060"/>
        </w:rPr>
      </w:pPr>
      <w:r w:rsidRPr="00C8139D">
        <w:rPr>
          <w:rFonts w:cstheme="minorHAnsi"/>
          <w:iCs/>
          <w:color w:val="002060"/>
        </w:rPr>
        <w:t xml:space="preserve">Partenerii fac parte din categoriile definite la punctul </w:t>
      </w:r>
      <w:r w:rsidR="00AD617F" w:rsidRPr="00C8139D">
        <w:rPr>
          <w:rFonts w:cstheme="minorHAnsi"/>
          <w:iCs/>
          <w:color w:val="002060"/>
        </w:rPr>
        <w:t>5.1.</w:t>
      </w:r>
      <w:r w:rsidR="00990B36" w:rsidRPr="00C8139D">
        <w:rPr>
          <w:rFonts w:cstheme="minorHAnsi"/>
          <w:iCs/>
          <w:color w:val="002060"/>
        </w:rPr>
        <w:t>3</w:t>
      </w:r>
      <w:r w:rsidRPr="00C8139D">
        <w:rPr>
          <w:rFonts w:cstheme="minorHAnsi"/>
          <w:iCs/>
          <w:color w:val="002060"/>
        </w:rPr>
        <w:t xml:space="preserve"> de mai sus.</w:t>
      </w:r>
    </w:p>
    <w:p w14:paraId="05877B54" w14:textId="77777777" w:rsidR="006F5DCB" w:rsidRPr="00C8139D" w:rsidRDefault="006F5DCB" w:rsidP="00343AB1">
      <w:pPr>
        <w:spacing w:before="60" w:after="0" w:line="240" w:lineRule="auto"/>
        <w:jc w:val="both"/>
        <w:rPr>
          <w:rFonts w:cstheme="minorHAnsi"/>
          <w:iCs/>
          <w:color w:val="002060"/>
        </w:rPr>
      </w:pPr>
      <w:r w:rsidRPr="00C8139D">
        <w:rPr>
          <w:rFonts w:cstheme="minorHAnsi"/>
          <w:iCs/>
          <w:color w:val="002060"/>
        </w:rPr>
        <w:t>Alegerea partenerilor este în exclusivitate de competența entității solicitante, în calitate de lider al parteneriatului.</w:t>
      </w:r>
    </w:p>
    <w:p w14:paraId="39930BA6" w14:textId="77777777" w:rsidR="006F5DCB" w:rsidRPr="00C8139D" w:rsidRDefault="006F5DCB" w:rsidP="00343AB1">
      <w:pPr>
        <w:spacing w:before="60" w:after="0" w:line="240" w:lineRule="auto"/>
        <w:jc w:val="both"/>
        <w:rPr>
          <w:rFonts w:cstheme="minorHAnsi"/>
          <w:iCs/>
          <w:color w:val="002060"/>
        </w:rPr>
      </w:pPr>
      <w:r w:rsidRPr="00C8139D">
        <w:rPr>
          <w:rFonts w:cstheme="minorHAnsi"/>
          <w:iCs/>
          <w:color w:val="002060"/>
        </w:rPr>
        <w:t>Pot fi selectați doar parteneri individuali, nu consorții/asociații de parteneri.</w:t>
      </w:r>
    </w:p>
    <w:p w14:paraId="163C95D9" w14:textId="1EDA594F" w:rsidR="00C37314" w:rsidRPr="00C8139D" w:rsidRDefault="00C37314" w:rsidP="00343AB1">
      <w:pPr>
        <w:spacing w:before="60" w:after="0" w:line="240" w:lineRule="auto"/>
        <w:jc w:val="both"/>
        <w:rPr>
          <w:rFonts w:cstheme="minorHAnsi"/>
          <w:iCs/>
          <w:color w:val="002060"/>
        </w:rPr>
      </w:pPr>
      <w:r w:rsidRPr="00C8139D">
        <w:rPr>
          <w:rFonts w:cstheme="minorHAnsi"/>
          <w:iCs/>
          <w:color w:val="002060"/>
        </w:rPr>
        <w:t xml:space="preserve">Indiferent de numărul partenerilor implicați în implementarea unui proiect, va fi semnat un singur acord de parteneriat între toți partenerii </w:t>
      </w:r>
      <w:bookmarkStart w:id="150" w:name="_Hlk134632964"/>
      <w:r w:rsidRPr="00C8139D">
        <w:rPr>
          <w:rFonts w:cstheme="minorHAnsi"/>
          <w:iCs/>
          <w:color w:val="002060"/>
        </w:rPr>
        <w:t>(Anexa 6 - Acord de parteneriat</w:t>
      </w:r>
      <w:bookmarkEnd w:id="150"/>
      <w:r w:rsidRPr="00C8139D">
        <w:rPr>
          <w:rFonts w:cstheme="minorHAnsi"/>
          <w:iCs/>
          <w:color w:val="002060"/>
        </w:rPr>
        <w:t xml:space="preserve">). </w:t>
      </w:r>
    </w:p>
    <w:p w14:paraId="6FD2D970" w14:textId="1D2CECB1" w:rsidR="005C3059" w:rsidRPr="00C8139D" w:rsidRDefault="006F5DCB" w:rsidP="00343AB1">
      <w:pPr>
        <w:spacing w:before="60" w:after="0" w:line="240" w:lineRule="auto"/>
        <w:jc w:val="both"/>
        <w:rPr>
          <w:rFonts w:cstheme="minorHAnsi"/>
          <w:iCs/>
          <w:color w:val="002060"/>
        </w:rPr>
      </w:pPr>
      <w:r w:rsidRPr="00C8139D">
        <w:rPr>
          <w:rFonts w:cstheme="minorHAnsi"/>
          <w:iCs/>
          <w:color w:val="002060"/>
        </w:rPr>
        <w:t xml:space="preserve">În vederea stabilirii unui parteneriat, solicitanții publici care intenționează să intre într-o relație de parteneriat vor elabora o </w:t>
      </w:r>
      <w:r w:rsidRPr="00C8139D">
        <w:rPr>
          <w:rFonts w:cstheme="minorHAnsi"/>
          <w:i/>
          <w:color w:val="002060"/>
        </w:rPr>
        <w:t>notă justificativă</w:t>
      </w:r>
      <w:r w:rsidRPr="00C8139D">
        <w:rPr>
          <w:rFonts w:cstheme="minorHAnsi"/>
          <w:iCs/>
          <w:color w:val="002060"/>
        </w:rPr>
        <w:t xml:space="preserve"> care va conține o descriere a rolului partenerului/partenerilor în implementarea proiectului.</w:t>
      </w:r>
    </w:p>
    <w:p w14:paraId="1F268B0D" w14:textId="737EE184" w:rsidR="006F5DCB" w:rsidRPr="00C8139D" w:rsidRDefault="006F5DCB" w:rsidP="00343AB1">
      <w:pPr>
        <w:spacing w:before="60" w:after="0" w:line="240" w:lineRule="auto"/>
        <w:jc w:val="both"/>
        <w:rPr>
          <w:rFonts w:cstheme="minorHAnsi"/>
          <w:iCs/>
          <w:color w:val="002060"/>
        </w:rPr>
      </w:pPr>
      <w:r w:rsidRPr="00C8139D">
        <w:rPr>
          <w:rFonts w:cstheme="minorHAnsi"/>
          <w:iCs/>
          <w:color w:val="002060"/>
        </w:rPr>
        <w:t xml:space="preserve">În cererea de </w:t>
      </w:r>
      <w:r w:rsidR="00C22A3D" w:rsidRPr="00C8139D">
        <w:rPr>
          <w:rFonts w:cstheme="minorHAnsi"/>
          <w:iCs/>
          <w:color w:val="002060"/>
        </w:rPr>
        <w:t>finanțare</w:t>
      </w:r>
      <w:r w:rsidRPr="00C8139D">
        <w:rPr>
          <w:rFonts w:cstheme="minorHAnsi"/>
          <w:iCs/>
          <w:color w:val="002060"/>
        </w:rPr>
        <w:t xml:space="preserve"> se va detalia rolul fiecărui partener în implementarea proiectului, resursele umane și materiale alocate, precum și, dacă este cazul, bugetul alocat pentru implementarea activității/activităților asumate de fiecare partener.</w:t>
      </w:r>
    </w:p>
    <w:p w14:paraId="1A419115" w14:textId="2F4438D4" w:rsidR="006F5DCB" w:rsidRPr="00C8139D" w:rsidRDefault="006F5DCB" w:rsidP="00343AB1">
      <w:pPr>
        <w:spacing w:before="60" w:after="0" w:line="240" w:lineRule="auto"/>
        <w:jc w:val="both"/>
        <w:rPr>
          <w:rFonts w:cstheme="minorHAnsi"/>
          <w:iCs/>
          <w:color w:val="002060"/>
        </w:rPr>
      </w:pPr>
      <w:r w:rsidRPr="00C8139D">
        <w:rPr>
          <w:rFonts w:cstheme="minorHAnsi"/>
          <w:iCs/>
          <w:color w:val="002060"/>
        </w:rPr>
        <w:t xml:space="preserve">În cazul parteneriatului, dovada contribuției minime proprii se face de către entitatea/ entitățile din parteneriat care asigură această contribuție -  lider şi/sau partener, după caz. Prin acordul de parteneriat se va stabili cota parte cu care va participa fiecare partener pentru asigurarea contribuției minime proprii, condiția de eligibilitate fiind aceea de a asigura </w:t>
      </w:r>
      <w:bookmarkStart w:id="151" w:name="_Hlk134975138"/>
      <w:r w:rsidR="00EC085D" w:rsidRPr="00C8139D">
        <w:rPr>
          <w:rFonts w:cstheme="minorHAnsi"/>
          <w:iCs/>
          <w:color w:val="002060"/>
        </w:rPr>
        <w:t xml:space="preserve">la nivelul proiectului </w:t>
      </w:r>
      <w:bookmarkEnd w:id="151"/>
      <w:r w:rsidRPr="00C8139D">
        <w:rPr>
          <w:rFonts w:cstheme="minorHAnsi"/>
          <w:iCs/>
          <w:color w:val="002060"/>
        </w:rPr>
        <w:t xml:space="preserve">minim 2% din valoarea totală eligibilă a proiectului. Se va anexa </w:t>
      </w:r>
      <w:bookmarkStart w:id="152" w:name="_Hlk134958046"/>
      <w:r w:rsidRPr="00C8139D">
        <w:rPr>
          <w:rFonts w:cstheme="minorHAnsi"/>
          <w:iCs/>
          <w:color w:val="002060"/>
        </w:rPr>
        <w:t>documentul care atestă participarea la asigurarea contribuției minime, cu indicarea sumelor cu care participă.</w:t>
      </w:r>
    </w:p>
    <w:bookmarkEnd w:id="152"/>
    <w:p w14:paraId="489483B0" w14:textId="77777777" w:rsidR="006F5DCB" w:rsidRPr="00C8139D" w:rsidRDefault="006F5DCB" w:rsidP="00343AB1">
      <w:pPr>
        <w:spacing w:before="60" w:after="0" w:line="240" w:lineRule="auto"/>
        <w:jc w:val="both"/>
        <w:rPr>
          <w:rFonts w:cstheme="minorHAnsi"/>
          <w:iCs/>
          <w:color w:val="002060"/>
        </w:rPr>
      </w:pPr>
    </w:p>
    <w:p w14:paraId="442084B6" w14:textId="0F9026E5" w:rsidR="00386F8C" w:rsidRPr="00C8139D" w:rsidRDefault="00386F8C"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153" w:name="_Toc135152397"/>
      <w:r w:rsidRPr="00C8139D">
        <w:rPr>
          <w:rFonts w:cstheme="minorHAnsi"/>
          <w:b/>
          <w:bCs/>
          <w:i/>
          <w:color w:val="002060"/>
        </w:rPr>
        <w:t>Eligibilitatea activităților</w:t>
      </w:r>
      <w:bookmarkEnd w:id="153"/>
      <w:r w:rsidRPr="00C8139D">
        <w:rPr>
          <w:rFonts w:cstheme="minorHAnsi"/>
          <w:b/>
          <w:bCs/>
          <w:i/>
          <w:color w:val="002060"/>
        </w:rPr>
        <w:t xml:space="preserve"> </w:t>
      </w:r>
      <w:r w:rsidRPr="00C8139D">
        <w:rPr>
          <w:rFonts w:cstheme="minorHAnsi"/>
          <w:b/>
          <w:bCs/>
          <w:i/>
          <w:color w:val="002060"/>
        </w:rPr>
        <w:tab/>
      </w:r>
    </w:p>
    <w:p w14:paraId="23EC82F0" w14:textId="1DCAB362" w:rsidR="00AB1091" w:rsidRPr="00C8139D" w:rsidRDefault="00AB1091" w:rsidP="00343AB1">
      <w:pPr>
        <w:pStyle w:val="ListParagraph"/>
        <w:numPr>
          <w:ilvl w:val="2"/>
          <w:numId w:val="1"/>
        </w:numPr>
        <w:spacing w:before="60" w:after="0" w:line="240" w:lineRule="auto"/>
        <w:contextualSpacing w:val="0"/>
        <w:jc w:val="both"/>
        <w:outlineLvl w:val="2"/>
        <w:rPr>
          <w:rFonts w:cstheme="minorHAnsi"/>
          <w:b/>
          <w:bCs/>
          <w:i/>
          <w:color w:val="002060"/>
        </w:rPr>
      </w:pPr>
      <w:bookmarkStart w:id="154" w:name="_Toc135152398"/>
      <w:r w:rsidRPr="00C8139D">
        <w:rPr>
          <w:rFonts w:cstheme="minorHAnsi"/>
          <w:b/>
          <w:bCs/>
          <w:i/>
          <w:color w:val="002060"/>
        </w:rPr>
        <w:t xml:space="preserve">Cerințe generale privind </w:t>
      </w:r>
      <w:r w:rsidR="001128C0" w:rsidRPr="00C8139D">
        <w:rPr>
          <w:rFonts w:cstheme="minorHAnsi"/>
          <w:b/>
          <w:bCs/>
          <w:i/>
          <w:color w:val="002060"/>
        </w:rPr>
        <w:t>eligibilitatea</w:t>
      </w:r>
      <w:r w:rsidRPr="00C8139D">
        <w:rPr>
          <w:rFonts w:cstheme="minorHAnsi"/>
          <w:b/>
          <w:bCs/>
          <w:i/>
          <w:color w:val="002060"/>
        </w:rPr>
        <w:t xml:space="preserve"> activităților</w:t>
      </w:r>
      <w:bookmarkEnd w:id="154"/>
    </w:p>
    <w:p w14:paraId="0FAC805A" w14:textId="2BCD7E85" w:rsidR="007541F8" w:rsidRDefault="005C3059" w:rsidP="00343AB1">
      <w:pPr>
        <w:spacing w:before="60" w:after="0" w:line="240" w:lineRule="auto"/>
        <w:jc w:val="both"/>
        <w:rPr>
          <w:rFonts w:cstheme="minorHAnsi"/>
          <w:color w:val="002060"/>
        </w:rPr>
      </w:pPr>
      <w:r w:rsidRPr="00C8139D">
        <w:rPr>
          <w:rFonts w:cstheme="minorHAnsi"/>
          <w:iCs/>
          <w:color w:val="002060"/>
        </w:rPr>
        <w:t>Conform Programului Sănătate</w:t>
      </w:r>
      <w:r w:rsidR="007541F8" w:rsidRPr="00C8139D">
        <w:rPr>
          <w:rFonts w:cstheme="minorHAnsi"/>
          <w:iCs/>
          <w:color w:val="002060"/>
        </w:rPr>
        <w:t>, sunt eligibile</w:t>
      </w:r>
      <w:r w:rsidRPr="00C8139D">
        <w:rPr>
          <w:rFonts w:cstheme="minorHAnsi"/>
          <w:iCs/>
          <w:color w:val="002060"/>
        </w:rPr>
        <w:t xml:space="preserve"> activitățile</w:t>
      </w:r>
      <w:r w:rsidR="00974588" w:rsidRPr="00C8139D">
        <w:rPr>
          <w:rFonts w:cstheme="minorHAnsi"/>
          <w:iCs/>
          <w:color w:val="002060"/>
        </w:rPr>
        <w:t xml:space="preserve"> de</w:t>
      </w:r>
      <w:r w:rsidR="007541F8" w:rsidRPr="00C8139D">
        <w:rPr>
          <w:rFonts w:cstheme="minorHAnsi"/>
          <w:i/>
          <w:color w:val="002060"/>
        </w:rPr>
        <w:t xml:space="preserve"> </w:t>
      </w:r>
      <w:r w:rsidR="007541F8" w:rsidRPr="00C8139D">
        <w:rPr>
          <w:rFonts w:cstheme="minorHAnsi"/>
          <w:color w:val="002060"/>
        </w:rPr>
        <w:t>extindere (</w:t>
      </w:r>
      <w:r w:rsidR="007541F8" w:rsidRPr="00C8139D">
        <w:rPr>
          <w:rFonts w:cstheme="minorHAnsi"/>
          <w:iCs/>
          <w:color w:val="002060"/>
        </w:rPr>
        <w:t>inclusiv lucrări de conectare la clădiri existente</w:t>
      </w:r>
      <w:r w:rsidR="007541F8" w:rsidRPr="00C8139D">
        <w:rPr>
          <w:rFonts w:cstheme="minorHAnsi"/>
          <w:color w:val="002060"/>
        </w:rPr>
        <w:t xml:space="preserve">)/ </w:t>
      </w:r>
      <w:r w:rsidR="0007189E" w:rsidRPr="00C8139D">
        <w:rPr>
          <w:rFonts w:cstheme="minorHAnsi"/>
          <w:color w:val="002060"/>
        </w:rPr>
        <w:t>lucrări</w:t>
      </w:r>
      <w:r w:rsidR="00091933" w:rsidRPr="00C8139D">
        <w:rPr>
          <w:rFonts w:cstheme="minorHAnsi"/>
          <w:color w:val="002060"/>
        </w:rPr>
        <w:t xml:space="preserve"> de </w:t>
      </w:r>
      <w:r w:rsidR="007541F8" w:rsidRPr="00C8139D">
        <w:rPr>
          <w:rFonts w:cstheme="minorHAnsi"/>
          <w:color w:val="002060"/>
        </w:rPr>
        <w:t>construcți</w:t>
      </w:r>
      <w:r w:rsidR="00091933" w:rsidRPr="00C8139D">
        <w:rPr>
          <w:rFonts w:cstheme="minorHAnsi"/>
          <w:color w:val="002060"/>
        </w:rPr>
        <w:t>i</w:t>
      </w:r>
      <w:r w:rsidR="007541F8" w:rsidRPr="00C8139D">
        <w:rPr>
          <w:rFonts w:cstheme="minorHAnsi"/>
          <w:color w:val="002060"/>
        </w:rPr>
        <w:t xml:space="preserve"> </w:t>
      </w:r>
      <w:r w:rsidR="00091933" w:rsidRPr="00C8139D">
        <w:rPr>
          <w:rFonts w:cstheme="minorHAnsi"/>
          <w:color w:val="002060"/>
        </w:rPr>
        <w:t xml:space="preserve">noi </w:t>
      </w:r>
      <w:r w:rsidR="007541F8" w:rsidRPr="00C8139D">
        <w:rPr>
          <w:rFonts w:cstheme="minorHAnsi"/>
          <w:color w:val="002060"/>
        </w:rPr>
        <w:t xml:space="preserve">și </w:t>
      </w:r>
      <w:r w:rsidR="00091933" w:rsidRPr="00C8139D">
        <w:rPr>
          <w:rFonts w:cstheme="minorHAnsi"/>
          <w:color w:val="002060"/>
        </w:rPr>
        <w:t>inclusiv dotarea cu echipamente medicale specifice inclusiv măsuri de tranziție verde și digitalizare</w:t>
      </w:r>
      <w:r w:rsidR="007541F8" w:rsidRPr="00C8139D">
        <w:rPr>
          <w:rFonts w:cstheme="minorHAnsi"/>
          <w:color w:val="002060"/>
        </w:rPr>
        <w:t xml:space="preserve"> care vizează unități sanitare publice cu paturi din categoria </w:t>
      </w:r>
      <w:r w:rsidR="0072474C" w:rsidRPr="00C8139D">
        <w:rPr>
          <w:rFonts w:cstheme="minorHAnsi"/>
          <w:color w:val="002060"/>
        </w:rPr>
        <w:t>spital județean; spital județean de urgență; spitale monospecialitate,</w:t>
      </w:r>
      <w:r w:rsidR="0007189E">
        <w:rPr>
          <w:rFonts w:cstheme="minorHAnsi"/>
          <w:color w:val="002060"/>
        </w:rPr>
        <w:t xml:space="preserve"> </w:t>
      </w:r>
      <w:r w:rsidR="007541F8" w:rsidRPr="00C8139D">
        <w:rPr>
          <w:rFonts w:cstheme="minorHAnsi"/>
          <w:color w:val="002060"/>
        </w:rPr>
        <w:t>localizate în regiuni mai puțin dezvoltate.</w:t>
      </w:r>
    </w:p>
    <w:p w14:paraId="6970AECE" w14:textId="77777777" w:rsidR="0007189E" w:rsidRPr="0007189E" w:rsidRDefault="0007189E" w:rsidP="0007189E">
      <w:pPr>
        <w:spacing w:before="60" w:after="0" w:line="240" w:lineRule="auto"/>
        <w:jc w:val="both"/>
        <w:rPr>
          <w:rFonts w:cstheme="minorHAnsi"/>
          <w:iCs/>
          <w:color w:val="002060"/>
        </w:rPr>
      </w:pPr>
      <w:r w:rsidRPr="0007189E">
        <w:rPr>
          <w:rFonts w:cstheme="minorHAnsi"/>
          <w:iCs/>
          <w:color w:val="002060"/>
        </w:rPr>
        <w:t xml:space="preserve">Prin excepție de la prevederile Programului Sănătate, investițiile </w:t>
      </w:r>
      <w:r w:rsidRPr="0007189E">
        <w:rPr>
          <w:rFonts w:cstheme="minorHAnsi"/>
          <w:color w:val="002060"/>
        </w:rPr>
        <w:t xml:space="preserve">în </w:t>
      </w:r>
      <w:r w:rsidRPr="0007189E">
        <w:rPr>
          <w:rFonts w:cstheme="minorHAnsi"/>
          <w:iCs/>
          <w:color w:val="002060"/>
        </w:rPr>
        <w:t xml:space="preserve">unități sanitare publice de tipologia  </w:t>
      </w:r>
      <w:r w:rsidRPr="0007189E">
        <w:rPr>
          <w:rFonts w:cstheme="minorHAnsi"/>
          <w:i/>
          <w:iCs/>
          <w:color w:val="002060"/>
        </w:rPr>
        <w:t xml:space="preserve">spital județean; spital județean de urgență; spital monospecialitate </w:t>
      </w:r>
      <w:r w:rsidRPr="0007189E">
        <w:rPr>
          <w:rFonts w:cstheme="minorHAnsi"/>
          <w:iCs/>
          <w:color w:val="002060"/>
        </w:rPr>
        <w:t>localizate în regiunea București-Ilfov sunt eligibile DOAR în contextul aprobării modificării</w:t>
      </w:r>
      <w:r w:rsidRPr="0007189E">
        <w:rPr>
          <w:color w:val="002060"/>
        </w:rPr>
        <w:t xml:space="preserve"> Programului Sănătate, până la data închiderii apelului de proiecte</w:t>
      </w:r>
      <w:r w:rsidRPr="0007189E">
        <w:rPr>
          <w:rFonts w:cstheme="minorHAnsi"/>
          <w:iCs/>
          <w:color w:val="002060"/>
        </w:rPr>
        <w:t>. În caz contrar, cererile de finanțare depuse vor fi respinse.</w:t>
      </w:r>
    </w:p>
    <w:p w14:paraId="1AEB21AD" w14:textId="77777777" w:rsidR="00881079" w:rsidRPr="0007189E" w:rsidRDefault="00881079" w:rsidP="00343AB1">
      <w:pPr>
        <w:spacing w:before="60" w:after="0" w:line="240" w:lineRule="auto"/>
        <w:jc w:val="both"/>
        <w:rPr>
          <w:rFonts w:cstheme="minorHAnsi"/>
          <w:color w:val="002060"/>
        </w:rPr>
      </w:pPr>
      <w:r w:rsidRPr="0007189E">
        <w:rPr>
          <w:rFonts w:cstheme="minorHAnsi"/>
          <w:color w:val="002060"/>
        </w:rPr>
        <w:t xml:space="preserve">Nu vor fi eligibile intervențiile care: </w:t>
      </w:r>
    </w:p>
    <w:p w14:paraId="7DCA8C35" w14:textId="70447898" w:rsidR="00760291" w:rsidRPr="0007189E" w:rsidRDefault="00881079" w:rsidP="00343AB1">
      <w:pPr>
        <w:pStyle w:val="ListParagraph"/>
        <w:numPr>
          <w:ilvl w:val="0"/>
          <w:numId w:val="63"/>
        </w:numPr>
        <w:spacing w:before="60" w:after="0" w:line="240" w:lineRule="auto"/>
        <w:contextualSpacing w:val="0"/>
        <w:jc w:val="both"/>
        <w:rPr>
          <w:rFonts w:cstheme="minorHAnsi"/>
          <w:color w:val="002060"/>
        </w:rPr>
      </w:pPr>
      <w:r w:rsidRPr="0007189E">
        <w:rPr>
          <w:rFonts w:cstheme="minorHAnsi"/>
          <w:color w:val="002060"/>
        </w:rPr>
        <w:t>vor genera o creștere a numărului de paturi în spitalizare continuă</w:t>
      </w:r>
      <w:r w:rsidR="00760291" w:rsidRPr="0007189E">
        <w:rPr>
          <w:rFonts w:cstheme="minorHAnsi"/>
          <w:color w:val="002060"/>
        </w:rPr>
        <w:t xml:space="preserve"> </w:t>
      </w:r>
    </w:p>
    <w:p w14:paraId="5A781BCD" w14:textId="4542452D" w:rsidR="0072474C" w:rsidRPr="0007189E" w:rsidRDefault="00881079" w:rsidP="00343AB1">
      <w:pPr>
        <w:pStyle w:val="ListParagraph"/>
        <w:numPr>
          <w:ilvl w:val="0"/>
          <w:numId w:val="63"/>
        </w:numPr>
        <w:spacing w:before="60" w:after="0" w:line="240" w:lineRule="auto"/>
        <w:contextualSpacing w:val="0"/>
        <w:jc w:val="both"/>
        <w:rPr>
          <w:rFonts w:cstheme="minorHAnsi"/>
          <w:color w:val="002060"/>
        </w:rPr>
      </w:pPr>
      <w:r w:rsidRPr="0007189E">
        <w:rPr>
          <w:rFonts w:cstheme="minorHAnsi"/>
          <w:color w:val="002060"/>
        </w:rPr>
        <w:t xml:space="preserve">se limitează </w:t>
      </w:r>
      <w:r w:rsidRPr="0007189E">
        <w:rPr>
          <w:rFonts w:cstheme="minorHAnsi"/>
          <w:color w:val="002060"/>
          <w:u w:val="single"/>
        </w:rPr>
        <w:t>exclusiv</w:t>
      </w:r>
      <w:r w:rsidRPr="0007189E">
        <w:rPr>
          <w:rFonts w:cstheme="minorHAnsi"/>
          <w:color w:val="002060"/>
        </w:rPr>
        <w:t xml:space="preserve"> la măsurile eligibile în prioritățile 1-3 și 7 (ex. ambulatorii, recuperare/ reabilitare/ paliație/ spitale municipale/ orășenești/ pacient critic, boli rare/ genetică medicală/ oncologie). </w:t>
      </w:r>
      <w:r w:rsidR="00760291" w:rsidRPr="0007189E">
        <w:rPr>
          <w:rFonts w:cstheme="minorHAnsi"/>
          <w:color w:val="002060"/>
        </w:rPr>
        <w:t xml:space="preserve"> </w:t>
      </w:r>
      <w:r w:rsidR="00760291" w:rsidRPr="0007189E">
        <w:rPr>
          <w:rFonts w:cstheme="minorHAnsi"/>
          <w:iCs/>
          <w:color w:val="002060"/>
        </w:rPr>
        <w:t xml:space="preserve">În contextul acestui apel NU sunt eligibile investițiile care vizează: exclusiv ambulatorii (P1); secții de recuperare/reabilitare (eligibile în P2); pacient critic (P3); </w:t>
      </w:r>
      <w:r w:rsidR="00420A24" w:rsidRPr="0007189E">
        <w:rPr>
          <w:rFonts w:cstheme="minorHAnsi"/>
          <w:color w:val="002060"/>
        </w:rPr>
        <w:t xml:space="preserve">boli rare/ genetică medicală (P3); </w:t>
      </w:r>
      <w:r w:rsidR="00760291" w:rsidRPr="0007189E">
        <w:rPr>
          <w:rFonts w:cstheme="minorHAnsi"/>
          <w:color w:val="002060"/>
        </w:rPr>
        <w:t>oncologie (P7)</w:t>
      </w:r>
      <w:r w:rsidR="00420A24" w:rsidRPr="0007189E">
        <w:rPr>
          <w:rFonts w:cstheme="minorHAnsi"/>
          <w:iCs/>
          <w:color w:val="002060"/>
        </w:rPr>
        <w:t xml:space="preserve">; </w:t>
      </w:r>
      <w:r w:rsidR="00777146" w:rsidRPr="0007189E">
        <w:rPr>
          <w:rFonts w:cstheme="minorHAnsi"/>
          <w:color w:val="002060"/>
        </w:rPr>
        <w:t>vizează</w:t>
      </w:r>
      <w:r w:rsidRPr="0007189E">
        <w:rPr>
          <w:rFonts w:cstheme="minorHAnsi"/>
          <w:color w:val="002060"/>
        </w:rPr>
        <w:t xml:space="preserve"> domeniul transplant</w:t>
      </w:r>
      <w:r w:rsidR="00420A24" w:rsidRPr="0007189E">
        <w:rPr>
          <w:rFonts w:cstheme="minorHAnsi"/>
          <w:color w:val="002060"/>
        </w:rPr>
        <w:t xml:space="preserve"> (P7)</w:t>
      </w:r>
    </w:p>
    <w:p w14:paraId="328F460C" w14:textId="3C0BCAE2" w:rsidR="005C3059" w:rsidRPr="00C8139D" w:rsidRDefault="005C3059" w:rsidP="00343AB1">
      <w:pPr>
        <w:spacing w:before="60" w:after="0" w:line="240" w:lineRule="auto"/>
        <w:jc w:val="both"/>
        <w:rPr>
          <w:rFonts w:cstheme="minorHAnsi"/>
          <w:b/>
          <w:bCs/>
          <w:i/>
          <w:color w:val="002060"/>
        </w:rPr>
      </w:pPr>
    </w:p>
    <w:p w14:paraId="4DB453A9" w14:textId="013026C3" w:rsidR="0061751F" w:rsidRPr="00C8139D" w:rsidRDefault="0061751F" w:rsidP="00343AB1">
      <w:pPr>
        <w:pStyle w:val="ListParagraph"/>
        <w:numPr>
          <w:ilvl w:val="2"/>
          <w:numId w:val="1"/>
        </w:numPr>
        <w:spacing w:before="60" w:after="0" w:line="240" w:lineRule="auto"/>
        <w:contextualSpacing w:val="0"/>
        <w:jc w:val="both"/>
        <w:outlineLvl w:val="2"/>
        <w:rPr>
          <w:rFonts w:cstheme="minorHAnsi"/>
          <w:b/>
          <w:bCs/>
          <w:i/>
          <w:color w:val="002060"/>
        </w:rPr>
      </w:pPr>
      <w:bookmarkStart w:id="155" w:name="_Toc134716010"/>
      <w:bookmarkStart w:id="156" w:name="_Toc134716158"/>
      <w:bookmarkStart w:id="157" w:name="_Toc134716335"/>
      <w:bookmarkStart w:id="158" w:name="_Toc134716484"/>
      <w:bookmarkStart w:id="159" w:name="_Toc134716634"/>
      <w:bookmarkStart w:id="160" w:name="_Toc134716774"/>
      <w:bookmarkStart w:id="161" w:name="_Toc134716913"/>
      <w:bookmarkStart w:id="162" w:name="_Toc134717051"/>
      <w:bookmarkStart w:id="163" w:name="_Toc134717189"/>
      <w:bookmarkStart w:id="164" w:name="_Toc134717325"/>
      <w:bookmarkStart w:id="165" w:name="_Toc134717458"/>
      <w:bookmarkStart w:id="166" w:name="_Toc134717931"/>
      <w:bookmarkStart w:id="167" w:name="_Toc135152399"/>
      <w:bookmarkEnd w:id="155"/>
      <w:bookmarkEnd w:id="156"/>
      <w:bookmarkEnd w:id="157"/>
      <w:bookmarkEnd w:id="158"/>
      <w:bookmarkEnd w:id="159"/>
      <w:bookmarkEnd w:id="160"/>
      <w:bookmarkEnd w:id="161"/>
      <w:bookmarkEnd w:id="162"/>
      <w:bookmarkEnd w:id="163"/>
      <w:bookmarkEnd w:id="164"/>
      <w:bookmarkEnd w:id="165"/>
      <w:bookmarkEnd w:id="166"/>
      <w:r w:rsidRPr="00C8139D">
        <w:rPr>
          <w:rFonts w:cstheme="minorHAnsi"/>
          <w:b/>
          <w:bCs/>
          <w:i/>
          <w:color w:val="002060"/>
        </w:rPr>
        <w:t>Activități eligibile</w:t>
      </w:r>
      <w:bookmarkEnd w:id="167"/>
      <w:r w:rsidRPr="00C8139D">
        <w:rPr>
          <w:rFonts w:cstheme="minorHAnsi"/>
          <w:b/>
          <w:bCs/>
          <w:i/>
          <w:color w:val="002060"/>
        </w:rPr>
        <w:t xml:space="preserve">  </w:t>
      </w:r>
      <w:r w:rsidRPr="00C8139D">
        <w:rPr>
          <w:rFonts w:cstheme="minorHAnsi"/>
          <w:b/>
          <w:bCs/>
          <w:i/>
          <w:color w:val="002060"/>
        </w:rPr>
        <w:tab/>
      </w:r>
    </w:p>
    <w:p w14:paraId="45941E42" w14:textId="5C4CEB83" w:rsidR="00524093" w:rsidRPr="00C8139D" w:rsidRDefault="00524093" w:rsidP="00343AB1">
      <w:pPr>
        <w:spacing w:before="60" w:after="0" w:line="240" w:lineRule="auto"/>
        <w:ind w:right="120"/>
        <w:jc w:val="both"/>
        <w:rPr>
          <w:rFonts w:cstheme="minorHAnsi"/>
          <w:color w:val="002060"/>
        </w:rPr>
      </w:pPr>
      <w:bookmarkStart w:id="168" w:name="_Hlk133922727"/>
      <w:r w:rsidRPr="00C8139D">
        <w:rPr>
          <w:rFonts w:cstheme="minorHAnsi"/>
          <w:color w:val="002060"/>
        </w:rPr>
        <w:t xml:space="preserve">Tipurile de activități eligibile </w:t>
      </w:r>
      <w:r w:rsidR="007541F8" w:rsidRPr="00C8139D">
        <w:rPr>
          <w:rFonts w:cstheme="minorHAnsi"/>
          <w:color w:val="002060"/>
        </w:rPr>
        <w:t xml:space="preserve">– </w:t>
      </w:r>
      <w:bookmarkStart w:id="169" w:name="_Hlk134626022"/>
      <w:r w:rsidR="007541F8" w:rsidRPr="00C8139D">
        <w:rPr>
          <w:rFonts w:cstheme="minorHAnsi"/>
          <w:b/>
          <w:bCs/>
          <w:color w:val="002060"/>
        </w:rPr>
        <w:t>activitate de bază</w:t>
      </w:r>
      <w:r w:rsidR="007541F8" w:rsidRPr="00C8139D">
        <w:rPr>
          <w:rFonts w:cstheme="minorHAnsi"/>
          <w:color w:val="002060"/>
        </w:rPr>
        <w:t xml:space="preserve"> - </w:t>
      </w:r>
      <w:r w:rsidRPr="00C8139D">
        <w:rPr>
          <w:rFonts w:cstheme="minorHAnsi"/>
          <w:color w:val="002060"/>
        </w:rPr>
        <w:t xml:space="preserve">care vor fi finanțate în contextul apelului de </w:t>
      </w:r>
      <w:r w:rsidR="00C22A3D" w:rsidRPr="00C8139D">
        <w:rPr>
          <w:rFonts w:cstheme="minorHAnsi"/>
          <w:color w:val="002060"/>
        </w:rPr>
        <w:t>proiecte</w:t>
      </w:r>
      <w:r w:rsidRPr="00C8139D">
        <w:rPr>
          <w:rFonts w:cstheme="minorHAnsi"/>
          <w:color w:val="002060"/>
        </w:rPr>
        <w:t xml:space="preserve"> sunt cele care vizează </w:t>
      </w:r>
      <w:r w:rsidRPr="00C8139D">
        <w:rPr>
          <w:rFonts w:cstheme="minorHAnsi"/>
          <w:b/>
          <w:bCs/>
          <w:color w:val="002060"/>
        </w:rPr>
        <w:t>extindere</w:t>
      </w:r>
      <w:r w:rsidR="008B0F1E" w:rsidRPr="00C8139D">
        <w:rPr>
          <w:rFonts w:cstheme="minorHAnsi"/>
          <w:b/>
          <w:bCs/>
          <w:color w:val="002060"/>
        </w:rPr>
        <w:t xml:space="preserve"> (</w:t>
      </w:r>
      <w:r w:rsidR="008B0F1E" w:rsidRPr="00C8139D">
        <w:rPr>
          <w:rFonts w:cstheme="minorHAnsi"/>
          <w:b/>
          <w:bCs/>
          <w:iCs/>
          <w:color w:val="002060"/>
        </w:rPr>
        <w:t>inclusiv lucrări de conectare</w:t>
      </w:r>
      <w:r w:rsidR="008B0F1E" w:rsidRPr="00C8139D">
        <w:rPr>
          <w:rFonts w:cstheme="minorHAnsi"/>
          <w:iCs/>
          <w:color w:val="002060"/>
        </w:rPr>
        <w:t xml:space="preserve"> </w:t>
      </w:r>
      <w:r w:rsidR="008B0F1E" w:rsidRPr="00C8139D">
        <w:rPr>
          <w:rFonts w:cstheme="minorHAnsi"/>
          <w:b/>
          <w:bCs/>
          <w:iCs/>
          <w:color w:val="002060"/>
        </w:rPr>
        <w:t>la clădiri existente</w:t>
      </w:r>
      <w:r w:rsidR="008B0F1E" w:rsidRPr="00C8139D">
        <w:rPr>
          <w:rFonts w:cstheme="minorHAnsi"/>
          <w:b/>
          <w:bCs/>
          <w:color w:val="002060"/>
        </w:rPr>
        <w:t>)</w:t>
      </w:r>
      <w:r w:rsidRPr="00C8139D">
        <w:rPr>
          <w:rFonts w:cstheme="minorHAnsi"/>
          <w:b/>
          <w:bCs/>
          <w:color w:val="002060"/>
        </w:rPr>
        <w:t xml:space="preserve">/ construcție nouă  </w:t>
      </w:r>
      <w:bookmarkEnd w:id="169"/>
      <w:r w:rsidRPr="00C8139D">
        <w:rPr>
          <w:rFonts w:cstheme="minorHAnsi"/>
          <w:color w:val="002060"/>
        </w:rPr>
        <w:t>în infrastructura publică a spitalelor orășenești și municipale</w:t>
      </w:r>
      <w:bookmarkEnd w:id="168"/>
      <w:r w:rsidR="00CD235C" w:rsidRPr="00C8139D">
        <w:rPr>
          <w:rFonts w:cstheme="minorHAnsi"/>
          <w:color w:val="002060"/>
        </w:rPr>
        <w:t>, respectiv</w:t>
      </w:r>
      <w:r w:rsidRPr="00C8139D">
        <w:rPr>
          <w:rFonts w:cstheme="minorHAnsi"/>
          <w:color w:val="002060"/>
        </w:rPr>
        <w:t>:</w:t>
      </w:r>
    </w:p>
    <w:p w14:paraId="55A1FCC8" w14:textId="77777777" w:rsidR="00CF027B" w:rsidRPr="00C8139D" w:rsidRDefault="00CF027B" w:rsidP="00343AB1">
      <w:pPr>
        <w:pStyle w:val="ListParagraph"/>
        <w:numPr>
          <w:ilvl w:val="0"/>
          <w:numId w:val="27"/>
        </w:numPr>
        <w:spacing w:before="60" w:after="0" w:line="240" w:lineRule="auto"/>
        <w:ind w:right="120"/>
        <w:contextualSpacing w:val="0"/>
        <w:jc w:val="both"/>
        <w:rPr>
          <w:rFonts w:cstheme="minorHAnsi"/>
          <w:color w:val="002060"/>
        </w:rPr>
      </w:pPr>
      <w:r w:rsidRPr="00C8139D">
        <w:rPr>
          <w:rFonts w:cstheme="minorHAnsi"/>
          <w:color w:val="002060"/>
        </w:rPr>
        <w:t>a) lucrări de extindere pentru clădiri, inclusiv lucrări de conectare la clădiri existente și dotare cu echipamente medicale specifice, inclusiv măsuri de tranziție verde și digitalizare.</w:t>
      </w:r>
    </w:p>
    <w:p w14:paraId="04FD70D7" w14:textId="41E2ABC2" w:rsidR="00881079" w:rsidRPr="00C8139D" w:rsidRDefault="00CF027B" w:rsidP="00343AB1">
      <w:pPr>
        <w:pStyle w:val="ListParagraph"/>
        <w:numPr>
          <w:ilvl w:val="0"/>
          <w:numId w:val="27"/>
        </w:numPr>
        <w:spacing w:before="60" w:after="0" w:line="240" w:lineRule="auto"/>
        <w:ind w:right="120"/>
        <w:contextualSpacing w:val="0"/>
        <w:jc w:val="both"/>
        <w:rPr>
          <w:rFonts w:cstheme="minorHAnsi"/>
          <w:color w:val="002060"/>
        </w:rPr>
      </w:pPr>
      <w:r w:rsidRPr="00C8139D">
        <w:rPr>
          <w:rFonts w:cstheme="minorHAnsi"/>
          <w:color w:val="002060"/>
        </w:rPr>
        <w:t>b) lucrări de construcții noi, inclusiv dotarea cu echipamente medicale specifice inclusiv măsuri de tranziție verde și digitalizare.</w:t>
      </w:r>
    </w:p>
    <w:p w14:paraId="16DDD721" w14:textId="60AF9140" w:rsidR="00524093" w:rsidRDefault="00524093" w:rsidP="00343AB1">
      <w:pPr>
        <w:spacing w:before="60" w:after="0" w:line="240" w:lineRule="auto"/>
        <w:ind w:right="129"/>
        <w:jc w:val="both"/>
        <w:rPr>
          <w:rFonts w:cstheme="minorHAnsi"/>
          <w:color w:val="002060"/>
        </w:rPr>
      </w:pPr>
      <w:r w:rsidRPr="00C8139D">
        <w:rPr>
          <w:rFonts w:cstheme="minorHAnsi"/>
          <w:color w:val="002060"/>
        </w:rPr>
        <w:t xml:space="preserve">Investițiile de </w:t>
      </w:r>
      <w:r w:rsidRPr="00036496">
        <w:rPr>
          <w:rFonts w:cstheme="minorHAnsi"/>
          <w:b/>
          <w:bCs/>
          <w:color w:val="002060"/>
        </w:rPr>
        <w:t>infrastructură (</w:t>
      </w:r>
      <w:r w:rsidRPr="00036496">
        <w:rPr>
          <w:rFonts w:cstheme="minorHAnsi"/>
          <w:b/>
          <w:bCs/>
          <w:i/>
          <w:iCs/>
          <w:color w:val="002060"/>
        </w:rPr>
        <w:t>extindere/ construcție</w:t>
      </w:r>
      <w:r w:rsidRPr="00C8139D">
        <w:rPr>
          <w:rFonts w:cstheme="minorHAnsi"/>
          <w:color w:val="002060"/>
        </w:rPr>
        <w:t>) vor avea în vedere eficiența resurselor, nu numai eficiența energetică.</w:t>
      </w:r>
    </w:p>
    <w:p w14:paraId="2488E948" w14:textId="5DE2E90C" w:rsidR="00E96F70" w:rsidRDefault="00E96F70" w:rsidP="00343AB1">
      <w:pPr>
        <w:spacing w:before="60" w:after="0" w:line="240" w:lineRule="auto"/>
        <w:ind w:right="129"/>
        <w:jc w:val="both"/>
        <w:rPr>
          <w:rFonts w:eastAsia="Times New Roman" w:cstheme="minorHAnsi"/>
          <w:color w:val="002060"/>
        </w:rPr>
      </w:pPr>
      <w:r w:rsidRPr="00C8139D">
        <w:rPr>
          <w:rFonts w:eastAsia="Times New Roman" w:cstheme="minorHAnsi"/>
          <w:color w:val="002060"/>
        </w:rPr>
        <w:t>În sensul prezentului Ghid,</w:t>
      </w:r>
      <w:r w:rsidR="0099083C">
        <w:rPr>
          <w:rFonts w:eastAsia="Times New Roman" w:cstheme="minorHAnsi"/>
          <w:color w:val="002060"/>
        </w:rPr>
        <w:t xml:space="preserve"> prin </w:t>
      </w:r>
      <w:r w:rsidR="0099083C" w:rsidRPr="0099083C">
        <w:rPr>
          <w:rFonts w:eastAsia="Times New Roman" w:cstheme="minorHAnsi"/>
          <w:color w:val="002060"/>
        </w:rPr>
        <w:t>activități de extindere</w:t>
      </w:r>
      <w:r w:rsidR="0099083C">
        <w:rPr>
          <w:rFonts w:eastAsia="Times New Roman" w:cstheme="minorHAnsi"/>
          <w:color w:val="002060"/>
        </w:rPr>
        <w:t xml:space="preserve"> se inteleg </w:t>
      </w:r>
      <w:r w:rsidRPr="00C8139D">
        <w:rPr>
          <w:rFonts w:eastAsia="Times New Roman" w:cstheme="minorHAnsi"/>
          <w:color w:val="002060"/>
        </w:rPr>
        <w:t>lucrări asupra unor clădiri, realizate atât pe verticală, prin construirea de etaje noi, mansarde, cât și pe orizontală prin construirea unui corp anexă în continuarea clădirii existente sau pe același amplasament, care să fie legat structural și/sau funcțional de clădirea existentă (aceeași destinație şi funcționare a corpului anexă condiționată de funcționarea construcției inițiale sau ca o completare necesară la funcționalitatea clădirii existente).</w:t>
      </w:r>
    </w:p>
    <w:p w14:paraId="69ADEB58" w14:textId="2ADD2499" w:rsidR="0099083C" w:rsidRPr="00C8139D" w:rsidRDefault="0099083C" w:rsidP="0099083C">
      <w:pPr>
        <w:spacing w:before="60" w:after="0" w:line="240" w:lineRule="auto"/>
        <w:ind w:right="120"/>
        <w:jc w:val="both"/>
        <w:rPr>
          <w:rFonts w:eastAsia="Times New Roman" w:cstheme="minorHAnsi"/>
          <w:color w:val="002060"/>
        </w:rPr>
      </w:pPr>
    </w:p>
    <w:p w14:paraId="5792BE5D" w14:textId="77777777" w:rsidR="00524093" w:rsidRPr="00C8139D" w:rsidRDefault="00524093" w:rsidP="00343AB1">
      <w:pPr>
        <w:pStyle w:val="ListParagraph"/>
        <w:numPr>
          <w:ilvl w:val="0"/>
          <w:numId w:val="27"/>
        </w:numPr>
        <w:spacing w:before="60" w:after="0" w:line="240" w:lineRule="auto"/>
        <w:ind w:right="120"/>
        <w:contextualSpacing w:val="0"/>
        <w:jc w:val="both"/>
        <w:rPr>
          <w:rFonts w:cstheme="minorHAnsi"/>
          <w:color w:val="002060"/>
        </w:rPr>
      </w:pPr>
      <w:r w:rsidRPr="00C8139D">
        <w:rPr>
          <w:rFonts w:cstheme="minorHAnsi"/>
          <w:color w:val="002060"/>
        </w:rPr>
        <w:t xml:space="preserve">lucrări de </w:t>
      </w:r>
      <w:r w:rsidRPr="00C8139D">
        <w:rPr>
          <w:rFonts w:cstheme="minorHAnsi"/>
          <w:b/>
          <w:bCs/>
          <w:color w:val="002060"/>
        </w:rPr>
        <w:t>eficiență a resurselor</w:t>
      </w:r>
      <w:r w:rsidRPr="00C8139D">
        <w:rPr>
          <w:rStyle w:val="FootnoteReference"/>
          <w:rFonts w:cstheme="minorHAnsi"/>
          <w:b/>
          <w:bCs/>
          <w:color w:val="002060"/>
        </w:rPr>
        <w:footnoteReference w:id="2"/>
      </w:r>
      <w:r w:rsidRPr="00C8139D">
        <w:rPr>
          <w:rFonts w:cstheme="minorHAnsi"/>
          <w:color w:val="002060"/>
        </w:rPr>
        <w:t xml:space="preserve"> pentru gestionarea eficientă a consumurilor de utilități publice la clădirile existente sau nou construite, inclusiv investiții în surse regenerabile pentru a obține energie verde necesară pentru consum propriu și, dacă este cazul, echipamente specifice pentru obținerea de energie verde în cogenerare;</w:t>
      </w:r>
    </w:p>
    <w:p w14:paraId="2F37216E" w14:textId="0C9C7E44" w:rsidR="0099083C" w:rsidRPr="003C6AA8" w:rsidRDefault="00777146" w:rsidP="00036496">
      <w:pPr>
        <w:pStyle w:val="ListParagraph"/>
        <w:numPr>
          <w:ilvl w:val="0"/>
          <w:numId w:val="27"/>
        </w:numPr>
        <w:spacing w:before="60" w:after="0" w:line="240" w:lineRule="auto"/>
        <w:ind w:right="120"/>
        <w:contextualSpacing w:val="0"/>
        <w:jc w:val="both"/>
        <w:rPr>
          <w:rFonts w:cstheme="minorHAnsi"/>
          <w:color w:val="002060"/>
        </w:rPr>
      </w:pPr>
      <w:bookmarkStart w:id="170" w:name="_Hlk134975206"/>
      <w:r w:rsidRPr="003C6AA8">
        <w:rPr>
          <w:rFonts w:cstheme="minorHAnsi"/>
          <w:b/>
          <w:bCs/>
          <w:color w:val="002060"/>
        </w:rPr>
        <w:t>dotare</w:t>
      </w:r>
      <w:r>
        <w:rPr>
          <w:rStyle w:val="FootnoteReference"/>
          <w:rFonts w:cstheme="minorHAnsi"/>
          <w:b/>
          <w:bCs/>
          <w:color w:val="002060"/>
        </w:rPr>
        <w:footnoteReference w:id="3"/>
      </w:r>
      <w:r w:rsidRPr="003C6AA8">
        <w:rPr>
          <w:rFonts w:cstheme="minorHAnsi"/>
          <w:b/>
          <w:bCs/>
          <w:color w:val="002060"/>
        </w:rPr>
        <w:t xml:space="preserve"> echipamente specifice</w:t>
      </w:r>
      <w:r w:rsidRPr="003C6AA8">
        <w:rPr>
          <w:rFonts w:cstheme="minorHAnsi"/>
          <w:color w:val="002060"/>
        </w:rPr>
        <w:t xml:space="preserve"> pentru a crește gradul de accesibilitate a populației la serviciile publice de sănătate și a îmbunătăți calitatea serviciilor publice de sănătate prestate –</w:t>
      </w:r>
      <w:r w:rsidRPr="003C6AA8">
        <w:rPr>
          <w:rFonts w:eastAsia="Times New Roman" w:cstheme="minorHAnsi"/>
          <w:color w:val="002060"/>
        </w:rPr>
        <w:t>obiecte de inventar/ mijloace fixe necesare desfășurării activității medicale</w:t>
      </w:r>
      <w:r w:rsidRPr="003C6AA8">
        <w:rPr>
          <w:rFonts w:cstheme="minorHAnsi"/>
          <w:color w:val="002060"/>
        </w:rPr>
        <w:t xml:space="preserve">, echipamente medicale; dotare ce vizează inclusiv echipamente pentru digitalizarea activităților unității sanitare publice care conduc la modernizarea serviciului public de sănătate; </w:t>
      </w:r>
      <w:bookmarkStart w:id="171" w:name="_Hlk130106566"/>
      <w:r w:rsidRPr="003C6AA8">
        <w:rPr>
          <w:rFonts w:cstheme="minorHAnsi"/>
          <w:color w:val="002060"/>
        </w:rPr>
        <w:t>în contextul prezentului apel de proiecte, prin dotare, se pot viza inclusiv echipamente și sisteme IT pentru digitalizare.</w:t>
      </w:r>
      <w:bookmarkEnd w:id="171"/>
      <w:r w:rsidR="003C6AA8">
        <w:rPr>
          <w:rFonts w:eastAsia="Times New Roman" w:cstheme="minorHAnsi"/>
          <w:color w:val="002060"/>
        </w:rPr>
        <w:t xml:space="preserve"> </w:t>
      </w:r>
      <w:r w:rsidR="0099083C" w:rsidRPr="00036496">
        <w:rPr>
          <w:rFonts w:eastAsia="Times New Roman" w:cstheme="minorHAnsi"/>
          <w:color w:val="002060"/>
        </w:rPr>
        <w:t>Activități de dotare cu echipamente</w:t>
      </w:r>
      <w:r w:rsidR="000B6F62" w:rsidRPr="003C6AA8">
        <w:rPr>
          <w:rFonts w:eastAsia="Times New Roman" w:cstheme="minorHAnsi"/>
          <w:color w:val="002060"/>
        </w:rPr>
        <w:t xml:space="preserve"> -</w:t>
      </w:r>
      <w:r w:rsidR="000B6F62" w:rsidRPr="003C6AA8">
        <w:rPr>
          <w:rFonts w:cstheme="minorHAnsi"/>
          <w:color w:val="002060"/>
        </w:rPr>
        <w:t xml:space="preserve"> vizează achiziționarea de echipamente medicale și achiziționare de echipamente și sisteme de digitalizare care trebuie justificate din perspectiva activității desfășurate de unitatea sanitară, precum și a personalului medical și non medical necesar funcționării acestora. </w:t>
      </w:r>
      <w:r w:rsidR="0099083C" w:rsidRPr="003C6AA8">
        <w:rPr>
          <w:rFonts w:cstheme="minorHAnsi"/>
          <w:color w:val="002060"/>
        </w:rPr>
        <w:t>Achiziționarea de materiale consumabile nu este cheltuială eligibilă, cu excepția situațiilor în care acestea sunt aferente testării/calibrării/ funcționalității și pentru asigurarea funcționării, pentru o perioadă limitată de timp, a echipamentelor achiziționate. În sensul prezentului ghid, valoarea dotărilor include și valoarea estimată a lucrărilor necesare funcționării /autorizării acestora, acolo unde este cazul.</w:t>
      </w:r>
    </w:p>
    <w:p w14:paraId="10977DC5" w14:textId="5C497360" w:rsidR="00D66198" w:rsidRPr="0007189E" w:rsidRDefault="00D66198" w:rsidP="00343AB1">
      <w:pPr>
        <w:spacing w:before="60" w:after="0" w:line="240" w:lineRule="auto"/>
        <w:ind w:right="120"/>
        <w:jc w:val="both"/>
        <w:rPr>
          <w:rFonts w:eastAsia="Times New Roman" w:cstheme="minorHAnsi"/>
          <w:b/>
          <w:bCs/>
          <w:color w:val="002060"/>
          <w:u w:val="single"/>
          <w:lang w:eastAsia="ro-RO"/>
        </w:rPr>
      </w:pPr>
      <w:r w:rsidRPr="0007189E">
        <w:rPr>
          <w:rFonts w:eastAsia="Times New Roman" w:cstheme="minorHAnsi"/>
          <w:b/>
          <w:bCs/>
          <w:color w:val="002060"/>
          <w:u w:val="single"/>
          <w:lang w:eastAsia="ro-RO"/>
        </w:rPr>
        <w:t>Atenție!</w:t>
      </w:r>
    </w:p>
    <w:p w14:paraId="307D5C35" w14:textId="554B46D6" w:rsidR="00CF027B" w:rsidRPr="00C8139D" w:rsidRDefault="00D66198" w:rsidP="00343AB1">
      <w:pPr>
        <w:spacing w:before="60" w:after="0" w:line="240" w:lineRule="auto"/>
        <w:ind w:right="120"/>
        <w:jc w:val="both"/>
        <w:rPr>
          <w:rFonts w:cstheme="minorHAnsi"/>
          <w:color w:val="002060"/>
        </w:rPr>
      </w:pPr>
      <w:r w:rsidRPr="0007189E">
        <w:rPr>
          <w:rFonts w:eastAsia="Times New Roman" w:cstheme="minorHAnsi"/>
          <w:color w:val="002060"/>
          <w:lang w:eastAsia="ro-RO"/>
        </w:rPr>
        <w:t>Î</w:t>
      </w:r>
      <w:r w:rsidR="00194C87" w:rsidRPr="0007189E">
        <w:rPr>
          <w:rFonts w:eastAsia="Times New Roman" w:cstheme="minorHAnsi"/>
          <w:color w:val="002060"/>
          <w:lang w:eastAsia="ro-RO"/>
        </w:rPr>
        <w:t>n contextul m</w:t>
      </w:r>
      <w:r w:rsidRPr="0007189E">
        <w:rPr>
          <w:rFonts w:eastAsia="Times New Roman" w:cstheme="minorHAnsi"/>
          <w:color w:val="002060"/>
          <w:lang w:eastAsia="ro-RO"/>
        </w:rPr>
        <w:t>ă</w:t>
      </w:r>
      <w:r w:rsidR="00194C87" w:rsidRPr="0007189E">
        <w:rPr>
          <w:rFonts w:eastAsia="Times New Roman" w:cstheme="minorHAnsi"/>
          <w:color w:val="002060"/>
          <w:lang w:eastAsia="ro-RO"/>
        </w:rPr>
        <w:t xml:space="preserve">surilor de digitalizare este solicitat </w:t>
      </w:r>
      <w:r w:rsidRPr="0007189E">
        <w:rPr>
          <w:rFonts w:eastAsia="Times New Roman" w:cstheme="minorHAnsi"/>
          <w:color w:val="002060"/>
          <w:lang w:eastAsia="ro-RO"/>
        </w:rPr>
        <w:t>unitatea sanitară să utilizeze</w:t>
      </w:r>
      <w:r w:rsidR="00194C87" w:rsidRPr="0007189E">
        <w:rPr>
          <w:rFonts w:eastAsia="Times New Roman" w:cstheme="minorHAnsi"/>
          <w:color w:val="002060"/>
          <w:lang w:eastAsia="ro-RO"/>
        </w:rPr>
        <w:t xml:space="preserve"> </w:t>
      </w:r>
      <w:r w:rsidRPr="0007189E">
        <w:rPr>
          <w:rFonts w:eastAsia="Times New Roman" w:cstheme="minorHAnsi"/>
          <w:color w:val="002060"/>
          <w:lang w:eastAsia="ro-RO"/>
        </w:rPr>
        <w:t>sau să adopte standardul de</w:t>
      </w:r>
      <w:r w:rsidR="00194C87" w:rsidRPr="0007189E">
        <w:rPr>
          <w:rFonts w:eastAsia="Times New Roman" w:cstheme="minorHAnsi"/>
          <w:color w:val="002060"/>
          <w:lang w:eastAsia="ro-RO"/>
        </w:rPr>
        <w:t xml:space="preserve"> </w:t>
      </w:r>
      <w:r w:rsidR="00CF027B" w:rsidRPr="0007189E">
        <w:rPr>
          <w:rFonts w:eastAsia="Times New Roman" w:cstheme="minorHAnsi"/>
          <w:color w:val="002060"/>
          <w:lang w:eastAsia="ro-RO"/>
        </w:rPr>
        <w:t>interoperabilitate HL7 sau similar</w:t>
      </w:r>
      <w:r w:rsidR="00194C87" w:rsidRPr="0007189E">
        <w:rPr>
          <w:rFonts w:eastAsia="Times New Roman" w:cstheme="minorHAnsi"/>
          <w:color w:val="002060"/>
          <w:lang w:eastAsia="ro-RO"/>
        </w:rPr>
        <w:t xml:space="preserve">, acesta fiind criteriu de evaluare </w:t>
      </w:r>
      <w:r w:rsidRPr="0007189E">
        <w:rPr>
          <w:rFonts w:eastAsia="Times New Roman" w:cstheme="minorHAnsi"/>
          <w:color w:val="002060"/>
          <w:lang w:eastAsia="ro-RO"/>
        </w:rPr>
        <w:t>ș</w:t>
      </w:r>
      <w:r w:rsidR="00194C87" w:rsidRPr="0007189E">
        <w:rPr>
          <w:rFonts w:eastAsia="Times New Roman" w:cstheme="minorHAnsi"/>
          <w:color w:val="002060"/>
          <w:lang w:eastAsia="ro-RO"/>
        </w:rPr>
        <w:t xml:space="preserve">i </w:t>
      </w:r>
      <w:r w:rsidRPr="0007189E">
        <w:rPr>
          <w:rFonts w:eastAsia="Times New Roman" w:cstheme="minorHAnsi"/>
          <w:color w:val="002060"/>
          <w:lang w:eastAsia="ro-RO"/>
        </w:rPr>
        <w:t>selecție</w:t>
      </w:r>
      <w:r w:rsidR="00194C87" w:rsidRPr="0007189E">
        <w:rPr>
          <w:rFonts w:eastAsia="Times New Roman" w:cstheme="minorHAnsi"/>
          <w:color w:val="002060"/>
          <w:lang w:eastAsia="ro-RO"/>
        </w:rPr>
        <w:t xml:space="preserve">. </w:t>
      </w:r>
      <w:r w:rsidRPr="0007189E">
        <w:rPr>
          <w:rFonts w:eastAsia="Times New Roman" w:cstheme="minorHAnsi"/>
          <w:color w:val="002060"/>
          <w:lang w:eastAsia="ro-RO"/>
        </w:rPr>
        <w:t>Î</w:t>
      </w:r>
      <w:r w:rsidR="00194C87" w:rsidRPr="0007189E">
        <w:rPr>
          <w:rFonts w:eastAsia="Times New Roman" w:cstheme="minorHAnsi"/>
          <w:color w:val="002060"/>
          <w:lang w:eastAsia="ro-RO"/>
        </w:rPr>
        <w:t xml:space="preserve">n acest sens, proiectul </w:t>
      </w:r>
      <w:r w:rsidRPr="0007189E">
        <w:rPr>
          <w:rFonts w:eastAsia="Times New Roman" w:cstheme="minorHAnsi"/>
          <w:color w:val="002060"/>
          <w:lang w:eastAsia="ro-RO"/>
        </w:rPr>
        <w:t>integrează</w:t>
      </w:r>
      <w:r w:rsidR="00194C87" w:rsidRPr="0007189E">
        <w:rPr>
          <w:rFonts w:eastAsia="Times New Roman" w:cstheme="minorHAnsi"/>
          <w:color w:val="002060"/>
          <w:lang w:eastAsia="ro-RO"/>
        </w:rPr>
        <w:t xml:space="preserve"> în</w:t>
      </w:r>
      <w:r w:rsidR="00194C87" w:rsidRPr="0007189E">
        <w:rPr>
          <w:rFonts w:cstheme="minorHAnsi"/>
          <w:color w:val="002060"/>
        </w:rPr>
        <w:t xml:space="preserve"> documentația tehnico-economică </w:t>
      </w:r>
      <w:r w:rsidRPr="0007189E">
        <w:rPr>
          <w:rFonts w:eastAsia="Times New Roman" w:cstheme="minorHAnsi"/>
          <w:color w:val="002060"/>
          <w:lang w:eastAsia="ro-RO"/>
        </w:rPr>
        <w:t xml:space="preserve">standardul de interoperabilitate HL7 sau similar </w:t>
      </w:r>
      <w:r w:rsidR="00194C87" w:rsidRPr="0007189E">
        <w:rPr>
          <w:rFonts w:eastAsia="Times New Roman" w:cstheme="minorHAnsi"/>
          <w:color w:val="002060"/>
          <w:lang w:eastAsia="ro-RO"/>
        </w:rPr>
        <w:t xml:space="preserve">sau dovedește că </w:t>
      </w:r>
      <w:r w:rsidRPr="0007189E">
        <w:rPr>
          <w:rFonts w:eastAsia="Times New Roman" w:cstheme="minorHAnsi"/>
          <w:color w:val="002060"/>
          <w:lang w:eastAsia="ro-RO"/>
        </w:rPr>
        <w:t>utilizează</w:t>
      </w:r>
      <w:r w:rsidR="00194C87" w:rsidRPr="0007189E">
        <w:rPr>
          <w:rFonts w:eastAsia="Times New Roman" w:cstheme="minorHAnsi"/>
          <w:color w:val="002060"/>
          <w:lang w:eastAsia="ro-RO"/>
        </w:rPr>
        <w:t xml:space="preserve"> un astfel de </w:t>
      </w:r>
      <w:r w:rsidRPr="0007189E">
        <w:rPr>
          <w:rFonts w:eastAsia="Times New Roman" w:cstheme="minorHAnsi"/>
          <w:color w:val="002060"/>
          <w:lang w:eastAsia="ro-RO"/>
        </w:rPr>
        <w:t>standard la nivelul unității sanitare</w:t>
      </w:r>
      <w:r w:rsidR="00194C87" w:rsidRPr="0007189E">
        <w:rPr>
          <w:rFonts w:eastAsia="Times New Roman" w:cstheme="minorHAnsi"/>
          <w:color w:val="002060"/>
          <w:lang w:eastAsia="ro-RO"/>
        </w:rPr>
        <w:t>.</w:t>
      </w:r>
    </w:p>
    <w:bookmarkEnd w:id="170"/>
    <w:p w14:paraId="0C243040" w14:textId="25229FD2" w:rsidR="00524093" w:rsidRPr="00C8139D" w:rsidRDefault="00524093" w:rsidP="00343AB1">
      <w:pPr>
        <w:spacing w:before="60" w:after="0" w:line="240" w:lineRule="auto"/>
        <w:ind w:right="120"/>
        <w:jc w:val="both"/>
        <w:rPr>
          <w:rFonts w:cstheme="minorHAnsi"/>
          <w:b/>
          <w:color w:val="002060"/>
        </w:rPr>
      </w:pPr>
      <w:r w:rsidRPr="00C8139D">
        <w:rPr>
          <w:rFonts w:cstheme="minorHAnsi"/>
          <w:b/>
          <w:color w:val="002060"/>
        </w:rPr>
        <w:t xml:space="preserve">În contextul prezentului apel, dotarea cu echipamente nu va depăși 40% din valoarea eligibilă a activității principale a  proiectului (extindere/ construcție nouă).             </w:t>
      </w:r>
    </w:p>
    <w:p w14:paraId="635BC284" w14:textId="6CDD1BEB" w:rsidR="00524093" w:rsidRPr="00C8139D" w:rsidRDefault="00524093" w:rsidP="00343AB1">
      <w:pPr>
        <w:spacing w:before="60" w:after="0" w:line="240" w:lineRule="auto"/>
        <w:ind w:right="120"/>
        <w:jc w:val="both"/>
        <w:rPr>
          <w:rFonts w:cstheme="minorHAnsi"/>
          <w:i/>
          <w:iCs/>
          <w:color w:val="002060"/>
        </w:rPr>
      </w:pPr>
      <w:r w:rsidRPr="00C8139D">
        <w:rPr>
          <w:rFonts w:cstheme="minorHAnsi"/>
          <w:color w:val="002060"/>
        </w:rPr>
        <w:lastRenderedPageBreak/>
        <w:t xml:space="preserve">În cadrul cererii de </w:t>
      </w:r>
      <w:r w:rsidR="00C22A3D" w:rsidRPr="00C8139D">
        <w:rPr>
          <w:rFonts w:cstheme="minorHAnsi"/>
          <w:color w:val="002060"/>
        </w:rPr>
        <w:t>finanțare</w:t>
      </w:r>
      <w:r w:rsidRPr="00C8139D">
        <w:rPr>
          <w:rFonts w:cstheme="minorHAnsi"/>
          <w:color w:val="002060"/>
        </w:rPr>
        <w:t xml:space="preserve">, vor fi descrise acțiunile/ activitățile pe care solicitantul sau solicitantul împreună cu partenerii le vor derula în vederea atingerii obiectivului specific </w:t>
      </w:r>
      <w:r w:rsidRPr="00C8139D">
        <w:rPr>
          <w:rFonts w:cstheme="minorHAnsi"/>
          <w:i/>
          <w:iCs/>
          <w:color w:val="002060"/>
        </w:rPr>
        <w:t xml:space="preserve">RSO 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 </w:t>
      </w:r>
      <w:r w:rsidRPr="00C8139D">
        <w:rPr>
          <w:rFonts w:cstheme="minorHAnsi"/>
          <w:color w:val="002060"/>
        </w:rPr>
        <w:t>vizat prin Programul Sănătate.</w:t>
      </w:r>
    </w:p>
    <w:p w14:paraId="524235CB" w14:textId="066BCEFE" w:rsidR="00524093" w:rsidRPr="00C8139D" w:rsidRDefault="00524093" w:rsidP="00343AB1">
      <w:pPr>
        <w:spacing w:before="60" w:after="0" w:line="240" w:lineRule="auto"/>
        <w:ind w:right="120"/>
        <w:jc w:val="both"/>
        <w:rPr>
          <w:rFonts w:cstheme="minorHAnsi"/>
          <w:b/>
          <w:bCs/>
          <w:color w:val="002060"/>
        </w:rPr>
      </w:pPr>
      <w:r w:rsidRPr="00C8139D">
        <w:rPr>
          <w:rFonts w:cstheme="minorHAnsi"/>
          <w:color w:val="002060"/>
        </w:rPr>
        <w:t xml:space="preserve">În sensul prezentului ghid, </w:t>
      </w:r>
      <w:r w:rsidR="008F74B1" w:rsidRPr="00C8139D">
        <w:rPr>
          <w:rFonts w:cstheme="minorHAnsi"/>
          <w:color w:val="002060"/>
        </w:rPr>
        <w:t xml:space="preserve">activități conexe - </w:t>
      </w:r>
      <w:r w:rsidRPr="00C8139D">
        <w:rPr>
          <w:rFonts w:cstheme="minorHAnsi"/>
          <w:color w:val="002060"/>
        </w:rPr>
        <w:t xml:space="preserve">accesibilizarea căilor de acces, prevăzută ca activitate eligibilă, se referă la lucrările/ dotările necesare adaptării căilor de acces pe teritoriul delimitat din punct de vedere juridic pe care este construită clădirea, cât și a căilor de acces din interiorul acestora, la necesitățile specifice persoanelor cu diferite tipuri de dizabilități (condiție obligatorie) - vezi respectarea </w:t>
      </w:r>
      <w:r w:rsidRPr="00C8139D">
        <w:rPr>
          <w:rFonts w:cstheme="minorHAnsi"/>
          <w:b/>
          <w:bCs/>
          <w:color w:val="002060"/>
        </w:rPr>
        <w:t>Cartei drepturilor fundamentale a UE și a Convențiilor ONU privind drepturile persoanelor cu handicap (UNCRPD)/ accesibilitatea în toate etapele de programare și implementare.</w:t>
      </w:r>
    </w:p>
    <w:p w14:paraId="51167F8B" w14:textId="3B00E3FD" w:rsidR="00524093" w:rsidRPr="00C8139D" w:rsidRDefault="00524093" w:rsidP="00343AB1">
      <w:pPr>
        <w:spacing w:before="60" w:after="0" w:line="240" w:lineRule="auto"/>
        <w:ind w:right="120"/>
        <w:jc w:val="both"/>
        <w:rPr>
          <w:rFonts w:cstheme="minorHAnsi"/>
          <w:color w:val="002060"/>
        </w:rPr>
      </w:pPr>
      <w:r w:rsidRPr="00C8139D">
        <w:rPr>
          <w:rFonts w:cstheme="minorHAnsi"/>
          <w:color w:val="002060"/>
        </w:rPr>
        <w:t>În sensul prezentul ghid, accesibilizarea spațiului destinat serviciilor, se referă la lucrările/</w:t>
      </w:r>
      <w:r w:rsidR="00777146">
        <w:rPr>
          <w:rFonts w:cstheme="minorHAnsi"/>
          <w:color w:val="002060"/>
        </w:rPr>
        <w:t xml:space="preserve"> </w:t>
      </w:r>
      <w:r w:rsidRPr="00C8139D">
        <w:rPr>
          <w:rFonts w:cstheme="minorHAnsi"/>
          <w:color w:val="002060"/>
        </w:rPr>
        <w:t>dotările necesare  adaptării spațiului spitalelor, la necesitățile specifice persoanelor cu diferite tipuri de dizabilități.</w:t>
      </w:r>
    </w:p>
    <w:p w14:paraId="6727C652" w14:textId="77777777" w:rsidR="00524093" w:rsidRPr="00C8139D" w:rsidRDefault="00524093" w:rsidP="00343AB1">
      <w:pPr>
        <w:numPr>
          <w:ilvl w:val="0"/>
          <w:numId w:val="28"/>
        </w:numPr>
        <w:tabs>
          <w:tab w:val="left" w:pos="9356"/>
        </w:tabs>
        <w:spacing w:before="60" w:after="0" w:line="240" w:lineRule="auto"/>
        <w:ind w:right="120"/>
        <w:jc w:val="both"/>
        <w:rPr>
          <w:rFonts w:eastAsia="Times New Roman" w:cstheme="minorHAnsi"/>
          <w:bCs/>
          <w:color w:val="002060"/>
        </w:rPr>
      </w:pPr>
      <w:r w:rsidRPr="00C8139D">
        <w:rPr>
          <w:rFonts w:eastAsia="Times New Roman" w:cstheme="minorHAnsi"/>
          <w:bCs/>
          <w:color w:val="002060"/>
        </w:rPr>
        <w:t xml:space="preserve">Eligibilitatea unei activități nu implică în mod obligatoriu eligibilitatea cheltuielilor efectuate pentru realizarea respectivei activități. În acest sens, recomandăm și consultarea </w:t>
      </w:r>
      <w:bookmarkStart w:id="172" w:name="_Hlk134962178"/>
      <w:r w:rsidRPr="00C8139D">
        <w:rPr>
          <w:rFonts w:eastAsia="Times New Roman" w:cstheme="minorHAnsi"/>
          <w:bCs/>
          <w:color w:val="002060"/>
        </w:rPr>
        <w:t xml:space="preserve">Listei cheltuielilor eligibile – Anexa 4 </w:t>
      </w:r>
      <w:bookmarkEnd w:id="172"/>
      <w:r w:rsidRPr="00C8139D">
        <w:rPr>
          <w:rFonts w:eastAsia="Times New Roman" w:cstheme="minorHAnsi"/>
          <w:bCs/>
          <w:color w:val="002060"/>
        </w:rPr>
        <w:t>care cuprinde și lista cheltuielilor neeligibile.</w:t>
      </w:r>
    </w:p>
    <w:p w14:paraId="7BF014EC" w14:textId="64B8E940" w:rsidR="00524093" w:rsidRPr="00C8139D" w:rsidRDefault="00524093" w:rsidP="00343AB1">
      <w:pPr>
        <w:numPr>
          <w:ilvl w:val="0"/>
          <w:numId w:val="28"/>
        </w:numPr>
        <w:tabs>
          <w:tab w:val="left" w:pos="9356"/>
        </w:tabs>
        <w:spacing w:before="60" w:after="0" w:line="240" w:lineRule="auto"/>
        <w:ind w:right="120"/>
        <w:jc w:val="both"/>
        <w:rPr>
          <w:rFonts w:eastAsia="Times New Roman" w:cstheme="minorHAnsi"/>
          <w:bCs/>
          <w:color w:val="002060"/>
        </w:rPr>
      </w:pPr>
      <w:bookmarkStart w:id="173" w:name="_Hlk509920562"/>
      <w:r w:rsidRPr="00C8139D">
        <w:rPr>
          <w:rFonts w:eastAsia="Times New Roman" w:cstheme="minorHAnsi"/>
          <w:bCs/>
          <w:color w:val="002060"/>
        </w:rPr>
        <w:t>Sunt eligibile și cheltuielile aferente lucrărilor/dotărilor pentru spațiile folosite în comun de spital și de ambulatoriu (e</w:t>
      </w:r>
      <w:r w:rsidR="00652C14">
        <w:rPr>
          <w:rFonts w:eastAsia="Times New Roman" w:cstheme="minorHAnsi"/>
          <w:bCs/>
          <w:color w:val="002060"/>
        </w:rPr>
        <w:t>x</w:t>
      </w:r>
      <w:r w:rsidRPr="00C8139D">
        <w:rPr>
          <w:rFonts w:eastAsia="Times New Roman" w:cstheme="minorHAnsi"/>
          <w:bCs/>
          <w:color w:val="002060"/>
        </w:rPr>
        <w:t xml:space="preserve">. laboratorul de analize) în conformitate cu documentele de aprobare a structurii organizatorice a unității sanitare avizate/aprobate de către Ministerul Sănătății. </w:t>
      </w:r>
    </w:p>
    <w:bookmarkEnd w:id="173"/>
    <w:p w14:paraId="445F9978" w14:textId="77777777" w:rsidR="00524093" w:rsidRPr="00C8139D" w:rsidRDefault="00524093" w:rsidP="00343AB1">
      <w:pPr>
        <w:spacing w:before="60" w:after="0" w:line="240" w:lineRule="auto"/>
        <w:ind w:right="120"/>
        <w:jc w:val="both"/>
        <w:rPr>
          <w:rFonts w:cstheme="minorHAnsi"/>
          <w:color w:val="002060"/>
        </w:rPr>
      </w:pPr>
    </w:p>
    <w:p w14:paraId="0582F0A2" w14:textId="77777777" w:rsidR="00524093" w:rsidRPr="00C8139D" w:rsidRDefault="00524093" w:rsidP="00343AB1">
      <w:pPr>
        <w:spacing w:before="60" w:after="0" w:line="240" w:lineRule="auto"/>
        <w:ind w:right="120"/>
        <w:jc w:val="both"/>
        <w:rPr>
          <w:rFonts w:cstheme="minorHAnsi"/>
          <w:color w:val="002060"/>
        </w:rPr>
      </w:pPr>
      <w:r w:rsidRPr="00C8139D">
        <w:rPr>
          <w:rFonts w:cstheme="minorHAnsi"/>
          <w:color w:val="002060"/>
        </w:rPr>
        <w:t>Acțiunile previzionate trebuie să fie clare, logice, coerente și necesare pentru implementarea viitorului proiect.</w:t>
      </w:r>
    </w:p>
    <w:p w14:paraId="0B5621F0" w14:textId="77777777" w:rsidR="00524093" w:rsidRPr="00C8139D" w:rsidRDefault="00524093" w:rsidP="00343AB1">
      <w:pPr>
        <w:spacing w:before="60" w:after="0" w:line="240" w:lineRule="auto"/>
        <w:ind w:right="120"/>
        <w:jc w:val="both"/>
        <w:rPr>
          <w:rFonts w:cstheme="minorHAnsi"/>
          <w:color w:val="002060"/>
        </w:rPr>
      </w:pPr>
      <w:r w:rsidRPr="00C8139D">
        <w:rPr>
          <w:rFonts w:cstheme="minorHAnsi"/>
          <w:color w:val="002060"/>
        </w:rPr>
        <w:t>Activitățile previzionate vor indica în mod clar entitatea/ entitățile (solicitantul sau solicitantul și partenerul/ partenerii) care le implementează.</w:t>
      </w:r>
    </w:p>
    <w:p w14:paraId="637C0D39" w14:textId="44241C74" w:rsidR="00524093" w:rsidRDefault="00524093" w:rsidP="00343AB1">
      <w:pPr>
        <w:spacing w:before="60" w:after="0" w:line="240" w:lineRule="auto"/>
        <w:ind w:right="120"/>
        <w:jc w:val="both"/>
        <w:rPr>
          <w:rFonts w:cstheme="minorHAnsi"/>
          <w:color w:val="002060"/>
        </w:rPr>
      </w:pPr>
      <w:r w:rsidRPr="00C8139D">
        <w:rPr>
          <w:rFonts w:cstheme="minorHAnsi"/>
          <w:color w:val="002060"/>
        </w:rPr>
        <w:t>Investițiile de infrastructură (extindere/ construcție) vor avea în vedere eficiența resurselor, nu numai eficiența energetică.</w:t>
      </w:r>
    </w:p>
    <w:p w14:paraId="3AC918A5" w14:textId="77777777" w:rsidR="00652C14" w:rsidRPr="00C8139D" w:rsidRDefault="00652C14" w:rsidP="00343AB1">
      <w:pPr>
        <w:spacing w:before="60" w:after="0" w:line="240" w:lineRule="auto"/>
        <w:ind w:right="120"/>
        <w:jc w:val="both"/>
        <w:rPr>
          <w:rFonts w:cstheme="minorHAnsi"/>
          <w:color w:val="002060"/>
        </w:rPr>
      </w:pPr>
    </w:p>
    <w:p w14:paraId="744134AE" w14:textId="79D50E15" w:rsidR="0061751F" w:rsidRPr="00C8139D" w:rsidRDefault="001D7438" w:rsidP="00343AB1">
      <w:pPr>
        <w:pStyle w:val="ListParagraph"/>
        <w:numPr>
          <w:ilvl w:val="2"/>
          <w:numId w:val="1"/>
        </w:numPr>
        <w:spacing w:before="60" w:after="0" w:line="240" w:lineRule="auto"/>
        <w:contextualSpacing w:val="0"/>
        <w:jc w:val="both"/>
        <w:outlineLvl w:val="2"/>
        <w:rPr>
          <w:rFonts w:cstheme="minorHAnsi"/>
          <w:b/>
          <w:bCs/>
          <w:i/>
          <w:color w:val="002060"/>
        </w:rPr>
      </w:pPr>
      <w:bookmarkStart w:id="174" w:name="_Toc135152400"/>
      <w:r w:rsidRPr="00C8139D">
        <w:rPr>
          <w:rFonts w:cstheme="minorHAnsi"/>
          <w:b/>
          <w:bCs/>
          <w:i/>
          <w:color w:val="002060"/>
        </w:rPr>
        <w:t>Activitatea de bază</w:t>
      </w:r>
      <w:bookmarkEnd w:id="174"/>
      <w:r w:rsidR="0061751F" w:rsidRPr="00C8139D">
        <w:rPr>
          <w:rFonts w:cstheme="minorHAnsi"/>
          <w:b/>
          <w:bCs/>
          <w:i/>
          <w:color w:val="002060"/>
        </w:rPr>
        <w:t xml:space="preserve">  </w:t>
      </w:r>
      <w:r w:rsidR="0061751F" w:rsidRPr="00C8139D">
        <w:rPr>
          <w:rFonts w:cstheme="minorHAnsi"/>
          <w:b/>
          <w:bCs/>
          <w:i/>
          <w:color w:val="002060"/>
        </w:rPr>
        <w:tab/>
      </w:r>
    </w:p>
    <w:p w14:paraId="163B511E" w14:textId="4EDC11EB" w:rsidR="007541F8" w:rsidRDefault="008F74B1" w:rsidP="00343AB1">
      <w:pPr>
        <w:spacing w:before="60" w:after="0" w:line="240" w:lineRule="auto"/>
        <w:jc w:val="both"/>
        <w:rPr>
          <w:rFonts w:cstheme="minorHAnsi"/>
          <w:iCs/>
          <w:color w:val="002060"/>
        </w:rPr>
      </w:pPr>
      <w:r w:rsidRPr="00C8139D">
        <w:rPr>
          <w:rFonts w:cstheme="minorHAnsi"/>
          <w:iCs/>
          <w:color w:val="002060"/>
        </w:rPr>
        <w:t xml:space="preserve">În accepțiunea prezentului apel prin </w:t>
      </w:r>
      <w:r w:rsidRPr="00C8139D">
        <w:rPr>
          <w:rFonts w:cstheme="minorHAnsi"/>
          <w:b/>
          <w:bCs/>
          <w:iCs/>
          <w:color w:val="002060"/>
        </w:rPr>
        <w:t>activitate de bază</w:t>
      </w:r>
      <w:r w:rsidRPr="00C8139D">
        <w:rPr>
          <w:rFonts w:cstheme="minorHAnsi"/>
          <w:iCs/>
          <w:color w:val="002060"/>
        </w:rPr>
        <w:t xml:space="preserve"> </w:t>
      </w:r>
      <w:r w:rsidR="000D3D71" w:rsidRPr="00C8139D">
        <w:rPr>
          <w:rFonts w:cstheme="minorHAnsi"/>
          <w:iCs/>
          <w:color w:val="002060"/>
        </w:rPr>
        <w:t>sunt</w:t>
      </w:r>
      <w:r w:rsidRPr="00C8139D">
        <w:rPr>
          <w:rFonts w:cstheme="minorHAnsi"/>
          <w:iCs/>
          <w:color w:val="002060"/>
        </w:rPr>
        <w:t xml:space="preserve"> </w:t>
      </w:r>
      <w:r w:rsidR="000D3D71" w:rsidRPr="00C8139D">
        <w:rPr>
          <w:rFonts w:cstheme="minorHAnsi"/>
          <w:iCs/>
          <w:color w:val="002060"/>
        </w:rPr>
        <w:t xml:space="preserve">vizate acțiunile de: </w:t>
      </w:r>
      <w:r w:rsidRPr="0007189E">
        <w:rPr>
          <w:rFonts w:cstheme="minorHAnsi"/>
          <w:b/>
          <w:bCs/>
          <w:iCs/>
          <w:color w:val="002060"/>
        </w:rPr>
        <w:t xml:space="preserve">extindere (inclusiv lucrări de conectare la clădiri existente)/ construcție nouă  </w:t>
      </w:r>
      <w:r w:rsidRPr="00C8139D">
        <w:rPr>
          <w:rFonts w:cstheme="minorHAnsi"/>
          <w:iCs/>
          <w:color w:val="002060"/>
        </w:rPr>
        <w:t xml:space="preserve">și </w:t>
      </w:r>
      <w:r w:rsidRPr="0007189E">
        <w:rPr>
          <w:rFonts w:cstheme="minorHAnsi"/>
          <w:b/>
          <w:bCs/>
          <w:iCs/>
          <w:color w:val="002060"/>
        </w:rPr>
        <w:t>dotare</w:t>
      </w:r>
      <w:r w:rsidR="000D3D71" w:rsidRPr="00C8139D">
        <w:rPr>
          <w:rFonts w:cstheme="minorHAnsi"/>
          <w:iCs/>
          <w:color w:val="002060"/>
        </w:rPr>
        <w:t>.</w:t>
      </w:r>
    </w:p>
    <w:p w14:paraId="1005E2F0" w14:textId="77777777" w:rsidR="00652C14" w:rsidRPr="00C8139D" w:rsidRDefault="00652C14" w:rsidP="00343AB1">
      <w:pPr>
        <w:spacing w:before="60" w:after="0" w:line="240" w:lineRule="auto"/>
        <w:jc w:val="both"/>
        <w:rPr>
          <w:rFonts w:cstheme="minorHAnsi"/>
          <w:iCs/>
          <w:color w:val="002060"/>
        </w:rPr>
      </w:pPr>
    </w:p>
    <w:p w14:paraId="75B45935" w14:textId="5084E3A9" w:rsidR="001D7438" w:rsidRPr="00C8139D" w:rsidRDefault="001D7438" w:rsidP="00343AB1">
      <w:pPr>
        <w:pStyle w:val="ListParagraph"/>
        <w:numPr>
          <w:ilvl w:val="2"/>
          <w:numId w:val="1"/>
        </w:numPr>
        <w:spacing w:before="60" w:after="0" w:line="240" w:lineRule="auto"/>
        <w:contextualSpacing w:val="0"/>
        <w:jc w:val="both"/>
        <w:outlineLvl w:val="2"/>
        <w:rPr>
          <w:rFonts w:cstheme="minorHAnsi"/>
          <w:b/>
          <w:bCs/>
          <w:i/>
          <w:color w:val="002060"/>
        </w:rPr>
      </w:pPr>
      <w:bookmarkStart w:id="175" w:name="_Toc134716013"/>
      <w:bookmarkStart w:id="176" w:name="_Toc134716161"/>
      <w:bookmarkStart w:id="177" w:name="_Toc134716338"/>
      <w:bookmarkStart w:id="178" w:name="_Toc134716487"/>
      <w:bookmarkStart w:id="179" w:name="_Toc134716637"/>
      <w:bookmarkStart w:id="180" w:name="_Toc134716777"/>
      <w:bookmarkStart w:id="181" w:name="_Toc134716916"/>
      <w:bookmarkStart w:id="182" w:name="_Toc134717054"/>
      <w:bookmarkStart w:id="183" w:name="_Toc134717192"/>
      <w:bookmarkStart w:id="184" w:name="_Toc134717328"/>
      <w:bookmarkStart w:id="185" w:name="_Toc134717461"/>
      <w:bookmarkStart w:id="186" w:name="_Toc134717934"/>
      <w:bookmarkStart w:id="187" w:name="_Toc135152401"/>
      <w:bookmarkEnd w:id="175"/>
      <w:bookmarkEnd w:id="176"/>
      <w:bookmarkEnd w:id="177"/>
      <w:bookmarkEnd w:id="178"/>
      <w:bookmarkEnd w:id="179"/>
      <w:bookmarkEnd w:id="180"/>
      <w:bookmarkEnd w:id="181"/>
      <w:bookmarkEnd w:id="182"/>
      <w:bookmarkEnd w:id="183"/>
      <w:bookmarkEnd w:id="184"/>
      <w:bookmarkEnd w:id="185"/>
      <w:bookmarkEnd w:id="186"/>
      <w:r w:rsidRPr="00C8139D">
        <w:rPr>
          <w:rFonts w:cstheme="minorHAnsi"/>
          <w:b/>
          <w:bCs/>
          <w:i/>
          <w:color w:val="002060"/>
        </w:rPr>
        <w:t>Activități neeligibile</w:t>
      </w:r>
      <w:bookmarkEnd w:id="187"/>
      <w:r w:rsidRPr="00C8139D">
        <w:rPr>
          <w:rFonts w:cstheme="minorHAnsi"/>
          <w:b/>
          <w:bCs/>
          <w:i/>
          <w:color w:val="002060"/>
        </w:rPr>
        <w:t xml:space="preserve">  </w:t>
      </w:r>
      <w:r w:rsidRPr="00C8139D">
        <w:rPr>
          <w:rFonts w:cstheme="minorHAnsi"/>
          <w:b/>
          <w:bCs/>
          <w:i/>
          <w:color w:val="002060"/>
        </w:rPr>
        <w:tab/>
      </w:r>
    </w:p>
    <w:p w14:paraId="33064ACA" w14:textId="6BA83DAF" w:rsidR="000D3D71" w:rsidRPr="00C8139D" w:rsidRDefault="00524093" w:rsidP="00343AB1">
      <w:pPr>
        <w:spacing w:before="60" w:after="0" w:line="240" w:lineRule="auto"/>
        <w:jc w:val="both"/>
        <w:rPr>
          <w:rFonts w:cstheme="minorHAnsi"/>
          <w:iCs/>
          <w:color w:val="002060"/>
        </w:rPr>
      </w:pPr>
      <w:r w:rsidRPr="00C8139D">
        <w:rPr>
          <w:rFonts w:cstheme="minorHAnsi"/>
          <w:iCs/>
          <w:color w:val="002060"/>
        </w:rPr>
        <w:t xml:space="preserve">Prin prezentul apel de </w:t>
      </w:r>
      <w:r w:rsidR="00D66052" w:rsidRPr="00C8139D">
        <w:rPr>
          <w:rFonts w:cstheme="minorHAnsi"/>
          <w:iCs/>
          <w:color w:val="002060"/>
        </w:rPr>
        <w:t>proiecte</w:t>
      </w:r>
      <w:r w:rsidRPr="00C8139D">
        <w:rPr>
          <w:rFonts w:cstheme="minorHAnsi"/>
          <w:iCs/>
          <w:color w:val="002060"/>
        </w:rPr>
        <w:t xml:space="preserve"> nu sunt eligibile</w:t>
      </w:r>
      <w:r w:rsidR="000D3D71" w:rsidRPr="00C8139D">
        <w:rPr>
          <w:rFonts w:cstheme="minorHAnsi"/>
          <w:iCs/>
          <w:color w:val="002060"/>
        </w:rPr>
        <w:t>:</w:t>
      </w:r>
    </w:p>
    <w:p w14:paraId="6824F7F5" w14:textId="7AD0D9B9" w:rsidR="00881079" w:rsidRPr="00C8139D" w:rsidRDefault="00652C14" w:rsidP="00343AB1">
      <w:pPr>
        <w:pStyle w:val="ListParagraph"/>
        <w:numPr>
          <w:ilvl w:val="0"/>
          <w:numId w:val="47"/>
        </w:numPr>
        <w:spacing w:before="60" w:after="0" w:line="240" w:lineRule="auto"/>
        <w:contextualSpacing w:val="0"/>
        <w:jc w:val="both"/>
        <w:rPr>
          <w:rFonts w:cstheme="minorHAnsi"/>
          <w:iCs/>
          <w:color w:val="002060"/>
        </w:rPr>
      </w:pPr>
      <w:r>
        <w:rPr>
          <w:rFonts w:cstheme="minorHAnsi"/>
          <w:iCs/>
          <w:color w:val="002060"/>
        </w:rPr>
        <w:t>p</w:t>
      </w:r>
      <w:r w:rsidR="00C37314" w:rsidRPr="00C8139D">
        <w:rPr>
          <w:rFonts w:cstheme="minorHAnsi"/>
          <w:iCs/>
          <w:color w:val="002060"/>
        </w:rPr>
        <w:t>roiectele</w:t>
      </w:r>
      <w:r>
        <w:rPr>
          <w:rFonts w:cstheme="minorHAnsi"/>
          <w:iCs/>
          <w:color w:val="002060"/>
        </w:rPr>
        <w:t>/ activitățile</w:t>
      </w:r>
      <w:r w:rsidR="00C37314" w:rsidRPr="00C8139D">
        <w:rPr>
          <w:rFonts w:cstheme="minorHAnsi"/>
          <w:iCs/>
          <w:color w:val="002060"/>
        </w:rPr>
        <w:t xml:space="preserve"> </w:t>
      </w:r>
      <w:r w:rsidR="00524093" w:rsidRPr="00C8139D">
        <w:rPr>
          <w:rFonts w:cstheme="minorHAnsi"/>
          <w:iCs/>
          <w:color w:val="002060"/>
        </w:rPr>
        <w:t>care</w:t>
      </w:r>
      <w:r w:rsidR="00881079" w:rsidRPr="00C8139D">
        <w:rPr>
          <w:rFonts w:cstheme="minorHAnsi"/>
          <w:iCs/>
          <w:color w:val="002060"/>
        </w:rPr>
        <w:t xml:space="preserve">: </w:t>
      </w:r>
    </w:p>
    <w:p w14:paraId="6D4962C5" w14:textId="4060F215" w:rsidR="00881079" w:rsidRPr="00C8139D" w:rsidRDefault="00881079" w:rsidP="00343AB1">
      <w:pPr>
        <w:pStyle w:val="ListParagraph"/>
        <w:numPr>
          <w:ilvl w:val="1"/>
          <w:numId w:val="47"/>
        </w:numPr>
        <w:spacing w:before="60" w:after="0" w:line="240" w:lineRule="auto"/>
        <w:contextualSpacing w:val="0"/>
        <w:jc w:val="both"/>
        <w:rPr>
          <w:rFonts w:cstheme="minorHAnsi"/>
          <w:iCs/>
          <w:color w:val="002060"/>
        </w:rPr>
      </w:pPr>
      <w:r w:rsidRPr="00C8139D">
        <w:rPr>
          <w:rFonts w:cstheme="minorHAnsi"/>
          <w:iCs/>
          <w:color w:val="002060"/>
        </w:rPr>
        <w:t>vor genera o creștere a numărului de paturi în spitalizare continuă</w:t>
      </w:r>
      <w:r w:rsidR="00652C14">
        <w:rPr>
          <w:rFonts w:cstheme="minorHAnsi"/>
          <w:iCs/>
          <w:color w:val="002060"/>
        </w:rPr>
        <w:t>;</w:t>
      </w:r>
    </w:p>
    <w:p w14:paraId="5FB22402" w14:textId="672FF7E3" w:rsidR="00881079" w:rsidRPr="0007189E" w:rsidRDefault="00881079" w:rsidP="003C6C8F">
      <w:pPr>
        <w:pStyle w:val="ListParagraph"/>
        <w:numPr>
          <w:ilvl w:val="1"/>
          <w:numId w:val="47"/>
        </w:numPr>
        <w:spacing w:before="60" w:after="0" w:line="240" w:lineRule="auto"/>
        <w:contextualSpacing w:val="0"/>
        <w:jc w:val="both"/>
        <w:rPr>
          <w:rFonts w:cstheme="minorHAnsi"/>
          <w:iCs/>
          <w:color w:val="002060"/>
        </w:rPr>
      </w:pPr>
      <w:r w:rsidRPr="0007189E">
        <w:rPr>
          <w:rFonts w:cstheme="minorHAnsi"/>
          <w:iCs/>
          <w:color w:val="002060"/>
        </w:rPr>
        <w:t xml:space="preserve">se limitează exclusiv </w:t>
      </w:r>
      <w:r w:rsidR="0007189E" w:rsidRPr="0007189E">
        <w:rPr>
          <w:rFonts w:cstheme="minorHAnsi"/>
          <w:iCs/>
          <w:color w:val="002060"/>
        </w:rPr>
        <w:t>la măsurile eligibile în prioritățile 1-3 și 7 (ex. ambulatorii, recuperare/ reabilitare/ paliație/ spitale municipale/ orășenești/ pacient critic, boli rare/ genetică medicală/ oncologie).  În contextul acestui apel NU sunt eligibile investițiile care vizează: exclusiv ambulatorii (P1); secții de recuperare/reabilitare (eligibile în P2); pacient critic (P3); boli rare/ genetică medicală (P3); oncologie (P7); vizează domeniul transplant (P7)</w:t>
      </w:r>
      <w:r w:rsidR="00652C14" w:rsidRPr="0007189E">
        <w:rPr>
          <w:rFonts w:cstheme="minorHAnsi"/>
          <w:iCs/>
          <w:color w:val="002060"/>
        </w:rPr>
        <w:t>vizează</w:t>
      </w:r>
      <w:r w:rsidRPr="0007189E">
        <w:rPr>
          <w:rFonts w:cstheme="minorHAnsi"/>
          <w:iCs/>
          <w:color w:val="002060"/>
        </w:rPr>
        <w:t xml:space="preserve"> domeniul transplant</w:t>
      </w:r>
      <w:r w:rsidR="00652C14" w:rsidRPr="0007189E">
        <w:rPr>
          <w:rFonts w:cstheme="minorHAnsi"/>
          <w:iCs/>
          <w:color w:val="002060"/>
        </w:rPr>
        <w:t>;</w:t>
      </w:r>
    </w:p>
    <w:p w14:paraId="14E0EDF1" w14:textId="58D1541E" w:rsidR="0007189E" w:rsidRDefault="0007189E" w:rsidP="0007189E">
      <w:pPr>
        <w:pStyle w:val="ListParagraph"/>
        <w:numPr>
          <w:ilvl w:val="0"/>
          <w:numId w:val="47"/>
        </w:numPr>
        <w:spacing w:before="60" w:after="0" w:line="240" w:lineRule="auto"/>
        <w:jc w:val="both"/>
        <w:rPr>
          <w:rFonts w:cstheme="minorHAnsi"/>
          <w:iCs/>
          <w:color w:val="002060"/>
        </w:rPr>
      </w:pPr>
      <w:bookmarkStart w:id="188" w:name="_Hlk134975322"/>
      <w:r w:rsidRPr="0007189E">
        <w:rPr>
          <w:rFonts w:cstheme="minorHAnsi"/>
          <w:iCs/>
          <w:color w:val="002060"/>
        </w:rPr>
        <w:t>investiții</w:t>
      </w:r>
      <w:r>
        <w:rPr>
          <w:rFonts w:cstheme="minorHAnsi"/>
          <w:iCs/>
          <w:color w:val="002060"/>
        </w:rPr>
        <w:t xml:space="preserve">le </w:t>
      </w:r>
      <w:r w:rsidRPr="0007189E">
        <w:rPr>
          <w:rFonts w:cstheme="minorHAnsi"/>
          <w:iCs/>
          <w:color w:val="002060"/>
        </w:rPr>
        <w:t xml:space="preserve">în infrastructura publică a spital județean/ spital județean de urgență/ spital monospecialitate, localizat </w:t>
      </w:r>
      <w:r>
        <w:rPr>
          <w:rFonts w:cstheme="minorHAnsi"/>
          <w:iCs/>
          <w:color w:val="002060"/>
        </w:rPr>
        <w:t>în</w:t>
      </w:r>
      <w:r w:rsidRPr="0007189E">
        <w:rPr>
          <w:rFonts w:cstheme="minorHAnsi"/>
          <w:iCs/>
          <w:color w:val="002060"/>
        </w:rPr>
        <w:t xml:space="preserve"> regiune</w:t>
      </w:r>
      <w:r>
        <w:rPr>
          <w:rFonts w:cstheme="minorHAnsi"/>
          <w:iCs/>
          <w:color w:val="002060"/>
        </w:rPr>
        <w:t>a</w:t>
      </w:r>
      <w:r w:rsidRPr="0007189E">
        <w:rPr>
          <w:rFonts w:cstheme="minorHAnsi"/>
          <w:iCs/>
          <w:color w:val="002060"/>
        </w:rPr>
        <w:t xml:space="preserve"> mai dezvoltată</w:t>
      </w:r>
      <w:r>
        <w:rPr>
          <w:rFonts w:cstheme="minorHAnsi"/>
          <w:iCs/>
          <w:color w:val="002060"/>
        </w:rPr>
        <w:t xml:space="preserve"> București Ilfov</w:t>
      </w:r>
    </w:p>
    <w:p w14:paraId="52A2A9DD" w14:textId="77777777" w:rsidR="0007189E" w:rsidRPr="0007189E" w:rsidRDefault="0007189E" w:rsidP="0007189E">
      <w:pPr>
        <w:spacing w:before="60" w:after="0" w:line="240" w:lineRule="auto"/>
        <w:ind w:left="410"/>
        <w:jc w:val="both"/>
        <w:rPr>
          <w:rFonts w:cstheme="minorHAnsi"/>
          <w:b/>
          <w:bCs/>
          <w:color w:val="002060"/>
        </w:rPr>
      </w:pPr>
      <w:r w:rsidRPr="0007189E">
        <w:rPr>
          <w:rFonts w:cstheme="minorHAnsi"/>
          <w:b/>
          <w:bCs/>
          <w:color w:val="002060"/>
          <w:u w:val="single"/>
        </w:rPr>
        <w:lastRenderedPageBreak/>
        <w:t>Atenție!</w:t>
      </w:r>
      <w:r w:rsidRPr="0007189E">
        <w:rPr>
          <w:rFonts w:cstheme="minorHAnsi"/>
          <w:b/>
          <w:bCs/>
          <w:color w:val="002060"/>
        </w:rPr>
        <w:t xml:space="preserve"> </w:t>
      </w:r>
    </w:p>
    <w:p w14:paraId="30AE6BD8" w14:textId="7331E678" w:rsidR="0007189E" w:rsidRPr="0007189E" w:rsidRDefault="0007189E" w:rsidP="0007189E">
      <w:pPr>
        <w:spacing w:before="60" w:after="0" w:line="240" w:lineRule="auto"/>
        <w:ind w:left="410"/>
        <w:jc w:val="both"/>
        <w:rPr>
          <w:rFonts w:cstheme="minorHAnsi"/>
          <w:iCs/>
          <w:color w:val="002060"/>
        </w:rPr>
      </w:pPr>
      <w:r w:rsidRPr="0007189E">
        <w:rPr>
          <w:rFonts w:cstheme="minorHAnsi"/>
          <w:b/>
          <w:bCs/>
          <w:iCs/>
          <w:color w:val="002060"/>
        </w:rPr>
        <w:t xml:space="preserve">Prin excepție de la prevederile Programului Sănătate, investițiile în unități sanitare publice de tipologia  </w:t>
      </w:r>
      <w:r w:rsidRPr="0007189E">
        <w:rPr>
          <w:rFonts w:cstheme="minorHAnsi"/>
          <w:b/>
          <w:bCs/>
          <w:i/>
          <w:color w:val="002060"/>
        </w:rPr>
        <w:t>spital județean, spital județean de urgență, spital monospecialitate</w:t>
      </w:r>
      <w:r w:rsidRPr="0007189E">
        <w:rPr>
          <w:rFonts w:cstheme="minorHAnsi"/>
          <w:b/>
          <w:bCs/>
          <w:iCs/>
          <w:color w:val="002060"/>
        </w:rPr>
        <w:t xml:space="preserve"> localizate în regiunea București-Ilfov sunt eligibile DOAR în contextul aprobării modificării Programului Sănătate, până la data închiderii apelului de proiecte. În caz contrar, cererile de finanțare depuse vor fi respinse</w:t>
      </w:r>
      <w:r w:rsidRPr="0007189E">
        <w:rPr>
          <w:rFonts w:cstheme="minorHAnsi"/>
          <w:iCs/>
          <w:color w:val="002060"/>
        </w:rPr>
        <w:t>.</w:t>
      </w:r>
    </w:p>
    <w:p w14:paraId="43BEA7E9" w14:textId="3D3B8D74" w:rsidR="000D3D71" w:rsidRPr="00A17FCD" w:rsidRDefault="00C37314" w:rsidP="0007189E">
      <w:pPr>
        <w:pStyle w:val="ListParagraph"/>
        <w:numPr>
          <w:ilvl w:val="0"/>
          <w:numId w:val="47"/>
        </w:numPr>
        <w:spacing w:before="60" w:after="0" w:line="240" w:lineRule="auto"/>
        <w:contextualSpacing w:val="0"/>
        <w:jc w:val="both"/>
        <w:rPr>
          <w:rFonts w:cstheme="minorHAnsi"/>
          <w:iCs/>
          <w:color w:val="002060"/>
        </w:rPr>
      </w:pPr>
      <w:r w:rsidRPr="00C8139D">
        <w:rPr>
          <w:rFonts w:cstheme="minorHAnsi"/>
          <w:iCs/>
          <w:color w:val="002060"/>
        </w:rPr>
        <w:t>proiectele</w:t>
      </w:r>
      <w:r w:rsidR="00777146">
        <w:rPr>
          <w:rFonts w:cstheme="minorHAnsi"/>
          <w:iCs/>
          <w:color w:val="002060"/>
        </w:rPr>
        <w:t>/ activitățile</w:t>
      </w:r>
      <w:r w:rsidR="00881079" w:rsidRPr="00C8139D">
        <w:rPr>
          <w:rFonts w:cstheme="minorHAnsi"/>
          <w:iCs/>
          <w:color w:val="002060"/>
        </w:rPr>
        <w:t xml:space="preserve"> care </w:t>
      </w:r>
      <w:r w:rsidR="00524093" w:rsidRPr="00C8139D">
        <w:rPr>
          <w:rFonts w:cstheme="minorHAnsi"/>
          <w:iCs/>
          <w:color w:val="002060"/>
        </w:rPr>
        <w:t xml:space="preserve">presupun măsuri de </w:t>
      </w:r>
      <w:r w:rsidR="00721EC4" w:rsidRPr="00C8139D">
        <w:rPr>
          <w:rFonts w:cstheme="minorHAnsi"/>
          <w:iCs/>
          <w:color w:val="002060"/>
        </w:rPr>
        <w:t xml:space="preserve">extindere </w:t>
      </w:r>
      <w:r w:rsidR="000166D0">
        <w:rPr>
          <w:rFonts w:cstheme="minorHAnsi"/>
          <w:iCs/>
          <w:color w:val="002060"/>
        </w:rPr>
        <w:t xml:space="preserve">a clădirilor </w:t>
      </w:r>
      <w:r w:rsidR="00524093" w:rsidRPr="00C8139D">
        <w:rPr>
          <w:rFonts w:cstheme="minorHAnsi"/>
          <w:iCs/>
          <w:color w:val="002060"/>
        </w:rPr>
        <w:t xml:space="preserve">care sunt expertizate tehnic și încadrate </w:t>
      </w:r>
      <w:r w:rsidR="00524093" w:rsidRPr="00A17FCD">
        <w:rPr>
          <w:rFonts w:cstheme="minorHAnsi"/>
          <w:iCs/>
          <w:color w:val="002060"/>
        </w:rPr>
        <w:t>în clasa I sau II de risc seismic, prin raport de expertiză tehnică, la care nu s-au executat sau se află în curs de execuție lucrări de intervenție pentru creșterea nivelului de siguranță la acțiuni seismice a construcției existente</w:t>
      </w:r>
      <w:r w:rsidR="00652C14" w:rsidRPr="00A17FCD">
        <w:rPr>
          <w:rFonts w:cstheme="minorHAnsi"/>
          <w:iCs/>
          <w:color w:val="002060"/>
        </w:rPr>
        <w:t>;</w:t>
      </w:r>
    </w:p>
    <w:bookmarkEnd w:id="188"/>
    <w:p w14:paraId="23FA344A" w14:textId="74BFD593" w:rsidR="00777146" w:rsidRPr="00A17FCD" w:rsidRDefault="00524093" w:rsidP="00777146">
      <w:pPr>
        <w:pStyle w:val="ListParagraph"/>
        <w:numPr>
          <w:ilvl w:val="0"/>
          <w:numId w:val="47"/>
        </w:numPr>
        <w:spacing w:before="60" w:after="0" w:line="240" w:lineRule="auto"/>
        <w:contextualSpacing w:val="0"/>
        <w:jc w:val="both"/>
        <w:rPr>
          <w:rFonts w:cstheme="minorHAnsi"/>
          <w:iCs/>
          <w:color w:val="002060"/>
        </w:rPr>
      </w:pPr>
      <w:r w:rsidRPr="00A17FCD">
        <w:rPr>
          <w:rFonts w:cstheme="minorHAnsi"/>
          <w:iCs/>
          <w:color w:val="002060"/>
        </w:rPr>
        <w:t>proiectele</w:t>
      </w:r>
      <w:r w:rsidR="00777146" w:rsidRPr="00A17FCD">
        <w:rPr>
          <w:rFonts w:cstheme="minorHAnsi"/>
          <w:iCs/>
          <w:color w:val="002060"/>
        </w:rPr>
        <w:t xml:space="preserve">/ activitățile </w:t>
      </w:r>
      <w:r w:rsidRPr="00A17FCD">
        <w:rPr>
          <w:rFonts w:cstheme="minorHAnsi"/>
          <w:iCs/>
          <w:color w:val="002060"/>
        </w:rPr>
        <w:t>care se limitează doar la dotarea cu echipamente</w:t>
      </w:r>
      <w:r w:rsidR="00777146" w:rsidRPr="00A17FCD">
        <w:rPr>
          <w:rFonts w:cstheme="minorHAnsi"/>
          <w:iCs/>
          <w:color w:val="002060"/>
        </w:rPr>
        <w:t xml:space="preserve"> </w:t>
      </w:r>
      <w:r w:rsidR="00777146" w:rsidRPr="00A17FCD">
        <w:rPr>
          <w:rFonts w:eastAsia="Times New Roman" w:cstheme="minorHAnsi"/>
          <w:color w:val="002060"/>
        </w:rPr>
        <w:t>sau care depășesc 40% din valoarea estimată a cheltuielilor aferente activității principale din proiect (extindere/ construcție)</w:t>
      </w:r>
      <w:r w:rsidR="00777146" w:rsidRPr="00A17FCD">
        <w:rPr>
          <w:rFonts w:cstheme="minorHAnsi"/>
          <w:iCs/>
          <w:color w:val="002060"/>
        </w:rPr>
        <w:t xml:space="preserve">;  </w:t>
      </w:r>
    </w:p>
    <w:p w14:paraId="2AA82FB7" w14:textId="60108E76" w:rsidR="00524093" w:rsidRPr="00C8139D" w:rsidRDefault="00524093" w:rsidP="00343AB1">
      <w:pPr>
        <w:pStyle w:val="ListParagraph"/>
        <w:numPr>
          <w:ilvl w:val="0"/>
          <w:numId w:val="47"/>
        </w:numPr>
        <w:spacing w:before="60" w:after="0" w:line="240" w:lineRule="auto"/>
        <w:contextualSpacing w:val="0"/>
        <w:jc w:val="both"/>
        <w:rPr>
          <w:rFonts w:cstheme="minorHAnsi"/>
          <w:color w:val="002060"/>
        </w:rPr>
      </w:pPr>
      <w:r w:rsidRPr="00C8139D">
        <w:rPr>
          <w:rFonts w:cstheme="minorHAnsi"/>
          <w:color w:val="002060"/>
        </w:rPr>
        <w:t>acțiunile de tip FSE+. Nu sunt considerate activități/ cheltuieli tip FSE+ cele care sunt oferite ca parte a punerii în funcțiune/ operaționalizare/ funcționare a  instalațiilor tehnice/ echipamentelor achiziționate</w:t>
      </w:r>
      <w:r w:rsidR="00652C14">
        <w:rPr>
          <w:rFonts w:cstheme="minorHAnsi"/>
          <w:color w:val="002060"/>
        </w:rPr>
        <w:t>;</w:t>
      </w:r>
    </w:p>
    <w:p w14:paraId="5B4F3778" w14:textId="06C723C4" w:rsidR="000D3D71" w:rsidRPr="00C8139D" w:rsidRDefault="00652C14" w:rsidP="00343AB1">
      <w:pPr>
        <w:pStyle w:val="ListParagraph"/>
        <w:numPr>
          <w:ilvl w:val="0"/>
          <w:numId w:val="47"/>
        </w:numPr>
        <w:spacing w:before="60" w:after="0" w:line="240" w:lineRule="auto"/>
        <w:contextualSpacing w:val="0"/>
        <w:jc w:val="both"/>
        <w:rPr>
          <w:rFonts w:cstheme="minorHAnsi"/>
          <w:color w:val="002060"/>
        </w:rPr>
      </w:pPr>
      <w:r>
        <w:rPr>
          <w:rFonts w:cstheme="minorHAnsi"/>
          <w:color w:val="002060"/>
        </w:rPr>
        <w:t>p</w:t>
      </w:r>
      <w:r w:rsidR="00A7299C" w:rsidRPr="00C8139D">
        <w:rPr>
          <w:rFonts w:cstheme="minorHAnsi"/>
          <w:color w:val="002060"/>
        </w:rPr>
        <w:t xml:space="preserve">roiectele care </w:t>
      </w:r>
      <w:r w:rsidRPr="00C8139D">
        <w:rPr>
          <w:rFonts w:cstheme="minorHAnsi"/>
          <w:color w:val="002060"/>
        </w:rPr>
        <w:t>vizează</w:t>
      </w:r>
      <w:r w:rsidR="00A7299C" w:rsidRPr="00C8139D">
        <w:rPr>
          <w:rFonts w:cstheme="minorHAnsi"/>
          <w:color w:val="002060"/>
        </w:rPr>
        <w:t xml:space="preserve"> </w:t>
      </w:r>
      <w:r w:rsidR="000D3D71" w:rsidRPr="00C8139D">
        <w:rPr>
          <w:rFonts w:cstheme="minorHAnsi"/>
          <w:color w:val="002060"/>
        </w:rPr>
        <w:t>investițiile în infrastructură care cuprindă o componentă rezidențială (</w:t>
      </w:r>
      <w:r w:rsidR="005B36DB" w:rsidRPr="00C8139D">
        <w:rPr>
          <w:rFonts w:cstheme="minorHAnsi"/>
          <w:color w:val="002060"/>
        </w:rPr>
        <w:t>ex. secții de psihiatrie)</w:t>
      </w:r>
    </w:p>
    <w:p w14:paraId="72ACBD71" w14:textId="7CE62520" w:rsidR="005B36DB" w:rsidRPr="00C8139D" w:rsidRDefault="005B36DB" w:rsidP="00343AB1">
      <w:pPr>
        <w:pStyle w:val="ListParagraph"/>
        <w:numPr>
          <w:ilvl w:val="0"/>
          <w:numId w:val="47"/>
        </w:numPr>
        <w:spacing w:before="60" w:after="0" w:line="240" w:lineRule="auto"/>
        <w:contextualSpacing w:val="0"/>
        <w:jc w:val="both"/>
        <w:rPr>
          <w:rFonts w:cstheme="minorHAnsi"/>
          <w:color w:val="002060"/>
        </w:rPr>
      </w:pPr>
      <w:r w:rsidRPr="00C8139D">
        <w:rPr>
          <w:rFonts w:cstheme="minorHAnsi"/>
          <w:color w:val="002060"/>
        </w:rPr>
        <w:t xml:space="preserve">proiectele care vizează investiții noi (construcție/ extindere) în unitățile sanitare publice care au beneficiat/ vor beneficia de finanțare din PNRR componenta 12 </w:t>
      </w:r>
      <w:r w:rsidRPr="00C8139D">
        <w:rPr>
          <w:rFonts w:cstheme="minorHAnsi"/>
          <w:b/>
          <w:bCs/>
          <w:color w:val="002060"/>
        </w:rPr>
        <w:t> </w:t>
      </w:r>
      <w:r w:rsidRPr="00C8139D">
        <w:rPr>
          <w:rFonts w:cstheme="minorHAnsi"/>
          <w:color w:val="002060"/>
        </w:rPr>
        <w:t>(I2.1 și I2.2.)</w:t>
      </w:r>
    </w:p>
    <w:p w14:paraId="298CA992" w14:textId="77777777" w:rsidR="00652C14" w:rsidRPr="0007189E" w:rsidRDefault="00721EC4" w:rsidP="00343AB1">
      <w:pPr>
        <w:spacing w:before="60" w:after="0" w:line="240" w:lineRule="auto"/>
        <w:ind w:left="410"/>
        <w:jc w:val="both"/>
        <w:rPr>
          <w:rFonts w:cstheme="minorHAnsi"/>
          <w:b/>
          <w:bCs/>
          <w:color w:val="002060"/>
        </w:rPr>
      </w:pPr>
      <w:r w:rsidRPr="0007189E">
        <w:rPr>
          <w:rFonts w:cstheme="minorHAnsi"/>
          <w:b/>
          <w:bCs/>
          <w:color w:val="002060"/>
          <w:u w:val="single"/>
        </w:rPr>
        <w:t>Atenție!</w:t>
      </w:r>
      <w:r w:rsidRPr="0007189E">
        <w:rPr>
          <w:rFonts w:cstheme="minorHAnsi"/>
          <w:b/>
          <w:bCs/>
          <w:color w:val="002060"/>
        </w:rPr>
        <w:t xml:space="preserve"> </w:t>
      </w:r>
    </w:p>
    <w:p w14:paraId="35049D43" w14:textId="4BE8AEF8" w:rsidR="00721EC4" w:rsidRPr="0007189E" w:rsidRDefault="00721EC4" w:rsidP="00343AB1">
      <w:pPr>
        <w:spacing w:before="60" w:after="0" w:line="240" w:lineRule="auto"/>
        <w:ind w:left="410"/>
        <w:jc w:val="both"/>
        <w:rPr>
          <w:rFonts w:cstheme="minorHAnsi"/>
          <w:b/>
          <w:bCs/>
          <w:color w:val="002060"/>
        </w:rPr>
      </w:pPr>
      <w:r w:rsidRPr="0007189E">
        <w:rPr>
          <w:rFonts w:cstheme="minorHAnsi"/>
          <w:b/>
          <w:bCs/>
          <w:color w:val="002060"/>
        </w:rPr>
        <w:t>Prin excepție de la această regulă, pot fi eligibile și proiectele care vizează unități sanitare care au beneficiat de</w:t>
      </w:r>
      <w:r w:rsidR="00652C14" w:rsidRPr="0007189E">
        <w:rPr>
          <w:rFonts w:cstheme="minorHAnsi"/>
          <w:b/>
          <w:bCs/>
          <w:color w:val="002060"/>
        </w:rPr>
        <w:t xml:space="preserve"> finanțare</w:t>
      </w:r>
      <w:r w:rsidRPr="0007189E">
        <w:rPr>
          <w:rFonts w:cstheme="minorHAnsi"/>
          <w:b/>
          <w:bCs/>
          <w:color w:val="002060"/>
        </w:rPr>
        <w:t xml:space="preserve"> din PNRR componenta 12 – investițiile I2.1 și I2.2., cu condiția ca acestea să vizeze o clădire diferită de cea în care a fost realizată investi</w:t>
      </w:r>
      <w:r w:rsidR="00652C14" w:rsidRPr="0007189E">
        <w:rPr>
          <w:rFonts w:cstheme="minorHAnsi"/>
          <w:b/>
          <w:bCs/>
          <w:color w:val="002060"/>
        </w:rPr>
        <w:t>ți</w:t>
      </w:r>
      <w:r w:rsidRPr="0007189E">
        <w:rPr>
          <w:rFonts w:cstheme="minorHAnsi"/>
          <w:b/>
          <w:bCs/>
          <w:color w:val="002060"/>
        </w:rPr>
        <w:t>a din PNRR</w:t>
      </w:r>
      <w:r w:rsidR="00652C14" w:rsidRPr="0007189E">
        <w:rPr>
          <w:rFonts w:cstheme="minorHAnsi"/>
          <w:b/>
          <w:bCs/>
          <w:color w:val="002060"/>
        </w:rPr>
        <w:t>. Această</w:t>
      </w:r>
      <w:r w:rsidRPr="0007189E">
        <w:rPr>
          <w:rFonts w:cstheme="minorHAnsi"/>
          <w:b/>
          <w:bCs/>
          <w:color w:val="002060"/>
        </w:rPr>
        <w:t xml:space="preserve"> excepți</w:t>
      </w:r>
      <w:r w:rsidR="00652C14" w:rsidRPr="0007189E">
        <w:rPr>
          <w:rFonts w:cstheme="minorHAnsi"/>
          <w:b/>
          <w:bCs/>
          <w:color w:val="002060"/>
        </w:rPr>
        <w:t>e</w:t>
      </w:r>
      <w:r w:rsidRPr="0007189E">
        <w:rPr>
          <w:rFonts w:cstheme="minorHAnsi"/>
          <w:b/>
          <w:bCs/>
          <w:color w:val="002060"/>
        </w:rPr>
        <w:t xml:space="preserve"> se aplică sub rezerva aprobării modificării de program de către serviciile CE, până la data încheierii contractului de finanțare. </w:t>
      </w:r>
      <w:r w:rsidR="00652C14" w:rsidRPr="0007189E">
        <w:rPr>
          <w:rFonts w:cstheme="minorHAnsi"/>
          <w:b/>
          <w:bCs/>
          <w:color w:val="002060"/>
        </w:rPr>
        <w:t>Î</w:t>
      </w:r>
      <w:r w:rsidRPr="0007189E">
        <w:rPr>
          <w:rFonts w:cstheme="minorHAnsi"/>
          <w:b/>
          <w:bCs/>
          <w:color w:val="002060"/>
        </w:rPr>
        <w:t xml:space="preserve">n cazul </w:t>
      </w:r>
      <w:r w:rsidR="00652C14" w:rsidRPr="0007189E">
        <w:rPr>
          <w:rFonts w:cstheme="minorHAnsi"/>
          <w:b/>
          <w:bCs/>
          <w:color w:val="002060"/>
        </w:rPr>
        <w:t>î</w:t>
      </w:r>
      <w:r w:rsidRPr="0007189E">
        <w:rPr>
          <w:rFonts w:cstheme="minorHAnsi"/>
          <w:b/>
          <w:bCs/>
          <w:color w:val="002060"/>
        </w:rPr>
        <w:t xml:space="preserve">n care solicitantul are </w:t>
      </w:r>
      <w:r w:rsidR="00652C14" w:rsidRPr="0007189E">
        <w:rPr>
          <w:rFonts w:cstheme="minorHAnsi"/>
          <w:b/>
          <w:bCs/>
          <w:color w:val="002060"/>
        </w:rPr>
        <w:t>î</w:t>
      </w:r>
      <w:r w:rsidRPr="0007189E">
        <w:rPr>
          <w:rFonts w:cstheme="minorHAnsi"/>
          <w:b/>
          <w:bCs/>
          <w:color w:val="002060"/>
        </w:rPr>
        <w:t xml:space="preserve">n </w:t>
      </w:r>
      <w:r w:rsidR="00652C14" w:rsidRPr="0007189E">
        <w:rPr>
          <w:rFonts w:cstheme="minorHAnsi"/>
          <w:b/>
          <w:bCs/>
          <w:color w:val="002060"/>
        </w:rPr>
        <w:t>vedere</w:t>
      </w:r>
      <w:r w:rsidRPr="0007189E">
        <w:rPr>
          <w:rFonts w:cstheme="minorHAnsi"/>
          <w:b/>
          <w:bCs/>
          <w:color w:val="002060"/>
        </w:rPr>
        <w:t xml:space="preserve"> aceast</w:t>
      </w:r>
      <w:r w:rsidR="00652C14" w:rsidRPr="0007189E">
        <w:rPr>
          <w:rFonts w:cstheme="minorHAnsi"/>
          <w:b/>
          <w:bCs/>
          <w:color w:val="002060"/>
        </w:rPr>
        <w:t>ă</w:t>
      </w:r>
      <w:r w:rsidRPr="0007189E">
        <w:rPr>
          <w:rFonts w:cstheme="minorHAnsi"/>
          <w:b/>
          <w:bCs/>
          <w:color w:val="002060"/>
        </w:rPr>
        <w:t xml:space="preserve"> </w:t>
      </w:r>
      <w:r w:rsidR="00652C14" w:rsidRPr="0007189E">
        <w:rPr>
          <w:rFonts w:cstheme="minorHAnsi"/>
          <w:b/>
          <w:bCs/>
          <w:color w:val="002060"/>
        </w:rPr>
        <w:t>excepție</w:t>
      </w:r>
      <w:r w:rsidRPr="0007189E">
        <w:rPr>
          <w:rFonts w:cstheme="minorHAnsi"/>
          <w:b/>
          <w:bCs/>
          <w:color w:val="002060"/>
        </w:rPr>
        <w:t xml:space="preserve"> </w:t>
      </w:r>
      <w:r w:rsidR="00652C14" w:rsidRPr="0007189E">
        <w:rPr>
          <w:rFonts w:cstheme="minorHAnsi"/>
          <w:b/>
          <w:bCs/>
          <w:color w:val="002060"/>
        </w:rPr>
        <w:t>ș</w:t>
      </w:r>
      <w:r w:rsidRPr="0007189E">
        <w:rPr>
          <w:rFonts w:cstheme="minorHAnsi"/>
          <w:b/>
          <w:bCs/>
          <w:color w:val="002060"/>
        </w:rPr>
        <w:t>i serviciile CE nu aprob</w:t>
      </w:r>
      <w:r w:rsidR="00652C14" w:rsidRPr="0007189E">
        <w:rPr>
          <w:rFonts w:cstheme="minorHAnsi"/>
          <w:b/>
          <w:bCs/>
          <w:color w:val="002060"/>
        </w:rPr>
        <w:t>ă</w:t>
      </w:r>
      <w:r w:rsidRPr="0007189E">
        <w:rPr>
          <w:rFonts w:cstheme="minorHAnsi"/>
          <w:b/>
          <w:bCs/>
          <w:color w:val="002060"/>
        </w:rPr>
        <w:t xml:space="preserve"> aceasta modificare până la data încheierii contractului de finanțare</w:t>
      </w:r>
      <w:r w:rsidR="006021B8" w:rsidRPr="0007189E">
        <w:rPr>
          <w:rFonts w:cstheme="minorHAnsi"/>
          <w:b/>
          <w:bCs/>
          <w:color w:val="002060"/>
        </w:rPr>
        <w:t>,</w:t>
      </w:r>
      <w:r w:rsidRPr="0007189E">
        <w:rPr>
          <w:rFonts w:cstheme="minorHAnsi"/>
          <w:b/>
          <w:bCs/>
          <w:color w:val="002060"/>
        </w:rPr>
        <w:t xml:space="preserve"> proiectul va fi respins.</w:t>
      </w:r>
    </w:p>
    <w:p w14:paraId="28796331" w14:textId="31C52905" w:rsidR="005B36DB" w:rsidRPr="00C8139D" w:rsidRDefault="005B36DB" w:rsidP="00343AB1">
      <w:pPr>
        <w:pStyle w:val="ListParagraph"/>
        <w:numPr>
          <w:ilvl w:val="0"/>
          <w:numId w:val="47"/>
        </w:numPr>
        <w:spacing w:before="60" w:after="0" w:line="240" w:lineRule="auto"/>
        <w:contextualSpacing w:val="0"/>
        <w:jc w:val="both"/>
        <w:rPr>
          <w:rFonts w:cstheme="minorHAnsi"/>
          <w:color w:val="002060"/>
        </w:rPr>
      </w:pPr>
      <w:r w:rsidRPr="00C8139D">
        <w:rPr>
          <w:rFonts w:cstheme="minorHAnsi"/>
          <w:color w:val="002060"/>
        </w:rPr>
        <w:t>acțiunile începute înainte de 1 ianuarie 2021</w:t>
      </w:r>
    </w:p>
    <w:p w14:paraId="6184B3FD" w14:textId="037BEC8F" w:rsidR="005B36DB" w:rsidRPr="00C8139D" w:rsidRDefault="005B36DB" w:rsidP="00343AB1">
      <w:pPr>
        <w:pStyle w:val="ListParagraph"/>
        <w:numPr>
          <w:ilvl w:val="0"/>
          <w:numId w:val="47"/>
        </w:numPr>
        <w:spacing w:before="60" w:after="0" w:line="240" w:lineRule="auto"/>
        <w:contextualSpacing w:val="0"/>
        <w:jc w:val="both"/>
        <w:rPr>
          <w:rFonts w:cstheme="minorHAnsi"/>
          <w:color w:val="002060"/>
        </w:rPr>
      </w:pPr>
      <w:r w:rsidRPr="00C8139D">
        <w:rPr>
          <w:rFonts w:cstheme="minorHAnsi"/>
          <w:color w:val="002060"/>
        </w:rPr>
        <w:t>dotările cu echipamente achiziționate anterior aprobării cererii de finanțare.</w:t>
      </w:r>
    </w:p>
    <w:p w14:paraId="78D593FB" w14:textId="47BC1DD2" w:rsidR="006A51FD" w:rsidRPr="00C8139D" w:rsidRDefault="0057034A" w:rsidP="00343AB1">
      <w:pPr>
        <w:pStyle w:val="ListParagraph"/>
        <w:numPr>
          <w:ilvl w:val="0"/>
          <w:numId w:val="47"/>
        </w:numPr>
        <w:spacing w:before="60" w:after="0" w:line="240" w:lineRule="auto"/>
        <w:ind w:right="120"/>
        <w:contextualSpacing w:val="0"/>
        <w:jc w:val="both"/>
        <w:rPr>
          <w:rFonts w:eastAsia="Times New Roman" w:cstheme="minorHAnsi"/>
          <w:color w:val="002060"/>
          <w:lang w:eastAsia="ro-RO"/>
        </w:rPr>
      </w:pPr>
      <w:r>
        <w:rPr>
          <w:rFonts w:cstheme="minorHAnsi"/>
          <w:color w:val="002060"/>
        </w:rPr>
        <w:t>NU</w:t>
      </w:r>
      <w:r w:rsidR="00DB76F0" w:rsidRPr="00C8139D">
        <w:rPr>
          <w:rFonts w:cstheme="minorHAnsi"/>
          <w:color w:val="002060"/>
        </w:rPr>
        <w:t xml:space="preserve"> sunt eligibile investițiile care au fost finalizate din punct de vedere fizic (de ex. a fost efectuată  recepția la terminarea lucrărilor) până la momentul depunerii cererii de finanțare. </w:t>
      </w:r>
    </w:p>
    <w:p w14:paraId="58DAC50E" w14:textId="63F7770A" w:rsidR="00DB76F0" w:rsidRPr="00C8139D" w:rsidRDefault="006A51FD" w:rsidP="00343AB1">
      <w:pPr>
        <w:pStyle w:val="ListParagraph"/>
        <w:numPr>
          <w:ilvl w:val="0"/>
          <w:numId w:val="47"/>
        </w:numPr>
        <w:spacing w:before="60" w:after="0" w:line="240" w:lineRule="auto"/>
        <w:ind w:right="120"/>
        <w:contextualSpacing w:val="0"/>
        <w:jc w:val="both"/>
        <w:rPr>
          <w:rFonts w:eastAsia="Times New Roman" w:cstheme="minorHAnsi"/>
          <w:color w:val="002060"/>
          <w:lang w:eastAsia="ro-RO"/>
        </w:rPr>
      </w:pPr>
      <w:r w:rsidRPr="00C8139D">
        <w:rPr>
          <w:rFonts w:cstheme="minorHAnsi"/>
          <w:color w:val="002060"/>
        </w:rPr>
        <w:t>c</w:t>
      </w:r>
      <w:r w:rsidR="00DB76F0" w:rsidRPr="00C8139D">
        <w:rPr>
          <w:rFonts w:cstheme="minorHAnsi"/>
          <w:color w:val="002060"/>
        </w:rPr>
        <w:t>ontracte</w:t>
      </w:r>
      <w:r w:rsidR="00C37314" w:rsidRPr="00C8139D">
        <w:rPr>
          <w:rFonts w:cstheme="minorHAnsi"/>
          <w:color w:val="002060"/>
        </w:rPr>
        <w:t>le</w:t>
      </w:r>
      <w:r w:rsidR="00DB76F0" w:rsidRPr="00C8139D">
        <w:rPr>
          <w:rFonts w:cstheme="minorHAnsi"/>
          <w:color w:val="002060"/>
        </w:rPr>
        <w:t xml:space="preserve"> de achiziție publică trebuie să fi fost încheiate după data de 01.01.2021, în caz contrar cheltuielile aferente acestora nu sunt eligibile.</w:t>
      </w:r>
    </w:p>
    <w:p w14:paraId="5033704E" w14:textId="77777777" w:rsidR="00974588" w:rsidRPr="00C8139D" w:rsidRDefault="00974588" w:rsidP="00343AB1">
      <w:pPr>
        <w:spacing w:before="60" w:after="0" w:line="240" w:lineRule="auto"/>
        <w:jc w:val="both"/>
        <w:rPr>
          <w:rFonts w:cstheme="minorHAnsi"/>
          <w:color w:val="002060"/>
        </w:rPr>
      </w:pPr>
    </w:p>
    <w:p w14:paraId="6596B469" w14:textId="08EA2F52" w:rsidR="00566CCA" w:rsidRPr="00C8139D" w:rsidRDefault="00566CCA"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189" w:name="_Toc135152402"/>
      <w:r w:rsidRPr="00C8139D">
        <w:rPr>
          <w:rFonts w:cstheme="minorHAnsi"/>
          <w:b/>
          <w:bCs/>
          <w:i/>
          <w:color w:val="002060"/>
        </w:rPr>
        <w:t>Eligibilitatea cheltuielilor</w:t>
      </w:r>
      <w:bookmarkEnd w:id="189"/>
      <w:r w:rsidRPr="00C8139D">
        <w:rPr>
          <w:rFonts w:cstheme="minorHAnsi"/>
          <w:b/>
          <w:bCs/>
          <w:i/>
          <w:color w:val="002060"/>
        </w:rPr>
        <w:tab/>
      </w:r>
    </w:p>
    <w:p w14:paraId="0EA4E45C" w14:textId="553C4D88" w:rsidR="002A415A" w:rsidRPr="00C8139D" w:rsidRDefault="00566CCA" w:rsidP="00343AB1">
      <w:pPr>
        <w:pStyle w:val="ListParagraph"/>
        <w:numPr>
          <w:ilvl w:val="2"/>
          <w:numId w:val="1"/>
        </w:numPr>
        <w:spacing w:before="60" w:after="0" w:line="240" w:lineRule="auto"/>
        <w:contextualSpacing w:val="0"/>
        <w:jc w:val="both"/>
        <w:outlineLvl w:val="2"/>
        <w:rPr>
          <w:rFonts w:cstheme="minorHAnsi"/>
          <w:b/>
          <w:bCs/>
          <w:i/>
          <w:color w:val="002060"/>
        </w:rPr>
      </w:pPr>
      <w:bookmarkStart w:id="190" w:name="_Toc135152403"/>
      <w:r w:rsidRPr="00C8139D">
        <w:rPr>
          <w:rFonts w:cstheme="minorHAnsi"/>
          <w:b/>
          <w:bCs/>
          <w:i/>
          <w:color w:val="002060"/>
        </w:rPr>
        <w:t>Baza legală pentru stabilirea eligibilității cheltuielilor</w:t>
      </w:r>
      <w:bookmarkEnd w:id="190"/>
    </w:p>
    <w:p w14:paraId="74A8E72A" w14:textId="77777777" w:rsidR="002A415A" w:rsidRPr="00C8139D" w:rsidRDefault="002A415A" w:rsidP="00343AB1">
      <w:pPr>
        <w:spacing w:before="60" w:after="0" w:line="240" w:lineRule="auto"/>
        <w:ind w:right="120"/>
        <w:jc w:val="both"/>
        <w:rPr>
          <w:rFonts w:cstheme="minorHAnsi"/>
          <w:iCs/>
          <w:color w:val="002060"/>
        </w:rPr>
      </w:pPr>
      <w:r w:rsidRPr="00C8139D">
        <w:rPr>
          <w:rFonts w:cstheme="minorHAnsi"/>
          <w:iCs/>
          <w:color w:val="002060"/>
        </w:rPr>
        <w:t xml:space="preserve">Pentru a fi eligibilă, o cheltuială trebuie să respecte prevederile </w:t>
      </w:r>
      <w:r w:rsidRPr="00C8139D">
        <w:rPr>
          <w:rFonts w:cstheme="minorHAnsi"/>
          <w:i/>
          <w:iCs/>
          <w:color w:val="002060"/>
        </w:rPr>
        <w:t>HG nr. 873 din 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r w:rsidRPr="00C8139D">
        <w:rPr>
          <w:rFonts w:cstheme="minorHAnsi"/>
          <w:iCs/>
          <w:color w:val="002060"/>
        </w:rPr>
        <w:t>.</w:t>
      </w:r>
    </w:p>
    <w:p w14:paraId="0EB92F45" w14:textId="77777777" w:rsidR="002A415A" w:rsidRPr="00C8139D" w:rsidRDefault="002A415A" w:rsidP="00343AB1">
      <w:pPr>
        <w:spacing w:before="60" w:after="0" w:line="240" w:lineRule="auto"/>
        <w:ind w:right="120"/>
        <w:jc w:val="both"/>
        <w:rPr>
          <w:rFonts w:cstheme="minorHAnsi"/>
          <w:iCs/>
          <w:color w:val="002060"/>
        </w:rPr>
      </w:pPr>
      <w:r w:rsidRPr="00C8139D">
        <w:rPr>
          <w:rFonts w:cstheme="minorHAnsi"/>
          <w:iCs/>
          <w:color w:val="002060"/>
        </w:rPr>
        <w:t xml:space="preserve">Astfel, o cheltuială trebuie să îndeplinească cumulativ următoarele condiții: </w:t>
      </w:r>
    </w:p>
    <w:p w14:paraId="71572B07" w14:textId="77777777" w:rsidR="002A415A" w:rsidRPr="00C8139D" w:rsidRDefault="002A415A" w:rsidP="00343AB1">
      <w:pPr>
        <w:pStyle w:val="ListParagraph"/>
        <w:numPr>
          <w:ilvl w:val="0"/>
          <w:numId w:val="30"/>
        </w:numPr>
        <w:spacing w:before="60" w:after="0" w:line="240" w:lineRule="auto"/>
        <w:ind w:right="120"/>
        <w:contextualSpacing w:val="0"/>
        <w:jc w:val="both"/>
        <w:rPr>
          <w:rFonts w:cstheme="minorHAnsi"/>
          <w:iCs/>
          <w:color w:val="002060"/>
        </w:rPr>
      </w:pPr>
      <w:r w:rsidRPr="00C8139D">
        <w:rPr>
          <w:rFonts w:cstheme="minorHAnsi"/>
          <w:iCs/>
          <w:color w:val="002060"/>
        </w:rPr>
        <w:t xml:space="preserve">să respecte prevederile art. 63 din Regulamentul (UE) 1060/2021, respectiv cheltuielile sunt eligibile pentru o contribuție din fonduri dacă au fost suportate de un beneficiar sau de partenerul privat din </w:t>
      </w:r>
      <w:r w:rsidRPr="00C8139D">
        <w:rPr>
          <w:rFonts w:cstheme="minorHAnsi"/>
          <w:iCs/>
          <w:color w:val="002060"/>
        </w:rPr>
        <w:lastRenderedPageBreak/>
        <w:t>cadrul unei operațiuni PPP (Parteneriat Public-Privat) și plătite în cadrul implementării operațiunilor, între data transmiterii programului către Comisie sau data de 1 ianuarie 2021, oricare dintre aceste date survine prima, și 31 decembrie 2029;</w:t>
      </w:r>
    </w:p>
    <w:p w14:paraId="381A97E4" w14:textId="77777777" w:rsidR="002A415A" w:rsidRPr="00C8139D" w:rsidRDefault="002A415A" w:rsidP="00343AB1">
      <w:pPr>
        <w:pStyle w:val="ListParagraph"/>
        <w:numPr>
          <w:ilvl w:val="0"/>
          <w:numId w:val="30"/>
        </w:numPr>
        <w:spacing w:before="60" w:after="0" w:line="240" w:lineRule="auto"/>
        <w:ind w:right="120"/>
        <w:contextualSpacing w:val="0"/>
        <w:jc w:val="both"/>
        <w:rPr>
          <w:rFonts w:cstheme="minorHAnsi"/>
          <w:iCs/>
          <w:color w:val="002060"/>
        </w:rPr>
      </w:pPr>
      <w:r w:rsidRPr="00C8139D">
        <w:rPr>
          <w:rFonts w:cstheme="minorHAnsi"/>
          <w:iCs/>
          <w:color w:val="002060"/>
        </w:rPr>
        <w:t xml:space="preserve">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6F41D27A" w14:textId="77777777" w:rsidR="002A415A" w:rsidRPr="00C8139D" w:rsidRDefault="002A415A" w:rsidP="00343AB1">
      <w:pPr>
        <w:pStyle w:val="ListParagraph"/>
        <w:numPr>
          <w:ilvl w:val="0"/>
          <w:numId w:val="30"/>
        </w:numPr>
        <w:spacing w:before="60" w:after="0" w:line="240" w:lineRule="auto"/>
        <w:ind w:right="120"/>
        <w:contextualSpacing w:val="0"/>
        <w:jc w:val="both"/>
        <w:rPr>
          <w:rFonts w:cstheme="minorHAnsi"/>
          <w:iCs/>
          <w:color w:val="002060"/>
        </w:rPr>
      </w:pPr>
      <w:r w:rsidRPr="00C8139D">
        <w:rPr>
          <w:rFonts w:cstheme="minorHAnsi"/>
          <w:iCs/>
          <w:color w:val="002060"/>
        </w:rPr>
        <w:t xml:space="preserve">să fie însoțită de documente justificative privind efectuarea plății şi realitatea cheltuielii efectuate, pe baza cărora cheltuielile să poată fi verificate/controlate/auditate,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4B348B8E" w14:textId="77777777" w:rsidR="002A415A" w:rsidRPr="00C8139D" w:rsidRDefault="002A415A" w:rsidP="00343AB1">
      <w:pPr>
        <w:pStyle w:val="ListParagraph"/>
        <w:numPr>
          <w:ilvl w:val="0"/>
          <w:numId w:val="30"/>
        </w:numPr>
        <w:spacing w:before="60" w:after="0" w:line="240" w:lineRule="auto"/>
        <w:ind w:right="120"/>
        <w:contextualSpacing w:val="0"/>
        <w:jc w:val="both"/>
        <w:rPr>
          <w:rFonts w:cstheme="minorHAnsi"/>
          <w:iCs/>
          <w:color w:val="002060"/>
        </w:rPr>
      </w:pPr>
      <w:r w:rsidRPr="00C8139D">
        <w:rPr>
          <w:rFonts w:cstheme="minorHAnsi"/>
          <w:iCs/>
          <w:color w:val="002060"/>
        </w:rPr>
        <w:t xml:space="preserve">să fie în conformitate cu prevederile programului; </w:t>
      </w:r>
    </w:p>
    <w:p w14:paraId="39DA9C88" w14:textId="77777777" w:rsidR="002A415A" w:rsidRPr="00C8139D" w:rsidRDefault="002A415A" w:rsidP="00343AB1">
      <w:pPr>
        <w:pStyle w:val="ListParagraph"/>
        <w:numPr>
          <w:ilvl w:val="0"/>
          <w:numId w:val="30"/>
        </w:numPr>
        <w:spacing w:before="60" w:after="0" w:line="240" w:lineRule="auto"/>
        <w:ind w:right="120"/>
        <w:contextualSpacing w:val="0"/>
        <w:jc w:val="both"/>
        <w:rPr>
          <w:rFonts w:cstheme="minorHAnsi"/>
          <w:iCs/>
          <w:color w:val="002060"/>
        </w:rPr>
      </w:pPr>
      <w:r w:rsidRPr="00C8139D">
        <w:rPr>
          <w:rFonts w:cstheme="minorHAnsi"/>
          <w:iCs/>
          <w:color w:val="002060"/>
        </w:rPr>
        <w:t xml:space="preserve">să fie în conformitate cu prevederile prezentului ghid; </w:t>
      </w:r>
    </w:p>
    <w:p w14:paraId="12B3CDFF" w14:textId="4072642E" w:rsidR="002A415A" w:rsidRPr="00C8139D" w:rsidRDefault="002A415A" w:rsidP="00343AB1">
      <w:pPr>
        <w:pStyle w:val="ListParagraph"/>
        <w:numPr>
          <w:ilvl w:val="0"/>
          <w:numId w:val="30"/>
        </w:numPr>
        <w:spacing w:before="60" w:after="0" w:line="240" w:lineRule="auto"/>
        <w:ind w:right="120"/>
        <w:contextualSpacing w:val="0"/>
        <w:jc w:val="both"/>
        <w:rPr>
          <w:rFonts w:cstheme="minorHAnsi"/>
          <w:iCs/>
          <w:color w:val="002060"/>
        </w:rPr>
      </w:pPr>
      <w:r w:rsidRPr="00C8139D">
        <w:rPr>
          <w:rFonts w:cstheme="minorHAnsi"/>
          <w:iCs/>
          <w:color w:val="002060"/>
        </w:rPr>
        <w:t xml:space="preserve">să fie rezonabilă şi necesară realizării </w:t>
      </w:r>
      <w:r w:rsidR="000D3D71" w:rsidRPr="00C8139D">
        <w:rPr>
          <w:rFonts w:cstheme="minorHAnsi"/>
          <w:iCs/>
          <w:color w:val="002060"/>
        </w:rPr>
        <w:t>proiectului</w:t>
      </w:r>
      <w:r w:rsidRPr="00C8139D">
        <w:rPr>
          <w:rFonts w:cstheme="minorHAnsi"/>
          <w:iCs/>
          <w:color w:val="002060"/>
        </w:rPr>
        <w:t xml:space="preserve">; </w:t>
      </w:r>
    </w:p>
    <w:p w14:paraId="16F27925" w14:textId="77777777" w:rsidR="002A415A" w:rsidRPr="00C8139D" w:rsidRDefault="002A415A" w:rsidP="00343AB1">
      <w:pPr>
        <w:pStyle w:val="ListParagraph"/>
        <w:numPr>
          <w:ilvl w:val="0"/>
          <w:numId w:val="30"/>
        </w:numPr>
        <w:spacing w:before="60" w:after="0" w:line="240" w:lineRule="auto"/>
        <w:ind w:right="120"/>
        <w:contextualSpacing w:val="0"/>
        <w:jc w:val="both"/>
        <w:rPr>
          <w:rFonts w:cstheme="minorHAnsi"/>
          <w:iCs/>
          <w:color w:val="002060"/>
        </w:rPr>
      </w:pPr>
      <w:r w:rsidRPr="00C8139D">
        <w:rPr>
          <w:rFonts w:cstheme="minorHAnsi"/>
          <w:iCs/>
          <w:color w:val="002060"/>
        </w:rPr>
        <w:t>să respecte prevederile legislației Uniunii Europene şi legislației naționale aplicabile;</w:t>
      </w:r>
    </w:p>
    <w:p w14:paraId="6F1E3B2F" w14:textId="77777777" w:rsidR="002A415A" w:rsidRPr="00C8139D" w:rsidRDefault="002A415A" w:rsidP="00343AB1">
      <w:pPr>
        <w:pStyle w:val="ListParagraph"/>
        <w:numPr>
          <w:ilvl w:val="0"/>
          <w:numId w:val="30"/>
        </w:numPr>
        <w:spacing w:before="60" w:after="0" w:line="240" w:lineRule="auto"/>
        <w:ind w:right="120"/>
        <w:contextualSpacing w:val="0"/>
        <w:jc w:val="both"/>
        <w:rPr>
          <w:rFonts w:cstheme="minorHAnsi"/>
          <w:iCs/>
          <w:color w:val="002060"/>
        </w:rPr>
      </w:pPr>
      <w:r w:rsidRPr="00C8139D">
        <w:rPr>
          <w:rFonts w:cstheme="minorHAnsi"/>
          <w:iCs/>
          <w:color w:val="002060"/>
        </w:rPr>
        <w:t>să fie înregistrată în contabilitatea beneficiarului, cu respectarea prevederilor art. 74 alin. (1) lit. a) pct. (i) din Regulamentul (UE) 2021/1060, cu excepțiile stabilite prin HG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5D1637F" w14:textId="77777777" w:rsidR="002A415A" w:rsidRPr="00C8139D" w:rsidRDefault="002A415A" w:rsidP="00343AB1">
      <w:pPr>
        <w:spacing w:before="60" w:after="0" w:line="240" w:lineRule="auto"/>
        <w:ind w:right="120"/>
        <w:jc w:val="both"/>
        <w:rPr>
          <w:rFonts w:cstheme="minorHAnsi"/>
          <w:iCs/>
          <w:color w:val="002060"/>
        </w:rPr>
      </w:pPr>
    </w:p>
    <w:p w14:paraId="360B3178" w14:textId="7F4741E3" w:rsidR="001D7438" w:rsidRPr="00C8139D" w:rsidRDefault="001D7438" w:rsidP="00343AB1">
      <w:pPr>
        <w:pStyle w:val="ListParagraph"/>
        <w:numPr>
          <w:ilvl w:val="2"/>
          <w:numId w:val="1"/>
        </w:numPr>
        <w:spacing w:before="60" w:after="0" w:line="240" w:lineRule="auto"/>
        <w:contextualSpacing w:val="0"/>
        <w:jc w:val="both"/>
        <w:outlineLvl w:val="2"/>
        <w:rPr>
          <w:rFonts w:cstheme="minorHAnsi"/>
          <w:b/>
          <w:bCs/>
          <w:i/>
          <w:color w:val="002060"/>
        </w:rPr>
      </w:pPr>
      <w:bookmarkStart w:id="191" w:name="_Toc135152404"/>
      <w:r w:rsidRPr="00C8139D">
        <w:rPr>
          <w:rFonts w:cstheme="minorHAnsi"/>
          <w:b/>
          <w:bCs/>
          <w:i/>
          <w:color w:val="002060"/>
        </w:rPr>
        <w:t xml:space="preserve">Categorii </w:t>
      </w:r>
      <w:r w:rsidR="00D87653" w:rsidRPr="00C8139D">
        <w:rPr>
          <w:rFonts w:cstheme="minorHAnsi"/>
          <w:b/>
          <w:bCs/>
          <w:i/>
          <w:color w:val="002060"/>
        </w:rPr>
        <w:t xml:space="preserve">și plafoane </w:t>
      </w:r>
      <w:r w:rsidRPr="00C8139D">
        <w:rPr>
          <w:rFonts w:cstheme="minorHAnsi"/>
          <w:b/>
          <w:bCs/>
          <w:i/>
          <w:color w:val="002060"/>
        </w:rPr>
        <w:t>de cheltuieli eligibile</w:t>
      </w:r>
      <w:bookmarkEnd w:id="191"/>
    </w:p>
    <w:p w14:paraId="4F838D6F" w14:textId="77777777" w:rsidR="00777146" w:rsidRPr="0007189E" w:rsidRDefault="00777146" w:rsidP="00777146">
      <w:pPr>
        <w:spacing w:before="60" w:after="0" w:line="240" w:lineRule="auto"/>
        <w:ind w:right="120"/>
        <w:jc w:val="both"/>
        <w:rPr>
          <w:rFonts w:cstheme="minorHAnsi"/>
          <w:iCs/>
          <w:color w:val="002060"/>
        </w:rPr>
      </w:pPr>
      <w:r w:rsidRPr="0007189E">
        <w:rPr>
          <w:rFonts w:cstheme="minorHAnsi"/>
          <w:iCs/>
          <w:color w:val="002060"/>
        </w:rPr>
        <w:t>În contextul prezentului apel, cheltuielile eligibile sunt cheltuielile necesare atingerii obiectivului investiției, după cum urmează:</w:t>
      </w:r>
    </w:p>
    <w:p w14:paraId="6FEFEB0D" w14:textId="77C1D33E" w:rsidR="005D31B2" w:rsidRPr="0007189E" w:rsidRDefault="005D31B2" w:rsidP="005D31B2">
      <w:pPr>
        <w:pStyle w:val="ListParagraph"/>
        <w:numPr>
          <w:ilvl w:val="0"/>
          <w:numId w:val="32"/>
        </w:numPr>
        <w:spacing w:before="60" w:after="0" w:line="240" w:lineRule="auto"/>
        <w:ind w:right="120"/>
        <w:contextualSpacing w:val="0"/>
        <w:jc w:val="both"/>
        <w:rPr>
          <w:rFonts w:cstheme="minorHAnsi"/>
          <w:b/>
          <w:bCs/>
          <w:iCs/>
          <w:color w:val="002060"/>
        </w:rPr>
      </w:pPr>
      <w:r w:rsidRPr="0007189E">
        <w:rPr>
          <w:rFonts w:cstheme="minorHAnsi"/>
          <w:b/>
          <w:bCs/>
          <w:iCs/>
          <w:color w:val="002060"/>
        </w:rPr>
        <w:t>cheltuielile efectuate pentru obținerea/ actualizarea documentațiilor tehnico-economice</w:t>
      </w:r>
      <w:r w:rsidRPr="0007189E">
        <w:rPr>
          <w:rFonts w:cstheme="minorHAnsi"/>
          <w:iCs/>
          <w:color w:val="002060"/>
        </w:rPr>
        <w:t xml:space="preserve"> (ex. studiul de fezabilitate/ documentația de avizare a lucrărilor de intervenție/  proiectul tehnic de execuție/ autorizația de construire (inclusiv avizele aferente acestora) etc.), precum și </w:t>
      </w:r>
      <w:r w:rsidRPr="0007189E">
        <w:rPr>
          <w:rFonts w:cstheme="minorHAnsi"/>
          <w:b/>
          <w:bCs/>
          <w:iCs/>
          <w:color w:val="002060"/>
        </w:rPr>
        <w:t>cheltuielile aferente lucrărilor de investiții</w:t>
      </w:r>
      <w:r w:rsidRPr="0007189E">
        <w:rPr>
          <w:rFonts w:cstheme="minorHAnsi"/>
          <w:iCs/>
          <w:color w:val="002060"/>
        </w:rPr>
        <w:t xml:space="preserve"> (</w:t>
      </w:r>
      <w:r w:rsidRPr="00036496">
        <w:rPr>
          <w:rFonts w:cstheme="minorHAnsi"/>
          <w:b/>
          <w:bCs/>
          <w:iCs/>
          <w:color w:val="002060"/>
        </w:rPr>
        <w:t>de ex.: extindere/ construcție),</w:t>
      </w:r>
      <w:r w:rsidRPr="0007189E">
        <w:rPr>
          <w:rFonts w:cstheme="minorHAnsi"/>
          <w:iCs/>
          <w:color w:val="002060"/>
        </w:rPr>
        <w:t xml:space="preserve"> cheltuieli cu asistenta tehnica (asistenta tehnica din partea proiectantului si dirigenția de șantier), comisioane, cote, taxe. </w:t>
      </w:r>
      <w:r w:rsidRPr="0007189E">
        <w:rPr>
          <w:rFonts w:cstheme="minorHAnsi"/>
          <w:b/>
          <w:bCs/>
          <w:iCs/>
          <w:color w:val="002060"/>
        </w:rPr>
        <w:t xml:space="preserve">Acestea sunt </w:t>
      </w:r>
      <w:r w:rsidRPr="0007189E">
        <w:rPr>
          <w:rFonts w:cstheme="minorHAnsi"/>
          <w:b/>
          <w:bCs/>
          <w:iCs/>
          <w:color w:val="002060"/>
          <w:u w:val="single"/>
        </w:rPr>
        <w:t>eligibile începând cu data de 1 ianuarie 2021 pentru proiectele care vor fi selectate.</w:t>
      </w:r>
      <w:r w:rsidRPr="0007189E">
        <w:rPr>
          <w:rFonts w:cstheme="minorHAnsi"/>
          <w:b/>
          <w:bCs/>
          <w:iCs/>
          <w:color w:val="002060"/>
        </w:rPr>
        <w:t xml:space="preserve"> </w:t>
      </w:r>
    </w:p>
    <w:p w14:paraId="62194DF4" w14:textId="684693BF" w:rsidR="005D31B2" w:rsidRPr="0007189E" w:rsidRDefault="005D31B2" w:rsidP="005D31B2">
      <w:pPr>
        <w:numPr>
          <w:ilvl w:val="0"/>
          <w:numId w:val="36"/>
        </w:numPr>
        <w:spacing w:before="60" w:after="0" w:line="240" w:lineRule="auto"/>
        <w:ind w:right="120"/>
        <w:jc w:val="both"/>
        <w:rPr>
          <w:rFonts w:eastAsia="Times New Roman" w:cstheme="minorHAnsi"/>
          <w:b/>
          <w:bCs/>
          <w:color w:val="002060"/>
          <w:lang w:eastAsia="ro-RO"/>
        </w:rPr>
      </w:pPr>
      <w:r w:rsidRPr="0007189E">
        <w:rPr>
          <w:rFonts w:cstheme="minorHAnsi"/>
          <w:iCs/>
          <w:color w:val="002060"/>
        </w:rPr>
        <w:t xml:space="preserve">cheltuieli cu dotare, cu  echipamente medicale specifice pentru a crește gradul de accesibilitate a populației la serviciile publice de sănătate și a îmbunătăți calitatea serviciilor publice de sănătate prestate: –obiecte de inventar/ mijloace fixe necesare investiției și desfășurării activității medicale, echipamente medicale, sisteme si echipamente IT. </w:t>
      </w:r>
      <w:r w:rsidR="003C6AA8" w:rsidRPr="0065099E">
        <w:rPr>
          <w:rFonts w:eastAsia="Times New Roman" w:cstheme="minorHAnsi"/>
          <w:color w:val="002060"/>
        </w:rPr>
        <w:t>Activități de dotare cu echipamente</w:t>
      </w:r>
      <w:r w:rsidR="003C6AA8" w:rsidRPr="003C6AA8">
        <w:rPr>
          <w:rFonts w:eastAsia="Times New Roman" w:cstheme="minorHAnsi"/>
          <w:color w:val="002060"/>
        </w:rPr>
        <w:t xml:space="preserve"> -</w:t>
      </w:r>
      <w:r w:rsidR="003C6AA8" w:rsidRPr="003C6AA8">
        <w:rPr>
          <w:rFonts w:cstheme="minorHAnsi"/>
          <w:color w:val="002060"/>
        </w:rPr>
        <w:t xml:space="preserve"> vizează achiziționarea de echipamente medicale și achiziționare de echipamente și sisteme de digitalizare care trebuie justificate din perspectiva activității desfășurate de unitatea sanitară, precum și a personalului medical și non medical necesar funcționării acestora. Achiziționarea de materiale consumabile nu este cheltuială eligibilă, cu excepția situațiilor în care acestea sunt aferente testării/calibrării/ funcționalității și pentru asigurarea funcționării, pentru o perioadă limitată de timp, a echipamentelor achiziționate. În sensul prezentului ghid, valoarea dotărilor include și </w:t>
      </w:r>
      <w:r w:rsidR="003C6AA8" w:rsidRPr="003C6AA8">
        <w:rPr>
          <w:rFonts w:cstheme="minorHAnsi"/>
          <w:color w:val="002060"/>
        </w:rPr>
        <w:lastRenderedPageBreak/>
        <w:t>valoarea estimată a lucrărilor necesare funcționării /autorizării acestora, acolo unde este cazul.</w:t>
      </w:r>
      <w:r w:rsidR="003C6AA8">
        <w:rPr>
          <w:rFonts w:cstheme="minorHAnsi"/>
          <w:color w:val="002060"/>
        </w:rPr>
        <w:t xml:space="preserve"> </w:t>
      </w:r>
      <w:r w:rsidRPr="0007189E">
        <w:rPr>
          <w:rFonts w:cstheme="minorHAnsi"/>
          <w:b/>
          <w:bCs/>
          <w:iCs/>
          <w:color w:val="002060"/>
        </w:rPr>
        <w:t xml:space="preserve">Acestea sunt eligibile începând cu data aprobării cererii de finanțare și în plafon de maximum 40% din </w:t>
      </w:r>
      <w:r w:rsidRPr="0007189E">
        <w:rPr>
          <w:rFonts w:cstheme="minorHAnsi"/>
          <w:b/>
          <w:bCs/>
          <w:color w:val="002060"/>
        </w:rPr>
        <w:t>valoarea eligibilă a activității principale a proiectului</w:t>
      </w:r>
    </w:p>
    <w:p w14:paraId="05821737" w14:textId="3B7CBAAC" w:rsidR="00777146" w:rsidRPr="0007189E" w:rsidRDefault="00777146" w:rsidP="00777146">
      <w:pPr>
        <w:pStyle w:val="ListParagraph"/>
        <w:numPr>
          <w:ilvl w:val="0"/>
          <w:numId w:val="36"/>
        </w:numPr>
        <w:spacing w:before="60" w:after="0" w:line="240" w:lineRule="auto"/>
        <w:jc w:val="both"/>
        <w:rPr>
          <w:rFonts w:cstheme="minorHAnsi"/>
          <w:iCs/>
          <w:color w:val="002060"/>
        </w:rPr>
      </w:pPr>
      <w:r w:rsidRPr="0007189E">
        <w:rPr>
          <w:rFonts w:cstheme="minorHAnsi"/>
          <w:b/>
          <w:bCs/>
          <w:iCs/>
          <w:color w:val="002060"/>
        </w:rPr>
        <w:t>Cheltuielile indirecte</w:t>
      </w:r>
      <w:r w:rsidRPr="0007189E">
        <w:rPr>
          <w:rFonts w:cstheme="minorHAnsi"/>
          <w:iCs/>
          <w:color w:val="002060"/>
        </w:rPr>
        <w:t xml:space="preserve"> nu vor depăși 1% din valoarea totală a cheltuielilor eligibile directe, dar nu mai mult de 500.000 euro. – vezi si secțiunea de cheltuieli indirecte</w:t>
      </w:r>
    </w:p>
    <w:p w14:paraId="6AC15E70" w14:textId="77777777" w:rsidR="00777146" w:rsidRPr="0007189E" w:rsidRDefault="00777146" w:rsidP="00777146">
      <w:pPr>
        <w:spacing w:before="60" w:after="0" w:line="240" w:lineRule="auto"/>
        <w:jc w:val="both"/>
        <w:rPr>
          <w:rFonts w:cstheme="minorHAnsi"/>
          <w:iCs/>
          <w:color w:val="002060"/>
        </w:rPr>
      </w:pPr>
      <w:r w:rsidRPr="0007189E">
        <w:rPr>
          <w:rFonts w:cstheme="minorHAnsi"/>
          <w:iCs/>
          <w:color w:val="002060"/>
        </w:rPr>
        <w:t>Pentru salarizarea personalului din structura responsabilă cu implementarea proiectului, se aplică prevederile LEGII-CADRU nr. 153 din 28 iunie 2017 privind salarizarea personalului plătit din fonduri publice.</w:t>
      </w:r>
    </w:p>
    <w:p w14:paraId="1750D724" w14:textId="77777777" w:rsidR="00777146" w:rsidRDefault="00777146" w:rsidP="00777146">
      <w:pPr>
        <w:spacing w:before="60" w:after="0" w:line="240" w:lineRule="auto"/>
        <w:jc w:val="both"/>
        <w:rPr>
          <w:rFonts w:cstheme="minorHAnsi"/>
          <w:iCs/>
          <w:color w:val="002060"/>
        </w:rPr>
      </w:pPr>
      <w:r w:rsidRPr="0007189E">
        <w:rPr>
          <w:rFonts w:cstheme="minorHAnsi"/>
          <w:iCs/>
          <w:color w:val="002060"/>
        </w:rPr>
        <w:t xml:space="preserve">Alte plafoane se regăsesc în </w:t>
      </w:r>
      <w:r w:rsidRPr="0007189E">
        <w:rPr>
          <w:rFonts w:cstheme="minorHAnsi"/>
          <w:b/>
          <w:bCs/>
          <w:iCs/>
          <w:color w:val="002060"/>
        </w:rPr>
        <w:t>Anexa 4: Lista cheltuielilor eligibile</w:t>
      </w:r>
      <w:r w:rsidRPr="0007189E">
        <w:rPr>
          <w:rFonts w:cstheme="minorHAnsi"/>
          <w:iCs/>
          <w:color w:val="002060"/>
        </w:rPr>
        <w:t>.</w:t>
      </w:r>
    </w:p>
    <w:p w14:paraId="25CE802A" w14:textId="77777777" w:rsidR="00BC4C71" w:rsidRPr="00C8139D" w:rsidRDefault="00BC4C71" w:rsidP="00343AB1">
      <w:pPr>
        <w:spacing w:before="60" w:after="0" w:line="240" w:lineRule="auto"/>
        <w:jc w:val="both"/>
        <w:rPr>
          <w:rFonts w:cstheme="minorHAnsi"/>
          <w:iCs/>
          <w:color w:val="002060"/>
        </w:rPr>
      </w:pPr>
    </w:p>
    <w:p w14:paraId="54FAB89A" w14:textId="2C410379" w:rsidR="00D919B6" w:rsidRDefault="00D919B6" w:rsidP="00343AB1">
      <w:pPr>
        <w:pStyle w:val="ListParagraph"/>
        <w:numPr>
          <w:ilvl w:val="2"/>
          <w:numId w:val="1"/>
        </w:numPr>
        <w:spacing w:before="60" w:after="0" w:line="240" w:lineRule="auto"/>
        <w:contextualSpacing w:val="0"/>
        <w:jc w:val="both"/>
        <w:outlineLvl w:val="2"/>
        <w:rPr>
          <w:rFonts w:cstheme="minorHAnsi"/>
          <w:b/>
          <w:bCs/>
          <w:i/>
          <w:color w:val="002060"/>
        </w:rPr>
      </w:pPr>
      <w:bookmarkStart w:id="192" w:name="_Toc135152405"/>
      <w:r w:rsidRPr="00C8139D">
        <w:rPr>
          <w:rFonts w:cstheme="minorHAnsi"/>
          <w:b/>
          <w:bCs/>
          <w:i/>
          <w:color w:val="002060"/>
        </w:rPr>
        <w:t>Categorii de cheltuieli neeligibile</w:t>
      </w:r>
      <w:bookmarkEnd w:id="192"/>
    </w:p>
    <w:p w14:paraId="72599B8C" w14:textId="77777777" w:rsidR="00A45034" w:rsidRPr="003E4A13" w:rsidRDefault="00A45034" w:rsidP="00A45034">
      <w:pPr>
        <w:spacing w:before="60" w:after="0" w:line="240" w:lineRule="auto"/>
        <w:ind w:right="120"/>
        <w:jc w:val="both"/>
        <w:rPr>
          <w:rFonts w:cstheme="minorHAnsi"/>
          <w:iCs/>
          <w:color w:val="002060"/>
        </w:rPr>
      </w:pPr>
      <w:bookmarkStart w:id="193" w:name="_Hlk135054422"/>
      <w:r w:rsidRPr="003E4A13">
        <w:rPr>
          <w:rFonts w:cstheme="minorHAnsi"/>
          <w:iCs/>
          <w:color w:val="002060"/>
        </w:rPr>
        <w:t>Dacă se impune, în bugetul proiectului pot fi incluse și cheltuieli neeligibile declarate de solicitant/partener ca fiind necesare implementării proiectului.</w:t>
      </w:r>
    </w:p>
    <w:p w14:paraId="72B12EB6" w14:textId="77777777" w:rsidR="00A45034" w:rsidRPr="003E4A13" w:rsidRDefault="00A45034" w:rsidP="00A45034">
      <w:pPr>
        <w:spacing w:before="60" w:after="0" w:line="240" w:lineRule="auto"/>
        <w:ind w:right="120"/>
        <w:jc w:val="both"/>
        <w:rPr>
          <w:rFonts w:cstheme="minorHAnsi"/>
          <w:iCs/>
          <w:color w:val="002060"/>
        </w:rPr>
      </w:pPr>
      <w:r w:rsidRPr="003E4A13">
        <w:rPr>
          <w:rFonts w:cstheme="minorHAnsi"/>
          <w:iCs/>
          <w:color w:val="002060"/>
        </w:rPr>
        <w:t>Aceste costuri neeligibile vor fi suportate de solicitant/</w:t>
      </w:r>
      <w:r>
        <w:rPr>
          <w:rFonts w:cstheme="minorHAnsi"/>
          <w:iCs/>
          <w:color w:val="002060"/>
        </w:rPr>
        <w:t xml:space="preserve"> </w:t>
      </w:r>
      <w:r w:rsidRPr="003E4A13">
        <w:rPr>
          <w:rFonts w:cstheme="minorHAnsi"/>
          <w:iCs/>
          <w:color w:val="002060"/>
        </w:rPr>
        <w:t>partener/</w:t>
      </w:r>
      <w:r>
        <w:rPr>
          <w:rFonts w:cstheme="minorHAnsi"/>
          <w:iCs/>
          <w:color w:val="002060"/>
        </w:rPr>
        <w:t xml:space="preserve"> </w:t>
      </w:r>
      <w:r w:rsidRPr="003E4A13">
        <w:rPr>
          <w:rFonts w:cstheme="minorHAnsi"/>
          <w:iCs/>
          <w:color w:val="002060"/>
        </w:rPr>
        <w:t>parteneri și nu vor fi solicitate spre rambursare. De asemenea, în această situație este permisă depășirea valorii maxime a proiectului, cu valoarea cheltuielilor neeligibile declarate ca necesare implementării proiectului.</w:t>
      </w:r>
    </w:p>
    <w:p w14:paraId="1259E8D7" w14:textId="77777777" w:rsidR="00A45034" w:rsidRPr="003E4A13" w:rsidRDefault="00A45034" w:rsidP="00A45034">
      <w:pPr>
        <w:spacing w:before="60" w:after="0" w:line="240" w:lineRule="auto"/>
        <w:ind w:right="120"/>
        <w:jc w:val="both"/>
        <w:rPr>
          <w:rFonts w:cstheme="minorHAnsi"/>
          <w:iCs/>
          <w:color w:val="002060"/>
        </w:rPr>
      </w:pPr>
      <w:r w:rsidRPr="003E4A13">
        <w:rPr>
          <w:rFonts w:cstheme="minorHAnsi"/>
          <w:iCs/>
          <w:color w:val="002060"/>
        </w:rPr>
        <w:t>Cheltuielile neeligibile necesare implementării proiectului vor fi evidențiate în cadrul bugetului proiectului.</w:t>
      </w:r>
    </w:p>
    <w:p w14:paraId="1E46492A" w14:textId="77777777" w:rsidR="00A45034" w:rsidRPr="003E4A13" w:rsidRDefault="00A45034" w:rsidP="00A45034">
      <w:pPr>
        <w:spacing w:before="60" w:after="0" w:line="240" w:lineRule="auto"/>
        <w:ind w:right="120"/>
        <w:jc w:val="both"/>
        <w:rPr>
          <w:rFonts w:cstheme="minorHAnsi"/>
          <w:iCs/>
          <w:color w:val="002060"/>
        </w:rPr>
      </w:pPr>
      <w:r w:rsidRPr="003E4A13">
        <w:rPr>
          <w:rFonts w:cstheme="minorHAnsi"/>
          <w:iCs/>
          <w:color w:val="002060"/>
        </w:rPr>
        <w:t>Este recomandat ca bugetul proiectului să fie proporționat corect în raport cu investiția vizată și să asigure fonduri suficiente și costuri realiste.</w:t>
      </w:r>
    </w:p>
    <w:p w14:paraId="0971878F" w14:textId="77777777" w:rsidR="00A45034" w:rsidRPr="003E4A13" w:rsidRDefault="00A45034" w:rsidP="00A45034">
      <w:pPr>
        <w:spacing w:before="60" w:after="0" w:line="240" w:lineRule="auto"/>
        <w:ind w:right="120"/>
        <w:jc w:val="both"/>
        <w:rPr>
          <w:rFonts w:cstheme="minorHAnsi"/>
          <w:iCs/>
          <w:color w:val="002060"/>
        </w:rPr>
      </w:pPr>
      <w:r w:rsidRPr="003E4A13">
        <w:rPr>
          <w:rFonts w:cstheme="minorHAnsi"/>
          <w:iCs/>
          <w:color w:val="002060"/>
        </w:rPr>
        <w:t>În cazul în care valoarea totală eligibilă din bugetul proiectului este 0 (zero), proiectul se respinge fără solicitare de clarificări.</w:t>
      </w:r>
    </w:p>
    <w:p w14:paraId="636A2E5F" w14:textId="77777777" w:rsidR="00A45034" w:rsidRPr="003E4A13" w:rsidRDefault="00A45034" w:rsidP="00A45034">
      <w:pPr>
        <w:spacing w:before="60" w:after="0" w:line="240" w:lineRule="auto"/>
        <w:jc w:val="both"/>
        <w:rPr>
          <w:rFonts w:cstheme="minorHAnsi"/>
          <w:iCs/>
          <w:color w:val="002060"/>
        </w:rPr>
      </w:pPr>
      <w:r w:rsidRPr="003E4A13">
        <w:rPr>
          <w:rFonts w:cstheme="minorHAnsi"/>
          <w:iCs/>
          <w:color w:val="002060"/>
        </w:rPr>
        <w:t>Cheltuielile neeligibile se regăsesc în Anexa 4: Lista cheltuielilor eligibile.</w:t>
      </w:r>
    </w:p>
    <w:p w14:paraId="7B81DFE7" w14:textId="77777777" w:rsidR="00A45034" w:rsidRPr="003E4A13" w:rsidRDefault="00A45034" w:rsidP="00A45034">
      <w:pPr>
        <w:spacing w:before="60" w:after="0" w:line="240" w:lineRule="auto"/>
        <w:jc w:val="both"/>
        <w:rPr>
          <w:rFonts w:cstheme="minorHAnsi"/>
          <w:iCs/>
          <w:color w:val="002060"/>
        </w:rPr>
      </w:pPr>
      <w:r w:rsidRPr="003E4A13">
        <w:rPr>
          <w:rFonts w:cstheme="minorHAnsi"/>
          <w:iCs/>
          <w:color w:val="002060"/>
        </w:rPr>
        <w:t xml:space="preserve">Orice alte cheltuieli care nu sunt încadrate în categoria cheltuielilor eligibile și a cerințelor din prezentul ghid sunt neeligibile. </w:t>
      </w:r>
    </w:p>
    <w:bookmarkEnd w:id="193"/>
    <w:p w14:paraId="3A2A38FF" w14:textId="77777777" w:rsidR="00BC4C71" w:rsidRDefault="00BC4C71" w:rsidP="00343AB1">
      <w:pPr>
        <w:spacing w:before="60" w:after="0" w:line="240" w:lineRule="auto"/>
        <w:jc w:val="both"/>
        <w:rPr>
          <w:rFonts w:cstheme="minorHAnsi"/>
          <w:iCs/>
          <w:color w:val="002060"/>
        </w:rPr>
      </w:pPr>
    </w:p>
    <w:p w14:paraId="5A6D3EA5" w14:textId="77777777" w:rsidR="00BC4C71" w:rsidRPr="00C8139D" w:rsidRDefault="00BC4C71" w:rsidP="00343AB1">
      <w:pPr>
        <w:spacing w:before="60" w:after="0" w:line="240" w:lineRule="auto"/>
        <w:jc w:val="both"/>
        <w:rPr>
          <w:rFonts w:cstheme="minorHAnsi"/>
          <w:b/>
          <w:bCs/>
          <w:i/>
          <w:color w:val="002060"/>
        </w:rPr>
      </w:pPr>
    </w:p>
    <w:p w14:paraId="14C1B4D1" w14:textId="514C1152" w:rsidR="001D7438" w:rsidRPr="00C8139D" w:rsidRDefault="00AB1091" w:rsidP="00343AB1">
      <w:pPr>
        <w:pStyle w:val="ListParagraph"/>
        <w:numPr>
          <w:ilvl w:val="2"/>
          <w:numId w:val="1"/>
        </w:numPr>
        <w:spacing w:before="60" w:after="0" w:line="240" w:lineRule="auto"/>
        <w:contextualSpacing w:val="0"/>
        <w:jc w:val="both"/>
        <w:outlineLvl w:val="2"/>
        <w:rPr>
          <w:rFonts w:cstheme="minorHAnsi"/>
          <w:b/>
          <w:bCs/>
          <w:i/>
          <w:color w:val="002060"/>
        </w:rPr>
      </w:pPr>
      <w:bookmarkStart w:id="194" w:name="_Toc135152406"/>
      <w:r w:rsidRPr="00C8139D">
        <w:rPr>
          <w:rFonts w:cstheme="minorHAnsi"/>
          <w:b/>
          <w:bCs/>
          <w:i/>
          <w:color w:val="002060"/>
        </w:rPr>
        <w:t>Opțiuni de costuri simplificate. Costuri directe și costuri indirecte</w:t>
      </w:r>
      <w:bookmarkEnd w:id="194"/>
    </w:p>
    <w:p w14:paraId="503A7604" w14:textId="77777777" w:rsidR="00BB1783" w:rsidRPr="0007189E" w:rsidRDefault="00BB1783" w:rsidP="00343AB1">
      <w:pPr>
        <w:spacing w:before="60" w:after="0" w:line="240" w:lineRule="auto"/>
        <w:jc w:val="both"/>
        <w:rPr>
          <w:rFonts w:cstheme="minorHAnsi"/>
          <w:b/>
          <w:bCs/>
          <w:color w:val="002060"/>
        </w:rPr>
      </w:pPr>
      <w:r w:rsidRPr="0007189E">
        <w:rPr>
          <w:rFonts w:cstheme="minorHAnsi"/>
          <w:b/>
          <w:bCs/>
          <w:color w:val="002060"/>
        </w:rPr>
        <w:t>A. Cheltuieli directe</w:t>
      </w:r>
    </w:p>
    <w:p w14:paraId="53E74704" w14:textId="50B353F0" w:rsidR="00777146" w:rsidRPr="00C8139D" w:rsidRDefault="00777146" w:rsidP="00343AB1">
      <w:pPr>
        <w:spacing w:before="60" w:after="0" w:line="240" w:lineRule="auto"/>
        <w:ind w:right="120"/>
        <w:jc w:val="both"/>
        <w:rPr>
          <w:rFonts w:cstheme="minorHAnsi"/>
          <w:color w:val="002060"/>
        </w:rPr>
      </w:pPr>
      <w:r w:rsidRPr="0007189E">
        <w:rPr>
          <w:rFonts w:cstheme="minorHAnsi"/>
          <w:b/>
          <w:bCs/>
          <w:color w:val="002060"/>
        </w:rPr>
        <w:t>Costurile directe</w:t>
      </w:r>
      <w:r w:rsidRPr="0007189E">
        <w:rPr>
          <w:rFonts w:cstheme="minorHAnsi"/>
          <w:color w:val="002060"/>
        </w:rPr>
        <w:t xml:space="preserve"> sunt acele cheltuieli efectuate strict pentru investiția propusă prin proiect și care, la finalul implementării proiectului, se reflectă/transpun în obiectivul investițional propus prin proiect. Decontarea acestei tipologii de cost se realizează exclusiv pe bază de costuri reale</w:t>
      </w:r>
    </w:p>
    <w:p w14:paraId="7E09F247" w14:textId="77777777" w:rsidR="00863171" w:rsidRPr="00C8139D" w:rsidRDefault="00863171" w:rsidP="00343AB1">
      <w:pPr>
        <w:spacing w:before="60" w:after="0" w:line="240" w:lineRule="auto"/>
        <w:jc w:val="both"/>
        <w:rPr>
          <w:rFonts w:cstheme="minorHAnsi"/>
          <w:b/>
          <w:bCs/>
          <w:color w:val="002060"/>
        </w:rPr>
      </w:pPr>
    </w:p>
    <w:p w14:paraId="03E5B042" w14:textId="3AFC59B3" w:rsidR="00BB1783" w:rsidRPr="00C8139D" w:rsidRDefault="00BB1783" w:rsidP="00343AB1">
      <w:pPr>
        <w:spacing w:before="60" w:after="0" w:line="240" w:lineRule="auto"/>
        <w:jc w:val="both"/>
        <w:rPr>
          <w:rFonts w:cstheme="minorHAnsi"/>
          <w:b/>
          <w:bCs/>
          <w:color w:val="002060"/>
        </w:rPr>
      </w:pPr>
      <w:r w:rsidRPr="00C8139D">
        <w:rPr>
          <w:rFonts w:cstheme="minorHAnsi"/>
          <w:b/>
          <w:bCs/>
          <w:color w:val="002060"/>
        </w:rPr>
        <w:t>B. Cheltuieli indirecte</w:t>
      </w:r>
    </w:p>
    <w:p w14:paraId="276014AD" w14:textId="77777777" w:rsidR="00777146" w:rsidRPr="0019574D" w:rsidRDefault="00777146" w:rsidP="00777146">
      <w:pPr>
        <w:spacing w:before="60" w:after="0" w:line="240" w:lineRule="auto"/>
        <w:ind w:right="120"/>
        <w:jc w:val="both"/>
        <w:rPr>
          <w:rFonts w:cstheme="minorHAnsi"/>
          <w:color w:val="002060"/>
        </w:rPr>
      </w:pPr>
      <w:bookmarkStart w:id="195" w:name="_Hlk129801448"/>
      <w:r w:rsidRPr="0019574D">
        <w:rPr>
          <w:rFonts w:cstheme="minorHAnsi"/>
          <w:b/>
          <w:bCs/>
          <w:color w:val="002060"/>
        </w:rPr>
        <w:t>Costurile directe</w:t>
      </w:r>
      <w:r w:rsidRPr="0019574D">
        <w:rPr>
          <w:rFonts w:cstheme="minorHAnsi"/>
          <w:color w:val="002060"/>
        </w:rPr>
        <w:t xml:space="preserve"> reprezintă baza pentru calcularea </w:t>
      </w:r>
      <w:r w:rsidRPr="0019574D">
        <w:rPr>
          <w:rFonts w:cstheme="minorHAnsi"/>
          <w:b/>
          <w:bCs/>
          <w:color w:val="002060"/>
        </w:rPr>
        <w:t>costurilor indirecte.</w:t>
      </w:r>
    </w:p>
    <w:p w14:paraId="2C06066B" w14:textId="77777777" w:rsidR="00777146" w:rsidRPr="0019574D" w:rsidRDefault="00777146" w:rsidP="00777146">
      <w:pPr>
        <w:spacing w:before="60" w:after="0" w:line="240" w:lineRule="auto"/>
        <w:ind w:right="120"/>
        <w:jc w:val="both"/>
        <w:rPr>
          <w:rFonts w:cstheme="minorHAnsi"/>
          <w:color w:val="002060"/>
        </w:rPr>
      </w:pPr>
      <w:r w:rsidRPr="0019574D">
        <w:rPr>
          <w:rFonts w:cstheme="minorHAnsi"/>
          <w:color w:val="002060"/>
        </w:rPr>
        <w:t xml:space="preserve">Costurile indirecte sunt acele costuri care nu sunt sau nu pot fi legate direct de obiectivul investițional, dar care sprijină realizarea obiectivului investițional propus prin proiect. Structura costurilor indirecte este următoarea: </w:t>
      </w:r>
    </w:p>
    <w:p w14:paraId="7E30FAFA" w14:textId="77777777" w:rsidR="00777146" w:rsidRPr="0019574D" w:rsidRDefault="00777146" w:rsidP="00777146">
      <w:pPr>
        <w:pStyle w:val="ListParagraph"/>
        <w:numPr>
          <w:ilvl w:val="0"/>
          <w:numId w:val="33"/>
        </w:numPr>
        <w:spacing w:before="60" w:after="0" w:line="240" w:lineRule="auto"/>
        <w:ind w:right="120"/>
        <w:contextualSpacing w:val="0"/>
        <w:jc w:val="both"/>
        <w:rPr>
          <w:rFonts w:cstheme="minorHAnsi"/>
          <w:color w:val="002060"/>
        </w:rPr>
      </w:pPr>
      <w:r w:rsidRPr="0019574D">
        <w:rPr>
          <w:rFonts w:cstheme="minorHAnsi"/>
          <w:b/>
          <w:bCs/>
          <w:color w:val="002060"/>
        </w:rPr>
        <w:t xml:space="preserve">cheltuieli de informare și publicitate proiect </w:t>
      </w:r>
      <w:r w:rsidRPr="0019574D">
        <w:rPr>
          <w:rFonts w:cstheme="minorHAnsi"/>
          <w:color w:val="002060"/>
        </w:rPr>
        <w:t xml:space="preserve">(conform cap. 5 - Alte cheltuieli, subcap. 5.4 - Cheltuieli pentru informare şi publicitate din Devizul General) </w:t>
      </w:r>
    </w:p>
    <w:p w14:paraId="38194D4B" w14:textId="77777777" w:rsidR="00777146" w:rsidRPr="0019574D" w:rsidRDefault="00777146" w:rsidP="00777146">
      <w:pPr>
        <w:spacing w:before="60" w:after="0" w:line="240" w:lineRule="auto"/>
        <w:ind w:right="120"/>
        <w:jc w:val="both"/>
        <w:rPr>
          <w:rFonts w:cstheme="minorHAnsi"/>
          <w:color w:val="002060"/>
        </w:rPr>
      </w:pPr>
      <w:r w:rsidRPr="0019574D">
        <w:rPr>
          <w:rFonts w:cstheme="minorHAnsi"/>
          <w:color w:val="002060"/>
        </w:rPr>
        <w:t>Cheltuieli cu activitățile obligatorii de informare și publicitate aferente proiectului sunt eligibile în   conformitate cu prevederile contractului de finanțare:</w:t>
      </w:r>
    </w:p>
    <w:p w14:paraId="3DB7157B" w14:textId="77777777" w:rsidR="00777146" w:rsidRPr="0019574D" w:rsidRDefault="00777146" w:rsidP="00777146">
      <w:pPr>
        <w:pStyle w:val="ListParagraph"/>
        <w:numPr>
          <w:ilvl w:val="1"/>
          <w:numId w:val="48"/>
        </w:numPr>
        <w:spacing w:before="60" w:after="0" w:line="240" w:lineRule="auto"/>
        <w:ind w:right="120"/>
        <w:contextualSpacing w:val="0"/>
        <w:jc w:val="both"/>
        <w:rPr>
          <w:rFonts w:cstheme="minorHAnsi"/>
          <w:color w:val="002060"/>
        </w:rPr>
      </w:pPr>
      <w:r w:rsidRPr="0019574D">
        <w:rPr>
          <w:rFonts w:cstheme="minorHAnsi"/>
          <w:color w:val="002060"/>
        </w:rPr>
        <w:t>anunț/comunicat de presă privind începerea proiectului  - obligatoriu;</w:t>
      </w:r>
    </w:p>
    <w:p w14:paraId="33BFE45B" w14:textId="77777777" w:rsidR="00777146" w:rsidRPr="0019574D" w:rsidRDefault="00777146" w:rsidP="00777146">
      <w:pPr>
        <w:pStyle w:val="ListParagraph"/>
        <w:numPr>
          <w:ilvl w:val="1"/>
          <w:numId w:val="48"/>
        </w:numPr>
        <w:spacing w:before="60" w:after="0" w:line="240" w:lineRule="auto"/>
        <w:ind w:right="120"/>
        <w:contextualSpacing w:val="0"/>
        <w:jc w:val="both"/>
        <w:rPr>
          <w:rFonts w:cstheme="minorHAnsi"/>
          <w:color w:val="002060"/>
        </w:rPr>
      </w:pPr>
      <w:r w:rsidRPr="0019574D">
        <w:rPr>
          <w:rFonts w:cstheme="minorHAnsi"/>
          <w:color w:val="002060"/>
        </w:rPr>
        <w:lastRenderedPageBreak/>
        <w:t>anunț/comunicat de presă la finalizarea proiectului – obligatoriu;</w:t>
      </w:r>
    </w:p>
    <w:p w14:paraId="63A83446" w14:textId="77777777" w:rsidR="00777146" w:rsidRPr="0019574D" w:rsidRDefault="00777146" w:rsidP="00777146">
      <w:pPr>
        <w:pStyle w:val="ListParagraph"/>
        <w:numPr>
          <w:ilvl w:val="1"/>
          <w:numId w:val="48"/>
        </w:numPr>
        <w:spacing w:before="60" w:after="0" w:line="240" w:lineRule="auto"/>
        <w:ind w:right="120"/>
        <w:contextualSpacing w:val="0"/>
        <w:jc w:val="both"/>
        <w:rPr>
          <w:rFonts w:cstheme="minorHAnsi"/>
          <w:color w:val="002060"/>
        </w:rPr>
      </w:pPr>
      <w:r w:rsidRPr="0019574D">
        <w:rPr>
          <w:rFonts w:cstheme="minorHAnsi"/>
          <w:color w:val="002060"/>
        </w:rPr>
        <w:t>prezentare proiect pe pagina web a solicitantului – obligatoriu;</w:t>
      </w:r>
    </w:p>
    <w:p w14:paraId="46EA4AA1" w14:textId="77777777" w:rsidR="00777146" w:rsidRPr="0019574D" w:rsidRDefault="00777146" w:rsidP="00777146">
      <w:pPr>
        <w:pStyle w:val="ListParagraph"/>
        <w:numPr>
          <w:ilvl w:val="1"/>
          <w:numId w:val="48"/>
        </w:numPr>
        <w:spacing w:before="60" w:after="0" w:line="240" w:lineRule="auto"/>
        <w:ind w:right="120"/>
        <w:contextualSpacing w:val="0"/>
        <w:jc w:val="both"/>
        <w:rPr>
          <w:rFonts w:cstheme="minorHAnsi"/>
          <w:color w:val="002060"/>
        </w:rPr>
      </w:pPr>
      <w:r w:rsidRPr="0019574D">
        <w:rPr>
          <w:rFonts w:cstheme="minorHAnsi"/>
          <w:color w:val="002060"/>
        </w:rPr>
        <w:t xml:space="preserve">realizarea de panouri de informare (Panou temporar pe toată durata desfășurării proiectului și încă 3 luni de la finalizarea proiectului şi o placă permanentă la finalizarea investiției - obligatoriu)  - 1+1 pentru fiecare locație/obiectiv din cadrul proiectului, după caz; </w:t>
      </w:r>
    </w:p>
    <w:p w14:paraId="253DDD3A" w14:textId="77777777" w:rsidR="00777146" w:rsidRPr="0019574D" w:rsidRDefault="00777146" w:rsidP="00777146">
      <w:pPr>
        <w:pStyle w:val="ListParagraph"/>
        <w:numPr>
          <w:ilvl w:val="1"/>
          <w:numId w:val="48"/>
        </w:numPr>
        <w:spacing w:before="60" w:after="0" w:line="240" w:lineRule="auto"/>
        <w:ind w:right="120"/>
        <w:contextualSpacing w:val="0"/>
        <w:jc w:val="both"/>
        <w:rPr>
          <w:rFonts w:cstheme="minorHAnsi"/>
          <w:color w:val="002060"/>
        </w:rPr>
      </w:pPr>
      <w:r w:rsidRPr="0019574D">
        <w:rPr>
          <w:rFonts w:cstheme="minorHAnsi"/>
          <w:color w:val="002060"/>
        </w:rPr>
        <w:t xml:space="preserve">etichete autocolante pentru echipamentele achiziționate prin proiect – obligatoriu; </w:t>
      </w:r>
    </w:p>
    <w:p w14:paraId="515CD2A3" w14:textId="77777777" w:rsidR="00777146" w:rsidRPr="0019574D" w:rsidRDefault="00777146" w:rsidP="00777146">
      <w:pPr>
        <w:pStyle w:val="ListParagraph"/>
        <w:numPr>
          <w:ilvl w:val="1"/>
          <w:numId w:val="48"/>
        </w:numPr>
        <w:spacing w:before="60" w:after="0" w:line="240" w:lineRule="auto"/>
        <w:ind w:right="120"/>
        <w:contextualSpacing w:val="0"/>
        <w:jc w:val="both"/>
        <w:rPr>
          <w:rFonts w:cstheme="minorHAnsi"/>
          <w:color w:val="002060"/>
        </w:rPr>
      </w:pPr>
      <w:r w:rsidRPr="0019574D">
        <w:rPr>
          <w:rFonts w:cstheme="minorHAnsi"/>
          <w:color w:val="002060"/>
        </w:rPr>
        <w:t>organizarea unui eveniment sau a unei activități de comunicare, după caz, cu implicarea Comisiei și a autorității de management competente în timp util – obligatoriu pentru proiectele al căror cost total depășește 10.000.000 de euro.</w:t>
      </w:r>
    </w:p>
    <w:p w14:paraId="1553EBAD" w14:textId="69511469" w:rsidR="00777146" w:rsidRPr="00AD3F90" w:rsidRDefault="00777146" w:rsidP="005E045B">
      <w:pPr>
        <w:pStyle w:val="ListParagraph"/>
        <w:numPr>
          <w:ilvl w:val="0"/>
          <w:numId w:val="33"/>
        </w:numPr>
        <w:spacing w:before="60" w:after="0" w:line="240" w:lineRule="auto"/>
        <w:ind w:right="120"/>
        <w:contextualSpacing w:val="0"/>
        <w:jc w:val="both"/>
        <w:rPr>
          <w:rFonts w:cstheme="minorHAnsi"/>
          <w:i/>
          <w:iCs/>
          <w:color w:val="002060"/>
        </w:rPr>
      </w:pPr>
      <w:r w:rsidRPr="00AD3F90">
        <w:rPr>
          <w:rFonts w:cstheme="minorHAnsi"/>
          <w:b/>
          <w:bCs/>
          <w:color w:val="002060"/>
        </w:rPr>
        <w:t>cheltuieli cu echipa responsabilă cu managementul de proiect –</w:t>
      </w:r>
      <w:r w:rsidRPr="00AD3F90">
        <w:rPr>
          <w:rFonts w:cstheme="minorHAnsi"/>
          <w:color w:val="002060"/>
        </w:rPr>
        <w:t xml:space="preserve"> de ex.</w:t>
      </w:r>
      <w:r w:rsidRPr="00AD3F90">
        <w:rPr>
          <w:rFonts w:cstheme="minorHAnsi"/>
          <w:b/>
          <w:bCs/>
          <w:color w:val="002060"/>
        </w:rPr>
        <w:t xml:space="preserve"> </w:t>
      </w:r>
      <w:r w:rsidRPr="00AD3F90">
        <w:rPr>
          <w:rFonts w:cstheme="minorHAnsi"/>
          <w:i/>
          <w:iCs/>
          <w:color w:val="002060"/>
        </w:rPr>
        <w:t>manager de proiect,  asistent manager de proiect; expert achiziții; expert juridic; expert financiar; expert contabil; expertul tehnic care reprezintă beneficiarul pe teren; expert informare și publicitate/ expert GDPR;  alți experți ai beneficiarului din ehip</w:t>
      </w:r>
      <w:r>
        <w:rPr>
          <w:rFonts w:cstheme="minorHAnsi"/>
          <w:i/>
          <w:iCs/>
          <w:color w:val="002060"/>
        </w:rPr>
        <w:t>a</w:t>
      </w:r>
      <w:r w:rsidRPr="00AD3F90">
        <w:rPr>
          <w:rFonts w:cstheme="minorHAnsi"/>
          <w:i/>
          <w:iCs/>
          <w:color w:val="002060"/>
        </w:rPr>
        <w:t xml:space="preserve"> de management</w:t>
      </w:r>
      <w:r w:rsidR="009B47FF">
        <w:rPr>
          <w:rFonts w:cstheme="minorHAnsi"/>
          <w:i/>
          <w:iCs/>
          <w:color w:val="002060"/>
        </w:rPr>
        <w:t>)</w:t>
      </w:r>
    </w:p>
    <w:p w14:paraId="4F8513B4" w14:textId="77777777" w:rsidR="00777146" w:rsidRPr="0019574D" w:rsidRDefault="00777146" w:rsidP="00777146">
      <w:pPr>
        <w:pStyle w:val="ListParagraph"/>
        <w:numPr>
          <w:ilvl w:val="0"/>
          <w:numId w:val="33"/>
        </w:numPr>
        <w:spacing w:before="60" w:after="0" w:line="240" w:lineRule="auto"/>
        <w:ind w:right="120"/>
        <w:contextualSpacing w:val="0"/>
        <w:jc w:val="both"/>
        <w:rPr>
          <w:rFonts w:cstheme="minorHAnsi"/>
          <w:i/>
          <w:iCs/>
          <w:color w:val="002060"/>
        </w:rPr>
      </w:pPr>
      <w:r w:rsidRPr="0019574D">
        <w:rPr>
          <w:rFonts w:cstheme="minorHAnsi"/>
          <w:b/>
          <w:color w:val="002060"/>
        </w:rPr>
        <w:t>alte cheltuieli administrative</w:t>
      </w:r>
      <w:r w:rsidRPr="0019574D">
        <w:rPr>
          <w:rFonts w:cstheme="minorHAnsi"/>
          <w:color w:val="002060"/>
        </w:rPr>
        <w:t xml:space="preserve"> </w:t>
      </w:r>
      <w:r w:rsidRPr="0019574D">
        <w:rPr>
          <w:rFonts w:cstheme="minorHAnsi"/>
          <w:b/>
          <w:bCs/>
          <w:color w:val="002060"/>
        </w:rPr>
        <w:t>pentru managementul proiectului</w:t>
      </w:r>
      <w:r w:rsidRPr="0019574D">
        <w:rPr>
          <w:rFonts w:cstheme="minorHAnsi"/>
          <w:color w:val="002060"/>
        </w:rPr>
        <w:t xml:space="preserve"> (de ex. </w:t>
      </w:r>
      <w:r w:rsidRPr="0019574D">
        <w:rPr>
          <w:rFonts w:cstheme="minorHAnsi"/>
          <w:i/>
          <w:iCs/>
          <w:color w:val="002060"/>
        </w:rPr>
        <w:t>utilități, materiale consumabile, echipamente IT, combustibil etc.);</w:t>
      </w:r>
    </w:p>
    <w:p w14:paraId="3F51C1A6" w14:textId="77777777" w:rsidR="00777146" w:rsidRPr="0019574D" w:rsidRDefault="00777146" w:rsidP="00777146">
      <w:pPr>
        <w:pStyle w:val="ListParagraph"/>
        <w:numPr>
          <w:ilvl w:val="0"/>
          <w:numId w:val="33"/>
        </w:numPr>
        <w:spacing w:before="60" w:after="0" w:line="240" w:lineRule="auto"/>
        <w:ind w:right="120"/>
        <w:contextualSpacing w:val="0"/>
        <w:jc w:val="both"/>
        <w:rPr>
          <w:rFonts w:cstheme="minorHAnsi"/>
          <w:i/>
          <w:iCs/>
          <w:color w:val="002060"/>
        </w:rPr>
      </w:pPr>
      <w:r w:rsidRPr="0019574D">
        <w:rPr>
          <w:rFonts w:eastAsia="Times New Roman" w:cstheme="minorHAnsi"/>
          <w:b/>
          <w:color w:val="002060"/>
        </w:rPr>
        <w:t>cheltuieli cu activitatea de audit financiar extern</w:t>
      </w:r>
    </w:p>
    <w:p w14:paraId="7567FAD3" w14:textId="35CB3854" w:rsidR="00777146" w:rsidRPr="005E045B" w:rsidRDefault="00777146" w:rsidP="00777146">
      <w:pPr>
        <w:pStyle w:val="ListParagraph"/>
        <w:numPr>
          <w:ilvl w:val="0"/>
          <w:numId w:val="33"/>
        </w:numPr>
        <w:spacing w:before="60" w:after="0" w:line="240" w:lineRule="auto"/>
        <w:ind w:right="120"/>
        <w:contextualSpacing w:val="0"/>
        <w:jc w:val="both"/>
        <w:rPr>
          <w:rFonts w:cstheme="minorHAnsi"/>
          <w:i/>
          <w:iCs/>
          <w:color w:val="002060"/>
        </w:rPr>
      </w:pPr>
      <w:r w:rsidRPr="005E045B">
        <w:rPr>
          <w:rFonts w:cstheme="minorHAnsi"/>
          <w:b/>
          <w:iCs/>
          <w:color w:val="002060"/>
        </w:rPr>
        <w:t>plata serviciilor de consultanță la elaborarea cererii de finanțare</w:t>
      </w:r>
    </w:p>
    <w:p w14:paraId="310E5F66" w14:textId="77777777" w:rsidR="00777146" w:rsidRPr="00AD3F90" w:rsidRDefault="00777146" w:rsidP="005E045B">
      <w:pPr>
        <w:pStyle w:val="ListParagraph"/>
        <w:spacing w:before="60" w:after="0" w:line="240" w:lineRule="auto"/>
        <w:ind w:left="360" w:right="120"/>
        <w:contextualSpacing w:val="0"/>
        <w:jc w:val="both"/>
        <w:rPr>
          <w:rFonts w:cstheme="minorHAnsi"/>
          <w:i/>
          <w:iCs/>
          <w:color w:val="002060"/>
        </w:rPr>
      </w:pPr>
    </w:p>
    <w:p w14:paraId="0F6E9184" w14:textId="2797E73F" w:rsidR="00777146" w:rsidRPr="005E045B" w:rsidRDefault="00777146" w:rsidP="00777146">
      <w:pPr>
        <w:spacing w:before="60" w:after="0" w:line="240" w:lineRule="auto"/>
        <w:ind w:right="120"/>
        <w:jc w:val="both"/>
        <w:rPr>
          <w:rFonts w:cstheme="minorHAnsi"/>
          <w:color w:val="002060"/>
        </w:rPr>
      </w:pPr>
      <w:r w:rsidRPr="0007189E">
        <w:rPr>
          <w:rFonts w:cstheme="minorHAnsi"/>
          <w:color w:val="002060"/>
        </w:rPr>
        <w:t xml:space="preserve">Pentru cheltuielile eligibile indirecte, promotorul va aplica o rată forfetară de maxim </w:t>
      </w:r>
      <w:r w:rsidRPr="0007189E">
        <w:rPr>
          <w:rFonts w:cstheme="minorHAnsi"/>
          <w:iCs/>
          <w:color w:val="002060"/>
        </w:rPr>
        <w:t>1% din valoarea totală a cheltuielilor eligibile directe, dar nu mai mult de 500.000 euro, aplicată la</w:t>
      </w:r>
      <w:r w:rsidRPr="0007189E">
        <w:rPr>
          <w:rFonts w:cstheme="minorHAnsi"/>
          <w:color w:val="002060"/>
        </w:rPr>
        <w:t xml:space="preserve"> valoarea cheltuielilor eligibile directe.</w:t>
      </w:r>
    </w:p>
    <w:p w14:paraId="323C2F17" w14:textId="77777777" w:rsidR="00032488" w:rsidRPr="00C8139D" w:rsidRDefault="00032488" w:rsidP="00343AB1">
      <w:pPr>
        <w:spacing w:before="60" w:after="0" w:line="240" w:lineRule="auto"/>
        <w:ind w:right="120"/>
        <w:jc w:val="both"/>
        <w:rPr>
          <w:rFonts w:cstheme="minorHAnsi"/>
          <w:b/>
          <w:bCs/>
          <w:color w:val="002060"/>
        </w:rPr>
      </w:pPr>
    </w:p>
    <w:p w14:paraId="42BDCACB" w14:textId="4AFEA03A" w:rsidR="00AB1091" w:rsidRPr="00C8139D" w:rsidRDefault="00AB1091" w:rsidP="00343AB1">
      <w:pPr>
        <w:pStyle w:val="ListParagraph"/>
        <w:numPr>
          <w:ilvl w:val="2"/>
          <w:numId w:val="1"/>
        </w:numPr>
        <w:spacing w:before="60" w:after="0" w:line="240" w:lineRule="auto"/>
        <w:contextualSpacing w:val="0"/>
        <w:jc w:val="both"/>
        <w:outlineLvl w:val="2"/>
        <w:rPr>
          <w:rFonts w:cstheme="minorHAnsi"/>
          <w:b/>
          <w:bCs/>
          <w:i/>
          <w:color w:val="002060"/>
        </w:rPr>
      </w:pPr>
      <w:bookmarkStart w:id="196" w:name="_Toc135152407"/>
      <w:bookmarkEnd w:id="195"/>
      <w:r w:rsidRPr="00C8139D">
        <w:rPr>
          <w:rFonts w:cstheme="minorHAnsi"/>
          <w:b/>
          <w:bCs/>
          <w:i/>
          <w:color w:val="002060"/>
        </w:rPr>
        <w:t xml:space="preserve">Opțiuni de costuri simplificate. </w:t>
      </w:r>
      <w:r w:rsidR="00751AA8" w:rsidRPr="00C8139D">
        <w:rPr>
          <w:rFonts w:cstheme="minorHAnsi"/>
          <w:b/>
          <w:bCs/>
          <w:color w:val="002060"/>
        </w:rPr>
        <w:t xml:space="preserve"> </w:t>
      </w:r>
      <w:r w:rsidR="00751AA8" w:rsidRPr="00C8139D">
        <w:rPr>
          <w:rFonts w:cstheme="minorHAnsi"/>
          <w:b/>
          <w:bCs/>
          <w:i/>
          <w:color w:val="002060"/>
        </w:rPr>
        <w:t>Costuri unitare</w:t>
      </w:r>
      <w:r w:rsidR="00A7044C" w:rsidRPr="00C8139D">
        <w:rPr>
          <w:rFonts w:cstheme="minorHAnsi"/>
          <w:b/>
          <w:bCs/>
          <w:i/>
          <w:color w:val="002060"/>
        </w:rPr>
        <w:t>/</w:t>
      </w:r>
      <w:r w:rsidR="00751AA8" w:rsidRPr="00C8139D">
        <w:rPr>
          <w:rFonts w:cstheme="minorHAnsi"/>
          <w:b/>
          <w:bCs/>
          <w:i/>
          <w:color w:val="002060"/>
        </w:rPr>
        <w:t>sume forfetare și rate forfetare</w:t>
      </w:r>
      <w:bookmarkEnd w:id="196"/>
    </w:p>
    <w:p w14:paraId="73BCF700" w14:textId="77777777" w:rsidR="00FD1BFE" w:rsidRPr="00C8139D" w:rsidRDefault="00FD1BFE" w:rsidP="00343AB1">
      <w:pPr>
        <w:spacing w:before="60" w:after="0" w:line="240" w:lineRule="auto"/>
        <w:jc w:val="both"/>
        <w:rPr>
          <w:rFonts w:cstheme="minorHAnsi"/>
          <w:iCs/>
          <w:color w:val="002060"/>
        </w:rPr>
      </w:pPr>
      <w:r w:rsidRPr="00C8139D">
        <w:rPr>
          <w:rFonts w:cstheme="minorHAnsi"/>
          <w:iCs/>
          <w:color w:val="002060"/>
        </w:rPr>
        <w:t>Cheltuielile directe efectuate în cadrul proiectului vor fi decontate doar pe bază de costuri reale, pentru care se depun la decontare documente justificative (state de plată, facturi etc.).</w:t>
      </w:r>
    </w:p>
    <w:p w14:paraId="75FAEF65" w14:textId="13D7CFD3" w:rsidR="00777146" w:rsidRDefault="00777146" w:rsidP="00777146">
      <w:pPr>
        <w:pStyle w:val="Default"/>
        <w:spacing w:before="60"/>
        <w:jc w:val="both"/>
        <w:rPr>
          <w:rFonts w:asciiTheme="minorHAnsi" w:hAnsiTheme="minorHAnsi" w:cstheme="minorHAnsi"/>
          <w:iCs/>
          <w:color w:val="002060"/>
          <w:sz w:val="22"/>
          <w:szCs w:val="22"/>
        </w:rPr>
      </w:pPr>
      <w:r w:rsidRPr="0019574D">
        <w:rPr>
          <w:rFonts w:asciiTheme="minorHAnsi" w:hAnsiTheme="minorHAnsi" w:cstheme="minorHAnsi"/>
          <w:iCs/>
          <w:color w:val="002060"/>
          <w:sz w:val="22"/>
          <w:szCs w:val="22"/>
        </w:rPr>
        <w:t xml:space="preserve">Pentru cheltuielile indirecte, în cadrul prezentului apel, se va utiliza opțiunea simplificată de cost  - </w:t>
      </w:r>
      <w:r w:rsidRPr="000378C5">
        <w:rPr>
          <w:rFonts w:asciiTheme="minorHAnsi" w:hAnsiTheme="minorHAnsi" w:cstheme="minorHAnsi"/>
          <w:b/>
          <w:bCs/>
          <w:iCs/>
          <w:color w:val="002060"/>
          <w:sz w:val="22"/>
          <w:szCs w:val="22"/>
        </w:rPr>
        <w:t>rată forfetară</w:t>
      </w:r>
      <w:r w:rsidRPr="0019574D">
        <w:rPr>
          <w:rFonts w:asciiTheme="minorHAnsi" w:hAnsiTheme="minorHAnsi" w:cstheme="minorHAnsi"/>
          <w:iCs/>
          <w:color w:val="002060"/>
          <w:sz w:val="22"/>
          <w:szCs w:val="22"/>
        </w:rPr>
        <w:t xml:space="preserve"> de</w:t>
      </w:r>
      <w:r>
        <w:rPr>
          <w:rFonts w:asciiTheme="minorHAnsi" w:hAnsiTheme="minorHAnsi" w:cstheme="minorHAnsi"/>
          <w:iCs/>
          <w:color w:val="002060"/>
          <w:sz w:val="22"/>
          <w:szCs w:val="22"/>
        </w:rPr>
        <w:t xml:space="preserve"> </w:t>
      </w:r>
      <w:r w:rsidRPr="00371BD9">
        <w:rPr>
          <w:rFonts w:asciiTheme="minorHAnsi" w:hAnsiTheme="minorHAnsi" w:cstheme="minorHAnsi"/>
          <w:iCs/>
          <w:color w:val="002060"/>
          <w:sz w:val="22"/>
          <w:szCs w:val="22"/>
        </w:rPr>
        <w:t>maxim 1% din valoarea totală a cheltuielilor eligibile directe, dar nu mai mult de 500.000 euro, aplicată la</w:t>
      </w:r>
      <w:r w:rsidRPr="0019574D">
        <w:rPr>
          <w:rFonts w:asciiTheme="minorHAnsi" w:hAnsiTheme="minorHAnsi" w:cstheme="minorHAnsi"/>
          <w:iCs/>
          <w:color w:val="002060"/>
          <w:sz w:val="22"/>
          <w:szCs w:val="22"/>
        </w:rPr>
        <w:t xml:space="preserve"> % din valoarea cheltuielilor eligibile directe (regulamentul (UE) 2021/1060, articolul 54, alin a).</w:t>
      </w:r>
    </w:p>
    <w:p w14:paraId="1D0A67B6" w14:textId="77777777" w:rsidR="0007189E" w:rsidRPr="0019574D" w:rsidRDefault="0007189E" w:rsidP="00777146">
      <w:pPr>
        <w:pStyle w:val="Default"/>
        <w:spacing w:before="60"/>
        <w:jc w:val="both"/>
        <w:rPr>
          <w:rFonts w:asciiTheme="minorHAnsi" w:hAnsiTheme="minorHAnsi" w:cstheme="minorHAnsi"/>
          <w:iCs/>
          <w:color w:val="002060"/>
          <w:sz w:val="22"/>
          <w:szCs w:val="22"/>
        </w:rPr>
      </w:pPr>
    </w:p>
    <w:p w14:paraId="44050980" w14:textId="330A1A21" w:rsidR="00A7044C" w:rsidRPr="00C8139D" w:rsidRDefault="00A7044C" w:rsidP="00343AB1">
      <w:pPr>
        <w:pStyle w:val="ListParagraph"/>
        <w:numPr>
          <w:ilvl w:val="2"/>
          <w:numId w:val="1"/>
        </w:numPr>
        <w:spacing w:before="60" w:after="0" w:line="240" w:lineRule="auto"/>
        <w:contextualSpacing w:val="0"/>
        <w:jc w:val="both"/>
        <w:outlineLvl w:val="2"/>
        <w:rPr>
          <w:rFonts w:cstheme="minorHAnsi"/>
          <w:b/>
          <w:bCs/>
          <w:i/>
          <w:color w:val="002060"/>
        </w:rPr>
      </w:pPr>
      <w:bookmarkStart w:id="197" w:name="_Toc134716021"/>
      <w:bookmarkStart w:id="198" w:name="_Toc134716169"/>
      <w:bookmarkStart w:id="199" w:name="_Toc134716346"/>
      <w:bookmarkStart w:id="200" w:name="_Toc134716495"/>
      <w:bookmarkStart w:id="201" w:name="_Toc134716645"/>
      <w:bookmarkStart w:id="202" w:name="_Toc134716785"/>
      <w:bookmarkStart w:id="203" w:name="_Toc134716924"/>
      <w:bookmarkStart w:id="204" w:name="_Toc134717062"/>
      <w:bookmarkStart w:id="205" w:name="_Toc134717200"/>
      <w:bookmarkStart w:id="206" w:name="_Toc134717336"/>
      <w:bookmarkStart w:id="207" w:name="_Toc134717469"/>
      <w:bookmarkStart w:id="208" w:name="_Toc134717942"/>
      <w:bookmarkStart w:id="209" w:name="_Toc135152408"/>
      <w:bookmarkEnd w:id="197"/>
      <w:bookmarkEnd w:id="198"/>
      <w:bookmarkEnd w:id="199"/>
      <w:bookmarkEnd w:id="200"/>
      <w:bookmarkEnd w:id="201"/>
      <w:bookmarkEnd w:id="202"/>
      <w:bookmarkEnd w:id="203"/>
      <w:bookmarkEnd w:id="204"/>
      <w:bookmarkEnd w:id="205"/>
      <w:bookmarkEnd w:id="206"/>
      <w:bookmarkEnd w:id="207"/>
      <w:bookmarkEnd w:id="208"/>
      <w:r w:rsidRPr="00C8139D">
        <w:rPr>
          <w:rFonts w:cstheme="minorHAnsi"/>
          <w:b/>
          <w:bCs/>
          <w:i/>
          <w:color w:val="002060"/>
        </w:rPr>
        <w:t>Finanțare nelegată de costuri</w:t>
      </w:r>
      <w:bookmarkEnd w:id="209"/>
    </w:p>
    <w:p w14:paraId="7FB2E327" w14:textId="16C9232E" w:rsidR="004A6474" w:rsidRDefault="004A6474" w:rsidP="00343AB1">
      <w:pPr>
        <w:spacing w:before="60" w:after="0" w:line="240" w:lineRule="auto"/>
        <w:jc w:val="both"/>
        <w:rPr>
          <w:rFonts w:cstheme="minorHAnsi"/>
          <w:i/>
          <w:color w:val="002060"/>
        </w:rPr>
      </w:pPr>
      <w:r w:rsidRPr="00C8139D">
        <w:rPr>
          <w:rFonts w:cstheme="minorHAnsi"/>
          <w:iCs/>
          <w:color w:val="002060"/>
        </w:rPr>
        <w:t>În cadrul prezent</w:t>
      </w:r>
      <w:r w:rsidR="00C5687C" w:rsidRPr="00C8139D">
        <w:rPr>
          <w:rFonts w:cstheme="minorHAnsi"/>
          <w:iCs/>
          <w:color w:val="002060"/>
        </w:rPr>
        <w:t>ului ghid</w:t>
      </w:r>
      <w:r w:rsidRPr="00C8139D">
        <w:rPr>
          <w:rFonts w:cstheme="minorHAnsi"/>
          <w:iCs/>
          <w:color w:val="002060"/>
        </w:rPr>
        <w:t xml:space="preserve"> nu este vizată opțiunea </w:t>
      </w:r>
      <w:r w:rsidRPr="00C8139D">
        <w:rPr>
          <w:rFonts w:cstheme="minorHAnsi"/>
          <w:i/>
          <w:color w:val="002060"/>
        </w:rPr>
        <w:t>Finanțare nelegată de costuri.</w:t>
      </w:r>
    </w:p>
    <w:p w14:paraId="1C494C06" w14:textId="77777777" w:rsidR="00032488" w:rsidRDefault="00032488" w:rsidP="00343AB1">
      <w:pPr>
        <w:spacing w:before="60" w:after="0" w:line="240" w:lineRule="auto"/>
        <w:jc w:val="both"/>
        <w:rPr>
          <w:rFonts w:cstheme="minorHAnsi"/>
          <w:i/>
          <w:color w:val="002060"/>
        </w:rPr>
      </w:pPr>
    </w:p>
    <w:p w14:paraId="13E8C8C4" w14:textId="77777777" w:rsidR="000E0EE7" w:rsidRPr="00C8139D" w:rsidRDefault="000E0EE7"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210" w:name="_Toc134716023"/>
      <w:bookmarkStart w:id="211" w:name="_Toc134716171"/>
      <w:bookmarkStart w:id="212" w:name="_Toc134716348"/>
      <w:bookmarkStart w:id="213" w:name="_Toc134716497"/>
      <w:bookmarkStart w:id="214" w:name="_Toc134716647"/>
      <w:bookmarkStart w:id="215" w:name="_Toc134716787"/>
      <w:bookmarkStart w:id="216" w:name="_Toc134716926"/>
      <w:bookmarkStart w:id="217" w:name="_Toc134717064"/>
      <w:bookmarkStart w:id="218" w:name="_Toc134717202"/>
      <w:bookmarkStart w:id="219" w:name="_Toc134717338"/>
      <w:bookmarkStart w:id="220" w:name="_Toc134717471"/>
      <w:bookmarkStart w:id="221" w:name="_Toc134717944"/>
      <w:bookmarkStart w:id="222" w:name="_Toc135152409"/>
      <w:bookmarkEnd w:id="210"/>
      <w:bookmarkEnd w:id="211"/>
      <w:bookmarkEnd w:id="212"/>
      <w:bookmarkEnd w:id="213"/>
      <w:bookmarkEnd w:id="214"/>
      <w:bookmarkEnd w:id="215"/>
      <w:bookmarkEnd w:id="216"/>
      <w:bookmarkEnd w:id="217"/>
      <w:bookmarkEnd w:id="218"/>
      <w:bookmarkEnd w:id="219"/>
      <w:bookmarkEnd w:id="220"/>
      <w:bookmarkEnd w:id="221"/>
      <w:r w:rsidRPr="00C8139D">
        <w:rPr>
          <w:rFonts w:cstheme="minorHAnsi"/>
          <w:b/>
          <w:bCs/>
          <w:i/>
          <w:color w:val="002060"/>
        </w:rPr>
        <w:t>Valoarea minimă și maximă eligibilă/nerambursabilă a unui proiect</w:t>
      </w:r>
      <w:bookmarkEnd w:id="222"/>
      <w:r w:rsidRPr="00C8139D">
        <w:rPr>
          <w:rFonts w:cstheme="minorHAnsi"/>
          <w:b/>
          <w:bCs/>
          <w:i/>
          <w:color w:val="002060"/>
        </w:rPr>
        <w:tab/>
      </w:r>
    </w:p>
    <w:tbl>
      <w:tblPr>
        <w:tblStyle w:val="TableGrid"/>
        <w:tblW w:w="0" w:type="auto"/>
        <w:tblLook w:val="04A0" w:firstRow="1" w:lastRow="0" w:firstColumn="1" w:lastColumn="0" w:noHBand="0" w:noVBand="1"/>
      </w:tblPr>
      <w:tblGrid>
        <w:gridCol w:w="4420"/>
        <w:gridCol w:w="2268"/>
        <w:gridCol w:w="2706"/>
      </w:tblGrid>
      <w:tr w:rsidR="00C8139D" w:rsidRPr="00C8139D" w14:paraId="625FF320" w14:textId="77777777" w:rsidTr="003A6883">
        <w:trPr>
          <w:tblHeader/>
        </w:trPr>
        <w:tc>
          <w:tcPr>
            <w:tcW w:w="4420" w:type="dxa"/>
            <w:shd w:val="clear" w:color="auto" w:fill="E2EFD9" w:themeFill="accent6" w:themeFillTint="33"/>
          </w:tcPr>
          <w:p w14:paraId="0B629EC0" w14:textId="77777777" w:rsidR="005C4490" w:rsidRPr="00C8139D" w:rsidRDefault="005C4490" w:rsidP="00343AB1">
            <w:pPr>
              <w:spacing w:before="60"/>
              <w:jc w:val="both"/>
              <w:rPr>
                <w:rFonts w:cstheme="minorHAnsi"/>
                <w:b/>
                <w:bCs/>
                <w:color w:val="002060"/>
              </w:rPr>
            </w:pPr>
            <w:r w:rsidRPr="00C8139D">
              <w:rPr>
                <w:rFonts w:cstheme="minorHAnsi"/>
                <w:b/>
                <w:bCs/>
                <w:color w:val="002060"/>
              </w:rPr>
              <w:t>Tipologie proiecte</w:t>
            </w:r>
          </w:p>
        </w:tc>
        <w:tc>
          <w:tcPr>
            <w:tcW w:w="2268" w:type="dxa"/>
            <w:shd w:val="clear" w:color="auto" w:fill="E2EFD9" w:themeFill="accent6" w:themeFillTint="33"/>
          </w:tcPr>
          <w:p w14:paraId="6170EF42" w14:textId="77777777" w:rsidR="005C4490" w:rsidRPr="00C8139D" w:rsidRDefault="005C4490" w:rsidP="00343AB1">
            <w:pPr>
              <w:spacing w:before="60"/>
              <w:jc w:val="both"/>
              <w:rPr>
                <w:rFonts w:cstheme="minorHAnsi"/>
                <w:b/>
                <w:bCs/>
                <w:color w:val="002060"/>
              </w:rPr>
            </w:pPr>
            <w:r w:rsidRPr="00C8139D">
              <w:rPr>
                <w:rFonts w:cstheme="minorHAnsi"/>
                <w:b/>
                <w:bCs/>
                <w:color w:val="002060"/>
              </w:rPr>
              <w:t>Valoare eligibilă minimă (cu  TVA)</w:t>
            </w:r>
          </w:p>
        </w:tc>
        <w:tc>
          <w:tcPr>
            <w:tcW w:w="2706" w:type="dxa"/>
            <w:shd w:val="clear" w:color="auto" w:fill="E2EFD9" w:themeFill="accent6" w:themeFillTint="33"/>
          </w:tcPr>
          <w:p w14:paraId="4497AA11" w14:textId="1B48F743" w:rsidR="005C4490" w:rsidRPr="00C8139D" w:rsidRDefault="005C4490" w:rsidP="00343AB1">
            <w:pPr>
              <w:spacing w:before="60"/>
              <w:jc w:val="both"/>
              <w:rPr>
                <w:rFonts w:cstheme="minorHAnsi"/>
                <w:b/>
                <w:bCs/>
                <w:color w:val="002060"/>
              </w:rPr>
            </w:pPr>
            <w:r w:rsidRPr="00C8139D">
              <w:rPr>
                <w:rFonts w:cstheme="minorHAnsi"/>
                <w:b/>
                <w:bCs/>
                <w:color w:val="002060"/>
              </w:rPr>
              <w:t xml:space="preserve">Valoare </w:t>
            </w:r>
            <w:r w:rsidR="00DB76F0" w:rsidRPr="00C8139D">
              <w:rPr>
                <w:rFonts w:cstheme="minorHAnsi"/>
                <w:b/>
                <w:bCs/>
                <w:color w:val="002060"/>
              </w:rPr>
              <w:t xml:space="preserve">totală </w:t>
            </w:r>
            <w:r w:rsidRPr="00C8139D">
              <w:rPr>
                <w:rFonts w:cstheme="minorHAnsi"/>
                <w:b/>
                <w:bCs/>
                <w:color w:val="002060"/>
              </w:rPr>
              <w:t>eligibilă maximă</w:t>
            </w:r>
          </w:p>
          <w:p w14:paraId="09642805" w14:textId="77777777" w:rsidR="005C4490" w:rsidRPr="00C8139D" w:rsidRDefault="005C4490" w:rsidP="00343AB1">
            <w:pPr>
              <w:spacing w:before="60"/>
              <w:jc w:val="both"/>
              <w:rPr>
                <w:rFonts w:cstheme="minorHAnsi"/>
                <w:b/>
                <w:bCs/>
                <w:color w:val="002060"/>
              </w:rPr>
            </w:pPr>
            <w:r w:rsidRPr="00C8139D">
              <w:rPr>
                <w:rFonts w:cstheme="minorHAnsi"/>
                <w:b/>
                <w:bCs/>
                <w:color w:val="002060"/>
              </w:rPr>
              <w:t>(cu  TVA)</w:t>
            </w:r>
          </w:p>
        </w:tc>
      </w:tr>
      <w:tr w:rsidR="00C8139D" w:rsidRPr="00C8139D" w14:paraId="532FF0C8" w14:textId="77777777" w:rsidTr="00F84FE7">
        <w:tc>
          <w:tcPr>
            <w:tcW w:w="4420" w:type="dxa"/>
          </w:tcPr>
          <w:p w14:paraId="1A8E5D93" w14:textId="60BCBCDC" w:rsidR="005C4490" w:rsidRPr="00C8139D" w:rsidRDefault="00F84FE7" w:rsidP="00343AB1">
            <w:pPr>
              <w:pStyle w:val="ListParagraph"/>
              <w:numPr>
                <w:ilvl w:val="0"/>
                <w:numId w:val="35"/>
              </w:numPr>
              <w:spacing w:before="60"/>
              <w:contextualSpacing w:val="0"/>
              <w:jc w:val="both"/>
              <w:rPr>
                <w:rFonts w:cstheme="minorHAnsi"/>
                <w:color w:val="002060"/>
              </w:rPr>
            </w:pPr>
            <w:r w:rsidRPr="00C8139D">
              <w:rPr>
                <w:rFonts w:cstheme="minorHAnsi"/>
                <w:iCs/>
                <w:color w:val="002060"/>
              </w:rPr>
              <w:t xml:space="preserve">unitățile sanitare cu paturi </w:t>
            </w:r>
            <w:r w:rsidR="00721EC4" w:rsidRPr="00C8139D">
              <w:rPr>
                <w:rFonts w:cstheme="minorHAnsi"/>
                <w:iCs/>
                <w:color w:val="002060"/>
              </w:rPr>
              <w:t>din categoria:</w:t>
            </w:r>
          </w:p>
          <w:p w14:paraId="6834F31A" w14:textId="77777777" w:rsidR="00721EC4" w:rsidRPr="00C8139D" w:rsidRDefault="00721EC4" w:rsidP="00343AB1">
            <w:pPr>
              <w:pStyle w:val="ListParagraph"/>
              <w:numPr>
                <w:ilvl w:val="1"/>
                <w:numId w:val="59"/>
              </w:numPr>
              <w:spacing w:before="60"/>
              <w:contextualSpacing w:val="0"/>
              <w:jc w:val="both"/>
              <w:rPr>
                <w:rFonts w:cstheme="minorHAnsi"/>
                <w:color w:val="002060"/>
              </w:rPr>
            </w:pPr>
            <w:r w:rsidRPr="00C8139D">
              <w:rPr>
                <w:rFonts w:cstheme="minorHAnsi"/>
                <w:color w:val="002060"/>
              </w:rPr>
              <w:t>spital județean;</w:t>
            </w:r>
          </w:p>
          <w:p w14:paraId="525F0FF3" w14:textId="77777777" w:rsidR="00721EC4" w:rsidRPr="00C8139D" w:rsidRDefault="00721EC4" w:rsidP="00343AB1">
            <w:pPr>
              <w:pStyle w:val="ListParagraph"/>
              <w:numPr>
                <w:ilvl w:val="1"/>
                <w:numId w:val="59"/>
              </w:numPr>
              <w:spacing w:before="60"/>
              <w:contextualSpacing w:val="0"/>
              <w:jc w:val="both"/>
              <w:rPr>
                <w:rFonts w:cstheme="minorHAnsi"/>
                <w:color w:val="002060"/>
              </w:rPr>
            </w:pPr>
            <w:r w:rsidRPr="00C8139D">
              <w:rPr>
                <w:rFonts w:cstheme="minorHAnsi"/>
                <w:color w:val="002060"/>
              </w:rPr>
              <w:t>spital județean de urgență;</w:t>
            </w:r>
          </w:p>
          <w:p w14:paraId="15FEEC04" w14:textId="23F3BF83" w:rsidR="00721EC4" w:rsidRPr="00C8139D" w:rsidRDefault="00721EC4" w:rsidP="00343AB1">
            <w:pPr>
              <w:pStyle w:val="ListParagraph"/>
              <w:numPr>
                <w:ilvl w:val="1"/>
                <w:numId w:val="59"/>
              </w:numPr>
              <w:spacing w:before="60"/>
              <w:contextualSpacing w:val="0"/>
              <w:jc w:val="both"/>
              <w:rPr>
                <w:rFonts w:cstheme="minorHAnsi"/>
                <w:color w:val="002060"/>
              </w:rPr>
            </w:pPr>
            <w:r w:rsidRPr="00C8139D">
              <w:rPr>
                <w:rFonts w:cstheme="minorHAnsi"/>
                <w:color w:val="002060"/>
              </w:rPr>
              <w:t>spitale monospecialitate</w:t>
            </w:r>
          </w:p>
        </w:tc>
        <w:tc>
          <w:tcPr>
            <w:tcW w:w="2268" w:type="dxa"/>
          </w:tcPr>
          <w:p w14:paraId="6FB123AD" w14:textId="77777777" w:rsidR="005C4490" w:rsidRPr="00C8139D" w:rsidRDefault="005C4490" w:rsidP="00343AB1">
            <w:pPr>
              <w:spacing w:before="60"/>
              <w:jc w:val="both"/>
              <w:rPr>
                <w:rFonts w:cstheme="minorHAnsi"/>
                <w:color w:val="002060"/>
              </w:rPr>
            </w:pPr>
            <w:r w:rsidRPr="00C8139D">
              <w:rPr>
                <w:rFonts w:cstheme="minorHAnsi"/>
                <w:color w:val="002060"/>
              </w:rPr>
              <w:t>5.000.000 euro</w:t>
            </w:r>
          </w:p>
        </w:tc>
        <w:tc>
          <w:tcPr>
            <w:tcW w:w="2706" w:type="dxa"/>
          </w:tcPr>
          <w:p w14:paraId="79B295F6" w14:textId="5FA38534" w:rsidR="005C4490" w:rsidRPr="00C8139D" w:rsidRDefault="00721EC4" w:rsidP="00343AB1">
            <w:pPr>
              <w:spacing w:before="60"/>
              <w:jc w:val="both"/>
              <w:rPr>
                <w:rFonts w:cstheme="minorHAnsi"/>
                <w:color w:val="002060"/>
              </w:rPr>
            </w:pPr>
            <w:r w:rsidRPr="00C8139D">
              <w:rPr>
                <w:rFonts w:cstheme="minorHAnsi"/>
                <w:color w:val="002060"/>
              </w:rPr>
              <w:t>500</w:t>
            </w:r>
            <w:r w:rsidR="005C4490" w:rsidRPr="00C8139D">
              <w:rPr>
                <w:rFonts w:cstheme="minorHAnsi"/>
                <w:color w:val="002060"/>
              </w:rPr>
              <w:t>.000.000 euro</w:t>
            </w:r>
            <w:r w:rsidR="003A6883">
              <w:rPr>
                <w:rStyle w:val="FootnoteReference"/>
                <w:rFonts w:cstheme="minorHAnsi"/>
                <w:color w:val="002060"/>
              </w:rPr>
              <w:footnoteReference w:id="4"/>
            </w:r>
          </w:p>
        </w:tc>
      </w:tr>
    </w:tbl>
    <w:p w14:paraId="14CF4D8F" w14:textId="59E43013" w:rsidR="00C37314" w:rsidRPr="00C8139D" w:rsidRDefault="00C37314" w:rsidP="00343AB1">
      <w:pPr>
        <w:spacing w:before="60" w:after="0" w:line="240" w:lineRule="auto"/>
        <w:ind w:right="120"/>
        <w:jc w:val="both"/>
        <w:rPr>
          <w:rFonts w:cstheme="minorHAnsi"/>
          <w:color w:val="002060"/>
        </w:rPr>
      </w:pPr>
      <w:bookmarkStart w:id="223" w:name="_Hlk135054685"/>
      <w:r w:rsidRPr="00C8139D">
        <w:rPr>
          <w:rFonts w:cstheme="minorHAnsi"/>
          <w:color w:val="002060"/>
        </w:rPr>
        <w:lastRenderedPageBreak/>
        <w:t xml:space="preserve">Pentru proiectele a căror valoare depășește valoarea maximă solicitată de la Program, solicitantul își asumă acoperirea diferenței de  finanțare prin transmiterea </w:t>
      </w:r>
      <w:r w:rsidRPr="00032488">
        <w:rPr>
          <w:rFonts w:cstheme="minorHAnsi"/>
          <w:b/>
          <w:bCs/>
          <w:color w:val="002060"/>
          <w:highlight w:val="lightGray"/>
        </w:rPr>
        <w:t>Anexei 5 -</w:t>
      </w:r>
      <w:r w:rsidRPr="00032488">
        <w:rPr>
          <w:rFonts w:cstheme="minorHAnsi"/>
          <w:color w:val="002060"/>
          <w:highlight w:val="lightGray"/>
        </w:rPr>
        <w:t xml:space="preserve"> </w:t>
      </w:r>
      <w:r w:rsidRPr="00032488">
        <w:rPr>
          <w:rFonts w:cstheme="minorHAnsi"/>
          <w:b/>
          <w:bCs/>
          <w:color w:val="002060"/>
          <w:highlight w:val="lightGray"/>
        </w:rPr>
        <w:t>Declarația unică.</w:t>
      </w:r>
    </w:p>
    <w:p w14:paraId="736938AB" w14:textId="2D840C08" w:rsidR="00110064" w:rsidRPr="00C8139D" w:rsidRDefault="00110064" w:rsidP="00343AB1">
      <w:pPr>
        <w:spacing w:before="60" w:after="0" w:line="240" w:lineRule="auto"/>
        <w:ind w:right="120"/>
        <w:jc w:val="both"/>
        <w:rPr>
          <w:rFonts w:cstheme="minorHAnsi"/>
          <w:color w:val="002060"/>
        </w:rPr>
      </w:pPr>
      <w:r w:rsidRPr="00C8139D">
        <w:rPr>
          <w:rFonts w:cstheme="minorHAnsi"/>
          <w:color w:val="002060"/>
        </w:rPr>
        <w:t>Conversia Euro/RON se va face la cursul de schimb InforEuro, valabil la data publicării versiunii aprobate a ghidului, respectiv luna .... 2023</w:t>
      </w:r>
      <w:bookmarkEnd w:id="223"/>
      <w:r w:rsidRPr="00C8139D">
        <w:rPr>
          <w:rFonts w:cstheme="minorHAnsi"/>
          <w:color w:val="002060"/>
        </w:rPr>
        <w:t>.</w:t>
      </w:r>
    </w:p>
    <w:p w14:paraId="65B691EC" w14:textId="75E56EFD" w:rsidR="000E0EE7" w:rsidRPr="00C8139D" w:rsidRDefault="000E0EE7"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224" w:name="_Toc135152410"/>
      <w:r w:rsidRPr="00C8139D">
        <w:rPr>
          <w:rFonts w:cstheme="minorHAnsi"/>
          <w:b/>
          <w:bCs/>
          <w:i/>
          <w:color w:val="002060"/>
        </w:rPr>
        <w:t>Cuantumul cofinanțării acordate</w:t>
      </w:r>
      <w:bookmarkEnd w:id="224"/>
      <w:r w:rsidRPr="00C8139D">
        <w:rPr>
          <w:rFonts w:cstheme="minorHAnsi"/>
          <w:b/>
          <w:bCs/>
          <w:i/>
          <w:color w:val="002060"/>
        </w:rPr>
        <w:t xml:space="preserve"> </w:t>
      </w:r>
    </w:p>
    <w:tbl>
      <w:tblPr>
        <w:tblStyle w:val="TableGrid"/>
        <w:tblW w:w="5000" w:type="pct"/>
        <w:tblLayout w:type="fixed"/>
        <w:tblLook w:val="04A0" w:firstRow="1" w:lastRow="0" w:firstColumn="1" w:lastColumn="0" w:noHBand="0" w:noVBand="1"/>
      </w:tblPr>
      <w:tblGrid>
        <w:gridCol w:w="1616"/>
        <w:gridCol w:w="1800"/>
        <w:gridCol w:w="1349"/>
        <w:gridCol w:w="1080"/>
        <w:gridCol w:w="1980"/>
        <w:gridCol w:w="1569"/>
      </w:tblGrid>
      <w:tr w:rsidR="00C8139D" w:rsidRPr="00C75E4F" w14:paraId="29ECEBA4" w14:textId="77777777" w:rsidTr="00AE55DD">
        <w:trPr>
          <w:trHeight w:val="788"/>
          <w:tblHeader/>
        </w:trPr>
        <w:tc>
          <w:tcPr>
            <w:tcW w:w="860" w:type="pct"/>
            <w:vMerge w:val="restart"/>
            <w:shd w:val="clear" w:color="auto" w:fill="C5E0B3" w:themeFill="accent6" w:themeFillTint="66"/>
          </w:tcPr>
          <w:p w14:paraId="1D13A294" w14:textId="53A217D3" w:rsidR="008E7BAA" w:rsidRPr="00C75E4F" w:rsidRDefault="00C43F9A" w:rsidP="00343AB1">
            <w:pPr>
              <w:spacing w:before="60"/>
              <w:ind w:right="120"/>
              <w:jc w:val="both"/>
              <w:rPr>
                <w:rFonts w:cstheme="minorHAnsi"/>
                <w:b/>
                <w:bCs/>
                <w:color w:val="002060"/>
                <w:sz w:val="20"/>
                <w:szCs w:val="20"/>
              </w:rPr>
            </w:pPr>
            <w:r w:rsidRPr="00C75E4F">
              <w:rPr>
                <w:rFonts w:cstheme="minorHAnsi"/>
                <w:b/>
                <w:bCs/>
                <w:color w:val="002060"/>
                <w:sz w:val="20"/>
                <w:szCs w:val="20"/>
              </w:rPr>
              <w:t>Tip regiune de dezvoltare</w:t>
            </w:r>
          </w:p>
        </w:tc>
        <w:tc>
          <w:tcPr>
            <w:tcW w:w="958" w:type="pct"/>
            <w:vMerge w:val="restart"/>
            <w:shd w:val="clear" w:color="auto" w:fill="C5E0B3" w:themeFill="accent6" w:themeFillTint="66"/>
          </w:tcPr>
          <w:p w14:paraId="624129DC" w14:textId="0C907636" w:rsidR="008E7BAA" w:rsidRPr="00C75E4F" w:rsidRDefault="008E7BAA" w:rsidP="00343AB1">
            <w:pPr>
              <w:spacing w:before="60"/>
              <w:ind w:right="120"/>
              <w:jc w:val="both"/>
              <w:rPr>
                <w:rFonts w:cstheme="minorHAnsi"/>
                <w:b/>
                <w:bCs/>
                <w:color w:val="002060"/>
                <w:sz w:val="20"/>
                <w:szCs w:val="20"/>
              </w:rPr>
            </w:pPr>
            <w:r w:rsidRPr="00C75E4F">
              <w:rPr>
                <w:rFonts w:cstheme="minorHAnsi"/>
                <w:b/>
                <w:bCs/>
                <w:color w:val="002060"/>
                <w:sz w:val="20"/>
                <w:szCs w:val="20"/>
              </w:rPr>
              <w:t>Alocare totală pentru apelul de proiecte euro</w:t>
            </w:r>
          </w:p>
        </w:tc>
        <w:tc>
          <w:tcPr>
            <w:tcW w:w="718" w:type="pct"/>
            <w:vMerge w:val="restart"/>
            <w:shd w:val="clear" w:color="auto" w:fill="C5E0B3" w:themeFill="accent6" w:themeFillTint="66"/>
          </w:tcPr>
          <w:p w14:paraId="2B2367D9" w14:textId="77777777" w:rsidR="00DB76F0" w:rsidRPr="00C75E4F" w:rsidRDefault="00DB76F0" w:rsidP="00343AB1">
            <w:pPr>
              <w:spacing w:before="60"/>
              <w:ind w:right="120"/>
              <w:jc w:val="both"/>
              <w:rPr>
                <w:rFonts w:cstheme="minorHAnsi"/>
                <w:b/>
                <w:bCs/>
                <w:color w:val="002060"/>
                <w:sz w:val="20"/>
                <w:szCs w:val="20"/>
              </w:rPr>
            </w:pPr>
            <w:r w:rsidRPr="00C75E4F">
              <w:rPr>
                <w:rFonts w:cstheme="minorHAnsi"/>
                <w:b/>
                <w:bCs/>
                <w:color w:val="002060"/>
                <w:sz w:val="20"/>
                <w:szCs w:val="20"/>
              </w:rPr>
              <w:t xml:space="preserve">Contribuția din partea fondurilor </w:t>
            </w:r>
          </w:p>
          <w:p w14:paraId="78EFB928" w14:textId="30A2971A" w:rsidR="008E7BAA" w:rsidRPr="00C75E4F" w:rsidRDefault="00DB76F0" w:rsidP="00343AB1">
            <w:pPr>
              <w:spacing w:before="60"/>
              <w:ind w:right="120"/>
              <w:jc w:val="both"/>
              <w:rPr>
                <w:rFonts w:cstheme="minorHAnsi"/>
                <w:b/>
                <w:bCs/>
                <w:color w:val="002060"/>
                <w:sz w:val="20"/>
                <w:szCs w:val="20"/>
              </w:rPr>
            </w:pPr>
            <w:r w:rsidRPr="00C75E4F">
              <w:rPr>
                <w:rFonts w:cstheme="minorHAnsi"/>
                <w:b/>
                <w:bCs/>
                <w:color w:val="002060"/>
                <w:sz w:val="20"/>
                <w:szCs w:val="20"/>
              </w:rPr>
              <w:t>(contribuția UE</w:t>
            </w:r>
          </w:p>
        </w:tc>
        <w:tc>
          <w:tcPr>
            <w:tcW w:w="2464" w:type="pct"/>
            <w:gridSpan w:val="3"/>
            <w:shd w:val="clear" w:color="auto" w:fill="C5E0B3" w:themeFill="accent6" w:themeFillTint="66"/>
          </w:tcPr>
          <w:p w14:paraId="1F9F2460" w14:textId="77777777" w:rsidR="008E7BAA" w:rsidRPr="00C75E4F" w:rsidRDefault="008E7BAA" w:rsidP="00343AB1">
            <w:pPr>
              <w:spacing w:before="60"/>
              <w:ind w:right="120"/>
              <w:jc w:val="both"/>
              <w:rPr>
                <w:rFonts w:cstheme="minorHAnsi"/>
                <w:b/>
                <w:bCs/>
                <w:color w:val="002060"/>
                <w:sz w:val="20"/>
                <w:szCs w:val="20"/>
              </w:rPr>
            </w:pPr>
            <w:r w:rsidRPr="00C75E4F">
              <w:rPr>
                <w:rFonts w:cstheme="minorHAnsi"/>
                <w:b/>
                <w:bCs/>
                <w:color w:val="002060"/>
                <w:sz w:val="20"/>
                <w:szCs w:val="20"/>
              </w:rPr>
              <w:t>Contribuția națională</w:t>
            </w:r>
          </w:p>
          <w:p w14:paraId="37433FA2" w14:textId="77777777" w:rsidR="008E7BAA" w:rsidRPr="00C75E4F" w:rsidRDefault="008E7BAA" w:rsidP="00343AB1">
            <w:pPr>
              <w:spacing w:before="60"/>
              <w:ind w:right="120"/>
              <w:jc w:val="both"/>
              <w:rPr>
                <w:rFonts w:cstheme="minorHAnsi"/>
                <w:b/>
                <w:bCs/>
                <w:color w:val="002060"/>
                <w:sz w:val="20"/>
                <w:szCs w:val="20"/>
              </w:rPr>
            </w:pPr>
          </w:p>
        </w:tc>
      </w:tr>
      <w:tr w:rsidR="00C8139D" w:rsidRPr="00C75E4F" w14:paraId="1820C135" w14:textId="77777777" w:rsidTr="004B605D">
        <w:trPr>
          <w:trHeight w:val="788"/>
          <w:tblHeader/>
        </w:trPr>
        <w:tc>
          <w:tcPr>
            <w:tcW w:w="860" w:type="pct"/>
            <w:vMerge/>
            <w:shd w:val="clear" w:color="auto" w:fill="C5E0B3" w:themeFill="accent6" w:themeFillTint="66"/>
          </w:tcPr>
          <w:p w14:paraId="55150C3B" w14:textId="77777777" w:rsidR="008E7BAA" w:rsidRPr="00C75E4F" w:rsidRDefault="008E7BAA" w:rsidP="00343AB1">
            <w:pPr>
              <w:spacing w:before="60"/>
              <w:ind w:right="120"/>
              <w:jc w:val="both"/>
              <w:rPr>
                <w:rFonts w:cstheme="minorHAnsi"/>
                <w:b/>
                <w:bCs/>
                <w:color w:val="002060"/>
                <w:sz w:val="20"/>
                <w:szCs w:val="20"/>
              </w:rPr>
            </w:pPr>
          </w:p>
        </w:tc>
        <w:tc>
          <w:tcPr>
            <w:tcW w:w="958" w:type="pct"/>
            <w:vMerge/>
            <w:shd w:val="clear" w:color="auto" w:fill="C5E0B3" w:themeFill="accent6" w:themeFillTint="66"/>
          </w:tcPr>
          <w:p w14:paraId="0118B87E" w14:textId="1550BAA5" w:rsidR="008E7BAA" w:rsidRPr="00C75E4F" w:rsidRDefault="008E7BAA" w:rsidP="00343AB1">
            <w:pPr>
              <w:spacing w:before="60"/>
              <w:ind w:right="120"/>
              <w:jc w:val="both"/>
              <w:rPr>
                <w:rFonts w:cstheme="minorHAnsi"/>
                <w:b/>
                <w:bCs/>
                <w:color w:val="002060"/>
                <w:sz w:val="20"/>
                <w:szCs w:val="20"/>
              </w:rPr>
            </w:pPr>
          </w:p>
        </w:tc>
        <w:tc>
          <w:tcPr>
            <w:tcW w:w="718" w:type="pct"/>
            <w:vMerge/>
            <w:shd w:val="clear" w:color="auto" w:fill="C5E0B3" w:themeFill="accent6" w:themeFillTint="66"/>
          </w:tcPr>
          <w:p w14:paraId="2C6A58F2" w14:textId="77777777" w:rsidR="008E7BAA" w:rsidRPr="00C75E4F" w:rsidRDefault="008E7BAA" w:rsidP="00343AB1">
            <w:pPr>
              <w:spacing w:before="60"/>
              <w:ind w:right="120"/>
              <w:jc w:val="both"/>
              <w:rPr>
                <w:rFonts w:cstheme="minorHAnsi"/>
                <w:b/>
                <w:bCs/>
                <w:color w:val="002060"/>
                <w:sz w:val="20"/>
                <w:szCs w:val="20"/>
              </w:rPr>
            </w:pPr>
          </w:p>
        </w:tc>
        <w:tc>
          <w:tcPr>
            <w:tcW w:w="575" w:type="pct"/>
            <w:shd w:val="clear" w:color="auto" w:fill="C5E0B3" w:themeFill="accent6" w:themeFillTint="66"/>
          </w:tcPr>
          <w:p w14:paraId="06E304F9" w14:textId="77777777" w:rsidR="008E7BAA" w:rsidRPr="00C75E4F" w:rsidRDefault="008E7BAA" w:rsidP="00343AB1">
            <w:pPr>
              <w:spacing w:before="60"/>
              <w:ind w:right="120"/>
              <w:jc w:val="both"/>
              <w:rPr>
                <w:rFonts w:cstheme="minorHAnsi"/>
                <w:b/>
                <w:bCs/>
                <w:color w:val="002060"/>
                <w:sz w:val="20"/>
                <w:szCs w:val="20"/>
              </w:rPr>
            </w:pPr>
            <w:r w:rsidRPr="00C75E4F">
              <w:rPr>
                <w:rFonts w:cstheme="minorHAnsi"/>
                <w:b/>
                <w:bCs/>
                <w:color w:val="002060"/>
                <w:sz w:val="20"/>
                <w:szCs w:val="20"/>
              </w:rPr>
              <w:t>Total</w:t>
            </w:r>
          </w:p>
        </w:tc>
        <w:tc>
          <w:tcPr>
            <w:tcW w:w="1054" w:type="pct"/>
            <w:shd w:val="clear" w:color="auto" w:fill="C5E0B3" w:themeFill="accent6" w:themeFillTint="66"/>
          </w:tcPr>
          <w:p w14:paraId="4E428741" w14:textId="77777777" w:rsidR="008E7BAA" w:rsidRPr="00C75E4F" w:rsidRDefault="008E7BAA" w:rsidP="00343AB1">
            <w:pPr>
              <w:spacing w:before="60"/>
              <w:ind w:right="120"/>
              <w:jc w:val="both"/>
              <w:rPr>
                <w:rFonts w:cstheme="minorHAnsi"/>
                <w:b/>
                <w:bCs/>
                <w:color w:val="002060"/>
                <w:sz w:val="20"/>
                <w:szCs w:val="20"/>
              </w:rPr>
            </w:pPr>
            <w:r w:rsidRPr="00C75E4F">
              <w:rPr>
                <w:rFonts w:cstheme="minorHAnsi"/>
                <w:b/>
                <w:bCs/>
                <w:color w:val="002060"/>
                <w:sz w:val="20"/>
                <w:szCs w:val="20"/>
              </w:rPr>
              <w:t>Contribuția națională – minim contribuție privată proprie (mil. euro)</w:t>
            </w:r>
          </w:p>
        </w:tc>
        <w:tc>
          <w:tcPr>
            <w:tcW w:w="835" w:type="pct"/>
            <w:shd w:val="clear" w:color="auto" w:fill="C5E0B3" w:themeFill="accent6" w:themeFillTint="66"/>
          </w:tcPr>
          <w:p w14:paraId="694BB30C" w14:textId="77777777" w:rsidR="008E7BAA" w:rsidRPr="00C75E4F" w:rsidRDefault="008E7BAA" w:rsidP="00343AB1">
            <w:pPr>
              <w:spacing w:before="60"/>
              <w:ind w:right="120"/>
              <w:jc w:val="both"/>
              <w:rPr>
                <w:rFonts w:cstheme="minorHAnsi"/>
                <w:b/>
                <w:bCs/>
                <w:color w:val="002060"/>
                <w:sz w:val="20"/>
                <w:szCs w:val="20"/>
              </w:rPr>
            </w:pPr>
            <w:r w:rsidRPr="00C75E4F">
              <w:rPr>
                <w:rFonts w:cstheme="minorHAnsi"/>
                <w:b/>
                <w:bCs/>
                <w:color w:val="002060"/>
                <w:sz w:val="20"/>
                <w:szCs w:val="20"/>
              </w:rPr>
              <w:t>Împrumut Banca Europeană de Investiții</w:t>
            </w:r>
          </w:p>
        </w:tc>
      </w:tr>
      <w:tr w:rsidR="004B605D" w:rsidRPr="00036496" w14:paraId="54774DD7" w14:textId="77777777" w:rsidTr="004B605D">
        <w:trPr>
          <w:trHeight w:val="423"/>
        </w:trPr>
        <w:tc>
          <w:tcPr>
            <w:tcW w:w="860" w:type="pct"/>
          </w:tcPr>
          <w:p w14:paraId="74C0D230" w14:textId="688B975C" w:rsidR="004B605D" w:rsidRPr="00036496" w:rsidRDefault="004B605D" w:rsidP="004B605D">
            <w:pPr>
              <w:spacing w:before="60"/>
              <w:ind w:right="120"/>
              <w:jc w:val="both"/>
              <w:rPr>
                <w:rFonts w:cstheme="minorHAnsi"/>
                <w:color w:val="002060"/>
                <w:sz w:val="20"/>
                <w:szCs w:val="20"/>
              </w:rPr>
            </w:pPr>
            <w:r w:rsidRPr="00036496">
              <w:rPr>
                <w:rFonts w:cstheme="minorHAnsi"/>
                <w:color w:val="002060"/>
                <w:sz w:val="20"/>
                <w:szCs w:val="20"/>
              </w:rPr>
              <w:t>Regiuni mai puțin dezvoltate</w:t>
            </w:r>
          </w:p>
        </w:tc>
        <w:tc>
          <w:tcPr>
            <w:tcW w:w="958" w:type="pct"/>
            <w:vAlign w:val="center"/>
          </w:tcPr>
          <w:p w14:paraId="3BA0CCAB" w14:textId="4861F0C2" w:rsidR="004B605D" w:rsidRPr="00036496" w:rsidRDefault="004B605D" w:rsidP="004B605D">
            <w:pPr>
              <w:spacing w:before="60"/>
              <w:ind w:right="120"/>
              <w:jc w:val="both"/>
              <w:rPr>
                <w:rFonts w:cstheme="minorHAnsi"/>
                <w:color w:val="002060"/>
                <w:sz w:val="20"/>
                <w:szCs w:val="20"/>
              </w:rPr>
            </w:pPr>
            <w:r w:rsidRPr="00036496">
              <w:rPr>
                <w:rFonts w:cstheme="minorHAnsi"/>
                <w:color w:val="002060"/>
                <w:sz w:val="20"/>
                <w:szCs w:val="20"/>
              </w:rPr>
              <w:t>1.500.000.000</w:t>
            </w:r>
          </w:p>
        </w:tc>
        <w:tc>
          <w:tcPr>
            <w:tcW w:w="718" w:type="pct"/>
            <w:vAlign w:val="center"/>
          </w:tcPr>
          <w:p w14:paraId="22D8A1BA" w14:textId="6479EC38" w:rsidR="004B605D" w:rsidRPr="00036496" w:rsidRDefault="004B605D" w:rsidP="004B605D">
            <w:pPr>
              <w:spacing w:before="60"/>
              <w:ind w:right="120"/>
              <w:jc w:val="both"/>
              <w:rPr>
                <w:rFonts w:cstheme="minorHAnsi"/>
                <w:color w:val="002060"/>
                <w:sz w:val="20"/>
                <w:szCs w:val="20"/>
              </w:rPr>
            </w:pPr>
            <w:r w:rsidRPr="00036496">
              <w:rPr>
                <w:rFonts w:cstheme="minorHAnsi"/>
                <w:color w:val="002060"/>
                <w:sz w:val="20"/>
                <w:szCs w:val="20"/>
              </w:rPr>
              <w:t>17,86%</w:t>
            </w:r>
          </w:p>
        </w:tc>
        <w:tc>
          <w:tcPr>
            <w:tcW w:w="575" w:type="pct"/>
            <w:vAlign w:val="center"/>
          </w:tcPr>
          <w:p w14:paraId="6BC11BBC" w14:textId="15431FBF" w:rsidR="004B605D" w:rsidRPr="00036496" w:rsidRDefault="004B605D" w:rsidP="004B605D">
            <w:pPr>
              <w:spacing w:before="60"/>
              <w:ind w:right="120"/>
              <w:jc w:val="both"/>
              <w:rPr>
                <w:rFonts w:cstheme="minorHAnsi"/>
                <w:color w:val="002060"/>
                <w:sz w:val="20"/>
                <w:szCs w:val="20"/>
              </w:rPr>
            </w:pPr>
            <w:r w:rsidRPr="00036496">
              <w:rPr>
                <w:rFonts w:cstheme="minorHAnsi"/>
                <w:color w:val="002060"/>
                <w:sz w:val="20"/>
                <w:szCs w:val="20"/>
              </w:rPr>
              <w:t>82,14%</w:t>
            </w:r>
          </w:p>
        </w:tc>
        <w:tc>
          <w:tcPr>
            <w:tcW w:w="1054" w:type="pct"/>
            <w:vAlign w:val="center"/>
          </w:tcPr>
          <w:p w14:paraId="611F8963" w14:textId="7EFB2E09" w:rsidR="004B605D" w:rsidRPr="00036496" w:rsidRDefault="004B605D" w:rsidP="004B605D">
            <w:pPr>
              <w:spacing w:before="60"/>
              <w:ind w:right="120"/>
              <w:jc w:val="both"/>
              <w:rPr>
                <w:rFonts w:cstheme="minorHAnsi"/>
                <w:color w:val="002060"/>
                <w:sz w:val="20"/>
                <w:szCs w:val="20"/>
              </w:rPr>
            </w:pPr>
            <w:r w:rsidRPr="00036496">
              <w:rPr>
                <w:rFonts w:cstheme="minorHAnsi"/>
                <w:color w:val="002060"/>
                <w:sz w:val="20"/>
                <w:szCs w:val="20"/>
              </w:rPr>
              <w:t>2%</w:t>
            </w:r>
          </w:p>
        </w:tc>
        <w:tc>
          <w:tcPr>
            <w:tcW w:w="835" w:type="pct"/>
            <w:vAlign w:val="center"/>
          </w:tcPr>
          <w:p w14:paraId="11E68B36" w14:textId="06A167BE" w:rsidR="004B605D" w:rsidRPr="00036496" w:rsidRDefault="004B605D" w:rsidP="004B605D">
            <w:pPr>
              <w:spacing w:before="60"/>
              <w:ind w:right="120"/>
              <w:jc w:val="both"/>
              <w:rPr>
                <w:rFonts w:cstheme="minorHAnsi"/>
                <w:color w:val="002060"/>
                <w:sz w:val="20"/>
                <w:szCs w:val="20"/>
              </w:rPr>
            </w:pPr>
            <w:r w:rsidRPr="00036496">
              <w:rPr>
                <w:rFonts w:cstheme="minorHAnsi"/>
                <w:color w:val="002060"/>
                <w:sz w:val="20"/>
                <w:szCs w:val="20"/>
              </w:rPr>
              <w:t>Maxim 80,14%%</w:t>
            </w:r>
          </w:p>
        </w:tc>
      </w:tr>
      <w:tr w:rsidR="009B47FF" w:rsidRPr="00036496" w14:paraId="10FE80F7" w14:textId="77777777" w:rsidTr="004B605D">
        <w:trPr>
          <w:trHeight w:val="423"/>
        </w:trPr>
        <w:tc>
          <w:tcPr>
            <w:tcW w:w="860" w:type="pct"/>
          </w:tcPr>
          <w:p w14:paraId="3A302D4E" w14:textId="66A86523" w:rsidR="009B47FF" w:rsidRPr="00036496" w:rsidRDefault="009B47FF" w:rsidP="009B47FF">
            <w:pPr>
              <w:spacing w:before="60"/>
              <w:ind w:right="120"/>
              <w:jc w:val="both"/>
              <w:rPr>
                <w:rFonts w:cstheme="minorHAnsi"/>
                <w:color w:val="002060"/>
                <w:sz w:val="20"/>
                <w:szCs w:val="20"/>
              </w:rPr>
            </w:pPr>
            <w:r w:rsidRPr="00036496">
              <w:rPr>
                <w:rFonts w:cstheme="minorHAnsi"/>
                <w:color w:val="002060"/>
                <w:sz w:val="20"/>
                <w:szCs w:val="20"/>
              </w:rPr>
              <w:t>Regiune mai dezvoltate</w:t>
            </w:r>
            <w:r w:rsidRPr="00036496">
              <w:rPr>
                <w:rStyle w:val="FootnoteReference"/>
                <w:rFonts w:cstheme="minorHAnsi"/>
                <w:color w:val="002060"/>
                <w:sz w:val="20"/>
                <w:szCs w:val="20"/>
              </w:rPr>
              <w:footnoteReference w:id="5"/>
            </w:r>
          </w:p>
        </w:tc>
        <w:tc>
          <w:tcPr>
            <w:tcW w:w="958" w:type="pct"/>
            <w:vAlign w:val="center"/>
          </w:tcPr>
          <w:p w14:paraId="6546EEDD" w14:textId="124C034B" w:rsidR="009B47FF" w:rsidRPr="00036496" w:rsidRDefault="004B605D" w:rsidP="009B47FF">
            <w:pPr>
              <w:spacing w:before="60"/>
              <w:ind w:right="120"/>
              <w:jc w:val="both"/>
              <w:rPr>
                <w:rFonts w:cstheme="minorHAnsi"/>
                <w:color w:val="002060"/>
                <w:sz w:val="20"/>
                <w:szCs w:val="20"/>
              </w:rPr>
            </w:pPr>
            <w:r w:rsidRPr="00036496">
              <w:rPr>
                <w:rFonts w:cstheme="minorHAnsi"/>
                <w:color w:val="002060"/>
                <w:sz w:val="20"/>
                <w:szCs w:val="20"/>
              </w:rPr>
              <w:t>5</w:t>
            </w:r>
            <w:r w:rsidR="009B47FF" w:rsidRPr="00036496">
              <w:rPr>
                <w:rFonts w:cstheme="minorHAnsi"/>
                <w:color w:val="002060"/>
                <w:sz w:val="20"/>
                <w:szCs w:val="20"/>
              </w:rPr>
              <w:t>0.000.000</w:t>
            </w:r>
          </w:p>
        </w:tc>
        <w:tc>
          <w:tcPr>
            <w:tcW w:w="718" w:type="pct"/>
            <w:vAlign w:val="center"/>
          </w:tcPr>
          <w:p w14:paraId="6D4672D8" w14:textId="7EB8A970" w:rsidR="009B47FF" w:rsidRPr="00036496" w:rsidRDefault="009B47FF" w:rsidP="009B47FF">
            <w:pPr>
              <w:spacing w:before="60"/>
              <w:ind w:right="120"/>
              <w:jc w:val="both"/>
              <w:rPr>
                <w:rFonts w:cstheme="minorHAnsi"/>
                <w:color w:val="002060"/>
                <w:sz w:val="20"/>
                <w:szCs w:val="20"/>
              </w:rPr>
            </w:pPr>
            <w:r w:rsidRPr="00036496">
              <w:rPr>
                <w:rFonts w:cstheme="minorHAnsi"/>
                <w:color w:val="002060"/>
                <w:sz w:val="20"/>
                <w:szCs w:val="20"/>
              </w:rPr>
              <w:t>0%</w:t>
            </w:r>
          </w:p>
        </w:tc>
        <w:tc>
          <w:tcPr>
            <w:tcW w:w="575" w:type="pct"/>
            <w:vAlign w:val="center"/>
          </w:tcPr>
          <w:p w14:paraId="42B0AB26" w14:textId="4AD111FE" w:rsidR="009B47FF" w:rsidRPr="00036496" w:rsidRDefault="00A45034" w:rsidP="009B47FF">
            <w:pPr>
              <w:spacing w:before="60"/>
              <w:ind w:right="120"/>
              <w:jc w:val="both"/>
              <w:rPr>
                <w:rFonts w:cstheme="minorHAnsi"/>
                <w:color w:val="002060"/>
                <w:sz w:val="20"/>
                <w:szCs w:val="20"/>
              </w:rPr>
            </w:pPr>
            <w:r w:rsidRPr="00036496">
              <w:rPr>
                <w:rFonts w:cstheme="minorHAnsi"/>
                <w:color w:val="002060"/>
                <w:sz w:val="20"/>
                <w:szCs w:val="20"/>
              </w:rPr>
              <w:t>100</w:t>
            </w:r>
            <w:r w:rsidR="009B47FF" w:rsidRPr="00036496">
              <w:rPr>
                <w:rFonts w:cstheme="minorHAnsi"/>
                <w:color w:val="002060"/>
                <w:sz w:val="20"/>
                <w:szCs w:val="20"/>
              </w:rPr>
              <w:t>%</w:t>
            </w:r>
          </w:p>
        </w:tc>
        <w:tc>
          <w:tcPr>
            <w:tcW w:w="1054" w:type="pct"/>
            <w:vAlign w:val="center"/>
          </w:tcPr>
          <w:p w14:paraId="0EA2B330" w14:textId="15275D89" w:rsidR="009B47FF" w:rsidRPr="00036496" w:rsidRDefault="009B47FF" w:rsidP="009B47FF">
            <w:pPr>
              <w:spacing w:before="60"/>
              <w:ind w:right="120"/>
              <w:jc w:val="both"/>
              <w:rPr>
                <w:rFonts w:cstheme="minorHAnsi"/>
                <w:color w:val="002060"/>
                <w:sz w:val="20"/>
                <w:szCs w:val="20"/>
              </w:rPr>
            </w:pPr>
            <w:r w:rsidRPr="00036496">
              <w:rPr>
                <w:rFonts w:cstheme="minorHAnsi"/>
                <w:color w:val="002060"/>
                <w:sz w:val="20"/>
                <w:szCs w:val="20"/>
              </w:rPr>
              <w:t>2%</w:t>
            </w:r>
          </w:p>
        </w:tc>
        <w:tc>
          <w:tcPr>
            <w:tcW w:w="835" w:type="pct"/>
            <w:vAlign w:val="center"/>
          </w:tcPr>
          <w:p w14:paraId="12C0FEE0" w14:textId="3F0C8860" w:rsidR="009B47FF" w:rsidRPr="00036496" w:rsidRDefault="009B47FF" w:rsidP="009B47FF">
            <w:pPr>
              <w:spacing w:before="60"/>
              <w:ind w:right="120"/>
              <w:jc w:val="both"/>
              <w:rPr>
                <w:rFonts w:cstheme="minorHAnsi"/>
                <w:color w:val="002060"/>
                <w:sz w:val="20"/>
                <w:szCs w:val="20"/>
              </w:rPr>
            </w:pPr>
            <w:r w:rsidRPr="00036496">
              <w:rPr>
                <w:rFonts w:cstheme="minorHAnsi"/>
                <w:color w:val="002060"/>
                <w:sz w:val="20"/>
                <w:szCs w:val="20"/>
              </w:rPr>
              <w:t>Maxim 98%</w:t>
            </w:r>
          </w:p>
        </w:tc>
      </w:tr>
    </w:tbl>
    <w:p w14:paraId="0E44313E" w14:textId="39157375" w:rsidR="00110064" w:rsidRPr="00C8139D" w:rsidRDefault="00110064" w:rsidP="00343AB1">
      <w:pPr>
        <w:spacing w:before="60" w:after="0" w:line="240" w:lineRule="auto"/>
        <w:jc w:val="both"/>
        <w:rPr>
          <w:rFonts w:cstheme="minorHAnsi"/>
          <w:iCs/>
          <w:color w:val="002060"/>
        </w:rPr>
      </w:pPr>
      <w:r w:rsidRPr="00036496">
        <w:rPr>
          <w:rFonts w:cstheme="minorHAnsi"/>
          <w:iCs/>
          <w:color w:val="002060"/>
        </w:rPr>
        <w:t xml:space="preserve">Cuantumul </w:t>
      </w:r>
      <w:r w:rsidR="00DB76F0" w:rsidRPr="00036496">
        <w:rPr>
          <w:rFonts w:cstheme="minorHAnsi"/>
          <w:iCs/>
          <w:color w:val="002060"/>
        </w:rPr>
        <w:t xml:space="preserve">maxim al </w:t>
      </w:r>
      <w:r w:rsidR="0042314E" w:rsidRPr="00036496">
        <w:rPr>
          <w:rFonts w:cstheme="minorHAnsi"/>
          <w:iCs/>
          <w:color w:val="002060"/>
        </w:rPr>
        <w:t>cofinanțării</w:t>
      </w:r>
      <w:r w:rsidRPr="00036496">
        <w:rPr>
          <w:rFonts w:cstheme="minorHAnsi"/>
          <w:iCs/>
          <w:color w:val="002060"/>
        </w:rPr>
        <w:t xml:space="preserve"> </w:t>
      </w:r>
      <w:r w:rsidR="0042314E" w:rsidRPr="00036496">
        <w:rPr>
          <w:rFonts w:cstheme="minorHAnsi"/>
          <w:iCs/>
          <w:color w:val="002060"/>
        </w:rPr>
        <w:t>acordate</w:t>
      </w:r>
      <w:r w:rsidRPr="00036496">
        <w:rPr>
          <w:rFonts w:cstheme="minorHAnsi"/>
          <w:iCs/>
          <w:color w:val="002060"/>
        </w:rPr>
        <w:t xml:space="preserve"> este </w:t>
      </w:r>
      <w:r w:rsidR="0042314E" w:rsidRPr="00036496">
        <w:rPr>
          <w:rFonts w:cstheme="minorHAnsi"/>
          <w:iCs/>
          <w:color w:val="002060"/>
        </w:rPr>
        <w:t>calculat prin aplicarea procentului de 98% la va</w:t>
      </w:r>
      <w:r w:rsidR="0042314E" w:rsidRPr="00C8139D">
        <w:rPr>
          <w:rFonts w:cstheme="minorHAnsi"/>
          <w:iCs/>
          <w:color w:val="002060"/>
        </w:rPr>
        <w:t>loarea</w:t>
      </w:r>
      <w:r w:rsidR="00DB76F0" w:rsidRPr="00C8139D">
        <w:rPr>
          <w:rFonts w:cstheme="minorHAnsi"/>
          <w:iCs/>
          <w:color w:val="002060"/>
        </w:rPr>
        <w:t xml:space="preserve"> totală</w:t>
      </w:r>
      <w:r w:rsidR="0042314E" w:rsidRPr="00C8139D">
        <w:rPr>
          <w:rFonts w:cstheme="minorHAnsi"/>
          <w:iCs/>
          <w:color w:val="002060"/>
        </w:rPr>
        <w:t xml:space="preserve"> eligibil</w:t>
      </w:r>
      <w:r w:rsidR="00DB76F0" w:rsidRPr="00C8139D">
        <w:rPr>
          <w:rFonts w:cstheme="minorHAnsi"/>
          <w:iCs/>
          <w:color w:val="002060"/>
        </w:rPr>
        <w:t>ă</w:t>
      </w:r>
      <w:r w:rsidR="0042314E" w:rsidRPr="00C8139D">
        <w:rPr>
          <w:rFonts w:cstheme="minorHAnsi"/>
          <w:iCs/>
          <w:color w:val="002060"/>
        </w:rPr>
        <w:t xml:space="preserve"> a proiectului.</w:t>
      </w:r>
    </w:p>
    <w:p w14:paraId="34D962FC" w14:textId="5C77DA64" w:rsidR="0042314E" w:rsidRDefault="0042314E" w:rsidP="00343AB1">
      <w:pPr>
        <w:spacing w:before="60" w:after="0" w:line="240" w:lineRule="auto"/>
        <w:jc w:val="both"/>
        <w:rPr>
          <w:rFonts w:cstheme="minorHAnsi"/>
          <w:iCs/>
          <w:color w:val="002060"/>
        </w:rPr>
      </w:pPr>
      <w:r w:rsidRPr="00C8139D">
        <w:rPr>
          <w:rFonts w:cstheme="minorHAnsi"/>
          <w:iCs/>
          <w:color w:val="002060"/>
        </w:rPr>
        <w:t xml:space="preserve">În acest sens, solicitantul si/sau partenerii vor asigura o cofinanțare proprie de minim 2% din valoarea </w:t>
      </w:r>
      <w:r w:rsidR="00DB76F0" w:rsidRPr="00C8139D">
        <w:rPr>
          <w:rFonts w:cstheme="minorHAnsi"/>
          <w:iCs/>
          <w:color w:val="002060"/>
        </w:rPr>
        <w:t xml:space="preserve">totală </w:t>
      </w:r>
      <w:r w:rsidRPr="00C8139D">
        <w:rPr>
          <w:rFonts w:cstheme="minorHAnsi"/>
          <w:iCs/>
          <w:color w:val="002060"/>
        </w:rPr>
        <w:t>eligibil</w:t>
      </w:r>
      <w:r w:rsidR="00FD2D6E" w:rsidRPr="00C8139D">
        <w:rPr>
          <w:rFonts w:cstheme="minorHAnsi"/>
          <w:iCs/>
          <w:color w:val="002060"/>
        </w:rPr>
        <w:t>ă</w:t>
      </w:r>
      <w:r w:rsidRPr="00C8139D">
        <w:rPr>
          <w:rFonts w:cstheme="minorHAnsi"/>
          <w:iCs/>
          <w:color w:val="002060"/>
        </w:rPr>
        <w:t xml:space="preserve"> a proiectului.</w:t>
      </w:r>
    </w:p>
    <w:p w14:paraId="26A3889D" w14:textId="77777777" w:rsidR="00151B46" w:rsidRPr="00C8139D" w:rsidRDefault="00151B46" w:rsidP="00343AB1">
      <w:pPr>
        <w:spacing w:before="60" w:after="0" w:line="240" w:lineRule="auto"/>
        <w:jc w:val="both"/>
        <w:rPr>
          <w:rFonts w:cstheme="minorHAnsi"/>
          <w:iCs/>
          <w:color w:val="002060"/>
        </w:rPr>
      </w:pPr>
    </w:p>
    <w:p w14:paraId="19A7C832" w14:textId="77777777" w:rsidR="00485ED8" w:rsidRPr="00C8139D" w:rsidRDefault="000E0EE7"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225" w:name="_Toc135152411"/>
      <w:r w:rsidRPr="00C8139D">
        <w:rPr>
          <w:rFonts w:cstheme="minorHAnsi"/>
          <w:b/>
          <w:bCs/>
          <w:i/>
          <w:color w:val="002060"/>
        </w:rPr>
        <w:t>Durata proiectului</w:t>
      </w:r>
      <w:bookmarkEnd w:id="225"/>
      <w:r w:rsidRPr="00C8139D">
        <w:rPr>
          <w:rFonts w:cstheme="minorHAnsi"/>
          <w:b/>
          <w:bCs/>
          <w:i/>
          <w:color w:val="002060"/>
        </w:rPr>
        <w:t xml:space="preserve"> </w:t>
      </w:r>
    </w:p>
    <w:p w14:paraId="0A4017E3" w14:textId="77777777" w:rsidR="00485ED8" w:rsidRPr="00C8139D" w:rsidRDefault="00485ED8" w:rsidP="00343AB1">
      <w:pPr>
        <w:spacing w:before="60" w:after="0" w:line="240" w:lineRule="auto"/>
        <w:jc w:val="both"/>
        <w:rPr>
          <w:rFonts w:cstheme="minorHAnsi"/>
          <w:iCs/>
          <w:color w:val="002060"/>
        </w:rPr>
      </w:pPr>
      <w:r w:rsidRPr="00C8139D">
        <w:rPr>
          <w:rFonts w:cstheme="minorHAnsi"/>
          <w:iCs/>
          <w:color w:val="002060"/>
        </w:rPr>
        <w:t>Perioada de implementare a activităților proiectului nu va depăși 31 decembrie 2029.</w:t>
      </w:r>
    </w:p>
    <w:p w14:paraId="57E106E0" w14:textId="5F3DE609" w:rsidR="00485ED8" w:rsidRPr="00C8139D" w:rsidRDefault="00485ED8" w:rsidP="00343AB1">
      <w:pPr>
        <w:spacing w:before="60" w:after="0" w:line="240" w:lineRule="auto"/>
        <w:jc w:val="both"/>
        <w:rPr>
          <w:rFonts w:cstheme="minorHAnsi"/>
          <w:iCs/>
          <w:color w:val="002060"/>
        </w:rPr>
      </w:pPr>
      <w:bookmarkStart w:id="226" w:name="_Hlk134975562"/>
      <w:r w:rsidRPr="00C8139D">
        <w:rPr>
          <w:rFonts w:cstheme="minorHAnsi"/>
          <w:iCs/>
          <w:color w:val="002060"/>
        </w:rPr>
        <w:t xml:space="preserve">Perioada de implementare a activităților proiectului se referă atât la activitățile realizate înainte de depunerea cererii de </w:t>
      </w:r>
      <w:r w:rsidR="00D66052" w:rsidRPr="00C8139D">
        <w:rPr>
          <w:rFonts w:cstheme="minorHAnsi"/>
          <w:iCs/>
          <w:color w:val="002060"/>
        </w:rPr>
        <w:t>finanțare</w:t>
      </w:r>
      <w:r w:rsidR="00BC6F7D" w:rsidRPr="00C8139D">
        <w:rPr>
          <w:rFonts w:cstheme="minorHAnsi"/>
          <w:iCs/>
          <w:color w:val="002060"/>
        </w:rPr>
        <w:t xml:space="preserve"> (care nu trebuie s</w:t>
      </w:r>
      <w:r w:rsidR="000378C5">
        <w:rPr>
          <w:rFonts w:cstheme="minorHAnsi"/>
          <w:iCs/>
          <w:color w:val="002060"/>
        </w:rPr>
        <w:t>ă</w:t>
      </w:r>
      <w:r w:rsidR="00BC6F7D" w:rsidRPr="00C8139D">
        <w:rPr>
          <w:rFonts w:cstheme="minorHAnsi"/>
          <w:iCs/>
          <w:color w:val="002060"/>
        </w:rPr>
        <w:t xml:space="preserve"> fie anterioare 01.01.2021)</w:t>
      </w:r>
      <w:r w:rsidRPr="00C8139D">
        <w:rPr>
          <w:rFonts w:cstheme="minorHAnsi"/>
          <w:iCs/>
          <w:color w:val="002060"/>
        </w:rPr>
        <w:t>, cât și la activitățile ce urmează a fi realizate după momentul contractării proiectului. Solicitantul trebuie să prevadă în mod realist perioada de implementare pentru fiecare activitate în parte, luând în considerare specificul fiecărei activități.</w:t>
      </w:r>
    </w:p>
    <w:bookmarkEnd w:id="226"/>
    <w:p w14:paraId="6ED1AE0B" w14:textId="77777777" w:rsidR="00485ED8" w:rsidRPr="00C8139D" w:rsidRDefault="00485ED8" w:rsidP="00343AB1">
      <w:pPr>
        <w:spacing w:before="60" w:after="0" w:line="240" w:lineRule="auto"/>
        <w:jc w:val="both"/>
        <w:rPr>
          <w:rFonts w:cstheme="minorHAnsi"/>
          <w:iCs/>
          <w:color w:val="002060"/>
        </w:rPr>
      </w:pPr>
      <w:r w:rsidRPr="00C8139D">
        <w:rPr>
          <w:rFonts w:cstheme="minorHAnsi"/>
          <w:iCs/>
          <w:color w:val="002060"/>
        </w:rPr>
        <w:t>În conformitate cu HG nr. 873/2022 privind regulile de eligibilitate a  cheltuielilor efectuate în cadrul operațiunilor finanțate în perioada de programare 2021—2027 prin FEDR, FSE Plus, FC și FTJ, una dintre condițiile de eligibilitate a cheltuielilor se referă la angajarea și plata cheltuielilor în condițiile legii, între 1 ianuarie 2021 şi 31 decembrie 2029, cu respectarea perioadei de implementare stabilite prin contractul de finanțare.</w:t>
      </w:r>
    </w:p>
    <w:p w14:paraId="1828CC5F" w14:textId="7D0EC0B2" w:rsidR="000E0EE7" w:rsidRDefault="00485ED8" w:rsidP="00343AB1">
      <w:pPr>
        <w:spacing w:before="60" w:after="0" w:line="240" w:lineRule="auto"/>
        <w:jc w:val="both"/>
        <w:rPr>
          <w:rFonts w:cstheme="minorHAnsi"/>
          <w:b/>
          <w:bCs/>
          <w:i/>
          <w:color w:val="002060"/>
        </w:rPr>
      </w:pPr>
      <w:r w:rsidRPr="00C8139D">
        <w:rPr>
          <w:rFonts w:cstheme="minorHAnsi"/>
          <w:iCs/>
          <w:color w:val="002060"/>
        </w:rPr>
        <w:t>Perioada de implementare a proiectului nu va include perioada de procesare a cererii de rambursare finale și efectuarea plății aferente acesteia.</w:t>
      </w:r>
      <w:r w:rsidR="000E0EE7" w:rsidRPr="00C8139D">
        <w:rPr>
          <w:rFonts w:cstheme="minorHAnsi"/>
          <w:b/>
          <w:bCs/>
          <w:i/>
          <w:color w:val="002060"/>
        </w:rPr>
        <w:tab/>
      </w:r>
    </w:p>
    <w:p w14:paraId="2068E368" w14:textId="77777777" w:rsidR="00032488" w:rsidRPr="00C8139D" w:rsidRDefault="00032488" w:rsidP="00343AB1">
      <w:pPr>
        <w:spacing w:before="60" w:after="0" w:line="240" w:lineRule="auto"/>
        <w:jc w:val="both"/>
        <w:rPr>
          <w:rFonts w:cstheme="minorHAnsi"/>
          <w:b/>
          <w:bCs/>
          <w:i/>
          <w:color w:val="002060"/>
        </w:rPr>
      </w:pPr>
    </w:p>
    <w:p w14:paraId="5215539D" w14:textId="15DC1E31" w:rsidR="00E4049A" w:rsidRPr="00C8139D" w:rsidRDefault="00E4049A"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227" w:name="_Toc135152412"/>
      <w:r w:rsidRPr="00C8139D">
        <w:rPr>
          <w:rFonts w:cstheme="minorHAnsi"/>
          <w:b/>
          <w:bCs/>
          <w:i/>
          <w:color w:val="002060"/>
        </w:rPr>
        <w:t>Alte cerințe de eligibilitate a proiectului</w:t>
      </w:r>
      <w:bookmarkEnd w:id="227"/>
      <w:r w:rsidRPr="00C8139D">
        <w:rPr>
          <w:rFonts w:cstheme="minorHAnsi"/>
          <w:b/>
          <w:bCs/>
          <w:i/>
          <w:color w:val="002060"/>
        </w:rPr>
        <w:t xml:space="preserve"> </w:t>
      </w:r>
    </w:p>
    <w:p w14:paraId="2436687B" w14:textId="4E730D35" w:rsidR="00485ED8" w:rsidRPr="00C8139D" w:rsidRDefault="00485ED8" w:rsidP="00343AB1">
      <w:pPr>
        <w:pStyle w:val="ListParagraph"/>
        <w:numPr>
          <w:ilvl w:val="2"/>
          <w:numId w:val="1"/>
        </w:numPr>
        <w:spacing w:before="60" w:after="0" w:line="240" w:lineRule="auto"/>
        <w:contextualSpacing w:val="0"/>
        <w:jc w:val="both"/>
        <w:outlineLvl w:val="1"/>
        <w:rPr>
          <w:rFonts w:cstheme="minorHAnsi"/>
          <w:b/>
          <w:bCs/>
          <w:i/>
          <w:iCs/>
          <w:color w:val="002060"/>
        </w:rPr>
      </w:pPr>
      <w:bookmarkStart w:id="228" w:name="_Toc135152413"/>
      <w:r w:rsidRPr="00C8139D">
        <w:rPr>
          <w:rFonts w:cstheme="minorHAnsi"/>
          <w:b/>
          <w:bCs/>
          <w:i/>
          <w:iCs/>
          <w:color w:val="002060"/>
        </w:rPr>
        <w:t>Eligibilitatea proiectului (tipuri de proiecte, stadiul proiectului, evitarea dublei finanțări, contribuția la obiectivul specific)</w:t>
      </w:r>
      <w:bookmarkEnd w:id="228"/>
    </w:p>
    <w:p w14:paraId="5652EBBB" w14:textId="1A7CC648" w:rsidR="00485ED8" w:rsidRPr="00C8139D" w:rsidRDefault="00485ED8" w:rsidP="00343AB1">
      <w:pPr>
        <w:spacing w:before="60" w:after="0" w:line="240" w:lineRule="auto"/>
        <w:ind w:right="120"/>
        <w:jc w:val="both"/>
        <w:rPr>
          <w:rFonts w:eastAsia="Times New Roman" w:cstheme="minorHAnsi"/>
          <w:color w:val="002060"/>
          <w:lang w:eastAsia="ro-RO"/>
        </w:rPr>
      </w:pPr>
      <w:r w:rsidRPr="00C8139D">
        <w:rPr>
          <w:rFonts w:eastAsia="Times New Roman" w:cstheme="minorHAnsi"/>
          <w:color w:val="002060"/>
          <w:lang w:eastAsia="ro-RO"/>
        </w:rPr>
        <w:t xml:space="preserve">Pentru a fi eligibile, proiectele depuse în cadrul apelului trebuie să îndeplinească </w:t>
      </w:r>
      <w:r w:rsidRPr="00323F20">
        <w:rPr>
          <w:rFonts w:eastAsia="Times New Roman" w:cstheme="minorHAnsi"/>
          <w:color w:val="002060"/>
          <w:u w:val="single"/>
          <w:lang w:eastAsia="ro-RO"/>
        </w:rPr>
        <w:t>cumulativ</w:t>
      </w:r>
      <w:r w:rsidRPr="00C8139D">
        <w:rPr>
          <w:rFonts w:eastAsia="Times New Roman" w:cstheme="minorHAnsi"/>
          <w:color w:val="002060"/>
          <w:lang w:eastAsia="ro-RO"/>
        </w:rPr>
        <w:t xml:space="preserve"> următoarele condiții: </w:t>
      </w:r>
    </w:p>
    <w:p w14:paraId="462A55DA" w14:textId="773360AE" w:rsidR="00485ED8" w:rsidRPr="00C8139D" w:rsidRDefault="00323F20" w:rsidP="00343AB1">
      <w:pPr>
        <w:numPr>
          <w:ilvl w:val="0"/>
          <w:numId w:val="36"/>
        </w:numPr>
        <w:spacing w:before="60" w:after="0" w:line="240" w:lineRule="auto"/>
        <w:ind w:right="120"/>
        <w:jc w:val="both"/>
        <w:rPr>
          <w:rFonts w:eastAsia="Times New Roman" w:cstheme="minorHAnsi"/>
          <w:color w:val="002060"/>
          <w:lang w:eastAsia="ro-RO"/>
        </w:rPr>
      </w:pPr>
      <w:r>
        <w:rPr>
          <w:rFonts w:eastAsia="Times New Roman" w:cstheme="minorHAnsi"/>
          <w:color w:val="002060"/>
          <w:lang w:eastAsia="ro-RO"/>
        </w:rPr>
        <w:lastRenderedPageBreak/>
        <w:t>p</w:t>
      </w:r>
      <w:r w:rsidR="00485ED8" w:rsidRPr="00C8139D">
        <w:rPr>
          <w:rFonts w:eastAsia="Times New Roman" w:cstheme="minorHAnsi"/>
          <w:color w:val="002060"/>
          <w:lang w:eastAsia="ro-RO"/>
        </w:rPr>
        <w:t xml:space="preserve">roiectul vizează o unitate sanitară </w:t>
      </w:r>
      <w:r w:rsidR="00485ED8" w:rsidRPr="00C8139D">
        <w:rPr>
          <w:rFonts w:eastAsia="Times New Roman" w:cstheme="minorHAnsi"/>
          <w:color w:val="002060"/>
          <w:u w:val="single"/>
          <w:lang w:eastAsia="ro-RO"/>
        </w:rPr>
        <w:t>publică</w:t>
      </w:r>
      <w:r w:rsidR="00DB76F0" w:rsidRPr="00C8139D">
        <w:rPr>
          <w:rFonts w:eastAsia="Times New Roman" w:cstheme="minorHAnsi"/>
          <w:color w:val="002060"/>
          <w:u w:val="single"/>
          <w:lang w:eastAsia="ro-RO"/>
        </w:rPr>
        <w:t xml:space="preserve"> cu paturi</w:t>
      </w:r>
      <w:r w:rsidR="00485ED8" w:rsidRPr="00C8139D">
        <w:rPr>
          <w:rFonts w:eastAsia="Times New Roman" w:cstheme="minorHAnsi"/>
          <w:color w:val="002060"/>
          <w:lang w:eastAsia="ro-RO"/>
        </w:rPr>
        <w:t>;</w:t>
      </w:r>
    </w:p>
    <w:p w14:paraId="7EF59772" w14:textId="6BBB799A" w:rsidR="00BC6F7D" w:rsidRPr="00C8139D" w:rsidRDefault="00323F20" w:rsidP="00343AB1">
      <w:pPr>
        <w:pStyle w:val="ListParagraph"/>
        <w:numPr>
          <w:ilvl w:val="0"/>
          <w:numId w:val="55"/>
        </w:numPr>
        <w:spacing w:before="60" w:after="0" w:line="240" w:lineRule="auto"/>
        <w:contextualSpacing w:val="0"/>
        <w:jc w:val="both"/>
        <w:rPr>
          <w:rFonts w:cstheme="minorHAnsi"/>
          <w:color w:val="002060"/>
        </w:rPr>
      </w:pPr>
      <w:r>
        <w:rPr>
          <w:rFonts w:eastAsia="Times New Roman" w:cstheme="minorHAnsi"/>
          <w:color w:val="002060"/>
          <w:lang w:eastAsia="ro-RO"/>
        </w:rPr>
        <w:t>p</w:t>
      </w:r>
      <w:r w:rsidR="00485ED8" w:rsidRPr="00C8139D">
        <w:rPr>
          <w:rFonts w:eastAsia="Times New Roman" w:cstheme="minorHAnsi"/>
          <w:color w:val="002060"/>
          <w:lang w:eastAsia="ro-RO"/>
        </w:rPr>
        <w:t xml:space="preserve">roiectul vizează </w:t>
      </w:r>
      <w:bookmarkStart w:id="229" w:name="_Hlk134975694"/>
      <w:r w:rsidR="00032488" w:rsidRPr="00C8139D">
        <w:rPr>
          <w:rFonts w:eastAsia="Times New Roman" w:cstheme="minorHAnsi"/>
          <w:color w:val="002060"/>
          <w:lang w:eastAsia="ro-RO"/>
        </w:rPr>
        <w:t>investiții</w:t>
      </w:r>
      <w:bookmarkStart w:id="230" w:name="_Hlk134975675"/>
      <w:bookmarkEnd w:id="229"/>
      <w:r w:rsidR="00032488">
        <w:rPr>
          <w:rFonts w:eastAsia="Times New Roman" w:cstheme="minorHAnsi"/>
          <w:color w:val="002060"/>
          <w:lang w:eastAsia="ro-RO"/>
        </w:rPr>
        <w:t xml:space="preserve"> î</w:t>
      </w:r>
      <w:r w:rsidR="00C37314" w:rsidRPr="00C8139D">
        <w:rPr>
          <w:rFonts w:eastAsia="Times New Roman" w:cstheme="minorHAnsi"/>
          <w:color w:val="002060"/>
          <w:lang w:eastAsia="ro-RO"/>
        </w:rPr>
        <w:t xml:space="preserve">ntr-una din </w:t>
      </w:r>
      <w:r w:rsidR="00032488" w:rsidRPr="00C8139D">
        <w:rPr>
          <w:rFonts w:eastAsia="Times New Roman" w:cstheme="minorHAnsi"/>
          <w:color w:val="002060"/>
          <w:lang w:eastAsia="ro-RO"/>
        </w:rPr>
        <w:t>următoarele</w:t>
      </w:r>
      <w:r w:rsidR="00C37314" w:rsidRPr="00C8139D">
        <w:rPr>
          <w:rFonts w:eastAsia="Times New Roman" w:cstheme="minorHAnsi"/>
          <w:color w:val="002060"/>
          <w:lang w:eastAsia="ro-RO"/>
        </w:rPr>
        <w:t xml:space="preserve"> tipologii de </w:t>
      </w:r>
      <w:r w:rsidR="00032488" w:rsidRPr="00C8139D">
        <w:rPr>
          <w:rFonts w:eastAsia="Times New Roman" w:cstheme="minorHAnsi"/>
          <w:color w:val="002060"/>
          <w:lang w:eastAsia="ro-RO"/>
        </w:rPr>
        <w:t>unități</w:t>
      </w:r>
      <w:r w:rsidR="00C37314" w:rsidRPr="00C8139D">
        <w:rPr>
          <w:rFonts w:eastAsia="Times New Roman" w:cstheme="minorHAnsi"/>
          <w:color w:val="002060"/>
          <w:lang w:eastAsia="ro-RO"/>
        </w:rPr>
        <w:t xml:space="preserve"> sanitare cu paturi</w:t>
      </w:r>
      <w:bookmarkEnd w:id="230"/>
      <w:r w:rsidR="00C37314" w:rsidRPr="00C8139D">
        <w:rPr>
          <w:rFonts w:eastAsia="Times New Roman" w:cstheme="minorHAnsi"/>
          <w:color w:val="002060"/>
          <w:lang w:eastAsia="ro-RO"/>
        </w:rPr>
        <w:t>:</w:t>
      </w:r>
      <w:r w:rsidR="00485ED8" w:rsidRPr="00C8139D">
        <w:rPr>
          <w:rFonts w:eastAsia="Times New Roman" w:cstheme="minorHAnsi"/>
          <w:color w:val="002060"/>
          <w:lang w:eastAsia="ro-RO"/>
        </w:rPr>
        <w:t xml:space="preserve"> </w:t>
      </w:r>
    </w:p>
    <w:p w14:paraId="14263CE5" w14:textId="77247901" w:rsidR="00BC6F7D" w:rsidRPr="0028170F" w:rsidRDefault="00BC6F7D" w:rsidP="00343AB1">
      <w:pPr>
        <w:pStyle w:val="ListParagraph"/>
        <w:numPr>
          <w:ilvl w:val="0"/>
          <w:numId w:val="60"/>
        </w:numPr>
        <w:spacing w:before="60" w:after="0" w:line="240" w:lineRule="auto"/>
        <w:contextualSpacing w:val="0"/>
        <w:jc w:val="both"/>
        <w:rPr>
          <w:rFonts w:cstheme="minorHAnsi"/>
          <w:color w:val="002060"/>
        </w:rPr>
      </w:pPr>
      <w:r w:rsidRPr="0028170F">
        <w:rPr>
          <w:rFonts w:cstheme="minorHAnsi"/>
          <w:color w:val="002060"/>
        </w:rPr>
        <w:t>spital județean</w:t>
      </w:r>
      <w:r w:rsidR="00032488" w:rsidRPr="0028170F">
        <w:rPr>
          <w:rFonts w:cstheme="minorHAnsi"/>
          <w:color w:val="002060"/>
        </w:rPr>
        <w:t>. Î</w:t>
      </w:r>
      <w:r w:rsidRPr="0028170F">
        <w:rPr>
          <w:rFonts w:cstheme="minorHAnsi"/>
          <w:color w:val="002060"/>
        </w:rPr>
        <w:t xml:space="preserve">n categoria spital județean este inclus </w:t>
      </w:r>
      <w:r w:rsidR="00032488" w:rsidRPr="0028170F">
        <w:rPr>
          <w:rFonts w:cstheme="minorHAnsi"/>
          <w:color w:val="002060"/>
        </w:rPr>
        <w:t>ș</w:t>
      </w:r>
      <w:r w:rsidRPr="0028170F">
        <w:rPr>
          <w:rFonts w:cstheme="minorHAnsi"/>
          <w:color w:val="002060"/>
        </w:rPr>
        <w:t>i spital</w:t>
      </w:r>
      <w:r w:rsidR="00032488" w:rsidRPr="0028170F">
        <w:rPr>
          <w:rFonts w:cstheme="minorHAnsi"/>
          <w:color w:val="002060"/>
        </w:rPr>
        <w:t>ul</w:t>
      </w:r>
      <w:r w:rsidRPr="0028170F">
        <w:rPr>
          <w:rFonts w:cstheme="minorHAnsi"/>
          <w:color w:val="002060"/>
        </w:rPr>
        <w:t xml:space="preserve"> clinic </w:t>
      </w:r>
      <w:r w:rsidR="00032488" w:rsidRPr="0028170F">
        <w:rPr>
          <w:rFonts w:cstheme="minorHAnsi"/>
          <w:color w:val="002060"/>
        </w:rPr>
        <w:t>județean;</w:t>
      </w:r>
    </w:p>
    <w:p w14:paraId="258D4C62" w14:textId="1EBF86E1" w:rsidR="00BC6F7D" w:rsidRPr="0028170F" w:rsidRDefault="00BC6F7D" w:rsidP="00343AB1">
      <w:pPr>
        <w:pStyle w:val="ListParagraph"/>
        <w:numPr>
          <w:ilvl w:val="0"/>
          <w:numId w:val="60"/>
        </w:numPr>
        <w:spacing w:before="60" w:after="0" w:line="240" w:lineRule="auto"/>
        <w:contextualSpacing w:val="0"/>
        <w:jc w:val="both"/>
        <w:rPr>
          <w:rFonts w:cstheme="minorHAnsi"/>
          <w:color w:val="002060"/>
        </w:rPr>
      </w:pPr>
      <w:r w:rsidRPr="0028170F">
        <w:rPr>
          <w:rFonts w:cstheme="minorHAnsi"/>
          <w:color w:val="002060"/>
        </w:rPr>
        <w:t>spital județean de urgență</w:t>
      </w:r>
      <w:r w:rsidR="00032488" w:rsidRPr="0028170F">
        <w:rPr>
          <w:rFonts w:cstheme="minorHAnsi"/>
          <w:color w:val="002060"/>
        </w:rPr>
        <w:t>. Î</w:t>
      </w:r>
      <w:r w:rsidRPr="0028170F">
        <w:rPr>
          <w:rFonts w:cstheme="minorHAnsi"/>
          <w:color w:val="002060"/>
        </w:rPr>
        <w:t xml:space="preserve">n categoria spital județean de urgență este inclus </w:t>
      </w:r>
      <w:r w:rsidR="00032488" w:rsidRPr="0028170F">
        <w:rPr>
          <w:rFonts w:cstheme="minorHAnsi"/>
          <w:color w:val="002060"/>
        </w:rPr>
        <w:t>ș</w:t>
      </w:r>
      <w:r w:rsidRPr="0028170F">
        <w:rPr>
          <w:rFonts w:cstheme="minorHAnsi"/>
          <w:color w:val="002060"/>
        </w:rPr>
        <w:t>i spital</w:t>
      </w:r>
      <w:r w:rsidR="00032488" w:rsidRPr="0028170F">
        <w:rPr>
          <w:rFonts w:cstheme="minorHAnsi"/>
          <w:color w:val="002060"/>
        </w:rPr>
        <w:t>ul</w:t>
      </w:r>
      <w:r w:rsidRPr="0028170F">
        <w:rPr>
          <w:rFonts w:cstheme="minorHAnsi"/>
          <w:color w:val="002060"/>
        </w:rPr>
        <w:t xml:space="preserve"> clinic județean de urgență; </w:t>
      </w:r>
    </w:p>
    <w:p w14:paraId="3AB1FD0C" w14:textId="75E336B8" w:rsidR="00032488" w:rsidRPr="0028170F" w:rsidRDefault="00BC6F7D" w:rsidP="00343AB1">
      <w:pPr>
        <w:pStyle w:val="ListParagraph"/>
        <w:numPr>
          <w:ilvl w:val="0"/>
          <w:numId w:val="60"/>
        </w:numPr>
        <w:spacing w:before="60" w:after="0" w:line="240" w:lineRule="auto"/>
        <w:contextualSpacing w:val="0"/>
        <w:jc w:val="both"/>
        <w:rPr>
          <w:rFonts w:cstheme="minorHAnsi"/>
          <w:iCs/>
          <w:color w:val="002060"/>
        </w:rPr>
      </w:pPr>
      <w:r w:rsidRPr="0028170F">
        <w:rPr>
          <w:rFonts w:cstheme="minorHAnsi"/>
          <w:color w:val="002060"/>
        </w:rPr>
        <w:t>spital monospecialitate</w:t>
      </w:r>
      <w:r w:rsidR="00032488" w:rsidRPr="0028170F">
        <w:rPr>
          <w:rFonts w:cstheme="minorHAnsi"/>
          <w:color w:val="002060"/>
        </w:rPr>
        <w:t>. Î</w:t>
      </w:r>
      <w:r w:rsidRPr="0028170F">
        <w:rPr>
          <w:rFonts w:cstheme="minorHAnsi"/>
          <w:iCs/>
          <w:color w:val="002060"/>
        </w:rPr>
        <w:t xml:space="preserve">n categoria spital monospecialitate </w:t>
      </w:r>
      <w:r w:rsidRPr="0028170F">
        <w:rPr>
          <w:rFonts w:cstheme="minorHAnsi"/>
          <w:color w:val="002060"/>
        </w:rPr>
        <w:t xml:space="preserve">este inclus </w:t>
      </w:r>
      <w:r w:rsidR="00032488" w:rsidRPr="0028170F">
        <w:rPr>
          <w:rFonts w:cstheme="minorHAnsi"/>
          <w:color w:val="002060"/>
        </w:rPr>
        <w:t>ș</w:t>
      </w:r>
      <w:r w:rsidRPr="0028170F">
        <w:rPr>
          <w:rFonts w:cstheme="minorHAnsi"/>
          <w:color w:val="002060"/>
        </w:rPr>
        <w:t xml:space="preserve">i </w:t>
      </w:r>
      <w:r w:rsidRPr="0028170F">
        <w:rPr>
          <w:rFonts w:cstheme="minorHAnsi"/>
          <w:iCs/>
          <w:color w:val="002060"/>
        </w:rPr>
        <w:t>institut</w:t>
      </w:r>
      <w:r w:rsidR="00032488" w:rsidRPr="0028170F">
        <w:rPr>
          <w:rFonts w:cstheme="minorHAnsi"/>
          <w:iCs/>
          <w:color w:val="002060"/>
        </w:rPr>
        <w:t>ul</w:t>
      </w:r>
      <w:r w:rsidRPr="0028170F">
        <w:rPr>
          <w:rFonts w:cstheme="minorHAnsi"/>
          <w:iCs/>
          <w:color w:val="002060"/>
        </w:rPr>
        <w:t xml:space="preserve"> monospecialitate. </w:t>
      </w:r>
      <w:r w:rsidRPr="0028170F">
        <w:rPr>
          <w:rFonts w:cstheme="minorHAnsi"/>
          <w:b/>
          <w:bCs/>
          <w:iCs/>
          <w:color w:val="002060"/>
        </w:rPr>
        <w:t xml:space="preserve">Unitățile sanitare publice cu paturi de monospecialitate de tipul spitale psihiatrie, recuperare reabilitare, TBC, paliație </w:t>
      </w:r>
      <w:r w:rsidR="00032488" w:rsidRPr="0028170F">
        <w:rPr>
          <w:rFonts w:cstheme="minorHAnsi"/>
          <w:b/>
          <w:bCs/>
          <w:iCs/>
          <w:color w:val="002060"/>
        </w:rPr>
        <w:t>NU</w:t>
      </w:r>
      <w:r w:rsidRPr="0028170F">
        <w:rPr>
          <w:rFonts w:cstheme="minorHAnsi"/>
          <w:b/>
          <w:bCs/>
          <w:iCs/>
          <w:color w:val="002060"/>
        </w:rPr>
        <w:t xml:space="preserve"> sunt eligibile </w:t>
      </w:r>
      <w:r w:rsidR="00032488" w:rsidRPr="0028170F">
        <w:rPr>
          <w:rFonts w:cstheme="minorHAnsi"/>
          <w:b/>
          <w:bCs/>
          <w:iCs/>
          <w:color w:val="002060"/>
        </w:rPr>
        <w:t>î</w:t>
      </w:r>
      <w:r w:rsidRPr="0028170F">
        <w:rPr>
          <w:rFonts w:cstheme="minorHAnsi"/>
          <w:b/>
          <w:bCs/>
          <w:iCs/>
          <w:color w:val="002060"/>
        </w:rPr>
        <w:t>n contextul prezentului apel de proiecte.</w:t>
      </w:r>
      <w:r w:rsidR="00032488" w:rsidRPr="0028170F">
        <w:rPr>
          <w:rFonts w:cstheme="minorHAnsi"/>
          <w:iCs/>
          <w:color w:val="002060"/>
        </w:rPr>
        <w:t xml:space="preserve"> </w:t>
      </w:r>
    </w:p>
    <w:p w14:paraId="2BF1EF2A" w14:textId="7A66A3D5" w:rsidR="00BC6F7D" w:rsidRPr="0008033B" w:rsidRDefault="00241AE5" w:rsidP="00343AB1">
      <w:pPr>
        <w:numPr>
          <w:ilvl w:val="0"/>
          <w:numId w:val="36"/>
        </w:numPr>
        <w:spacing w:before="60" w:after="0" w:line="240" w:lineRule="auto"/>
        <w:ind w:right="120"/>
        <w:jc w:val="both"/>
        <w:rPr>
          <w:rFonts w:eastAsia="Times New Roman" w:cstheme="minorHAnsi"/>
          <w:color w:val="002060"/>
          <w:lang w:eastAsia="ro-RO"/>
        </w:rPr>
      </w:pPr>
      <w:r w:rsidRPr="0008033B">
        <w:rPr>
          <w:rFonts w:cstheme="minorHAnsi"/>
          <w:color w:val="002060"/>
        </w:rPr>
        <w:t>proiectul propus vizează o investiție</w:t>
      </w:r>
      <w:r w:rsidR="00BC6F7D" w:rsidRPr="0008033B">
        <w:rPr>
          <w:rFonts w:cstheme="minorHAnsi"/>
          <w:color w:val="002060"/>
        </w:rPr>
        <w:t xml:space="preserve"> sub forma</w:t>
      </w:r>
      <w:r w:rsidR="00323F20" w:rsidRPr="0008033B">
        <w:rPr>
          <w:rFonts w:cstheme="minorHAnsi"/>
          <w:color w:val="002060"/>
        </w:rPr>
        <w:t>:</w:t>
      </w:r>
      <w:r w:rsidR="00BC6F7D" w:rsidRPr="0008033B">
        <w:rPr>
          <w:rFonts w:cstheme="minorHAnsi"/>
          <w:color w:val="002060"/>
        </w:rPr>
        <w:t xml:space="preserve"> </w:t>
      </w:r>
    </w:p>
    <w:p w14:paraId="349245D1" w14:textId="77777777" w:rsidR="00BC6F7D" w:rsidRPr="0008033B" w:rsidRDefault="00BC6F7D" w:rsidP="00323F20">
      <w:pPr>
        <w:pStyle w:val="ListParagraph"/>
        <w:numPr>
          <w:ilvl w:val="0"/>
          <w:numId w:val="60"/>
        </w:numPr>
        <w:spacing w:before="60" w:after="0" w:line="240" w:lineRule="auto"/>
        <w:contextualSpacing w:val="0"/>
        <w:jc w:val="both"/>
        <w:rPr>
          <w:rFonts w:cstheme="minorHAnsi"/>
          <w:color w:val="002060"/>
        </w:rPr>
      </w:pPr>
      <w:r w:rsidRPr="0008033B">
        <w:rPr>
          <w:rFonts w:cstheme="minorHAnsi"/>
          <w:color w:val="002060"/>
        </w:rPr>
        <w:t xml:space="preserve">a) lucrări de extindere pentru clădiri, </w:t>
      </w:r>
      <w:bookmarkStart w:id="231" w:name="_Hlk134449897"/>
      <w:r w:rsidRPr="0008033B">
        <w:rPr>
          <w:rFonts w:cstheme="minorHAnsi"/>
          <w:color w:val="002060"/>
        </w:rPr>
        <w:t xml:space="preserve">inclusiv lucrări de conectare la clădiri existente </w:t>
      </w:r>
      <w:bookmarkEnd w:id="231"/>
      <w:r w:rsidRPr="0008033B">
        <w:rPr>
          <w:rFonts w:cstheme="minorHAnsi"/>
          <w:color w:val="002060"/>
        </w:rPr>
        <w:t>și dotare cu echipamente medicale specifice, inclusiv măsuri de tranziție verde și digitalizare.</w:t>
      </w:r>
    </w:p>
    <w:p w14:paraId="6A8D26BC" w14:textId="12F89FDB" w:rsidR="00BC6F7D" w:rsidRPr="0008033B" w:rsidRDefault="00BC6F7D" w:rsidP="00323F20">
      <w:pPr>
        <w:pStyle w:val="ListParagraph"/>
        <w:numPr>
          <w:ilvl w:val="0"/>
          <w:numId w:val="60"/>
        </w:numPr>
        <w:spacing w:before="60" w:after="0" w:line="240" w:lineRule="auto"/>
        <w:contextualSpacing w:val="0"/>
        <w:jc w:val="both"/>
        <w:rPr>
          <w:rFonts w:cstheme="minorHAnsi"/>
          <w:color w:val="002060"/>
        </w:rPr>
      </w:pPr>
      <w:r w:rsidRPr="0008033B">
        <w:rPr>
          <w:rFonts w:cstheme="minorHAnsi"/>
          <w:color w:val="002060"/>
        </w:rPr>
        <w:t>b) lucrări de construcții noi, inclusiv dotarea cu echipamente medicale specifice inclusiv măsuri de tranziție verde și digitalizare.</w:t>
      </w:r>
    </w:p>
    <w:p w14:paraId="618FDAF0" w14:textId="77777777" w:rsidR="00151B46" w:rsidRPr="0008033B" w:rsidRDefault="00241AE5" w:rsidP="00343AB1">
      <w:pPr>
        <w:spacing w:before="60" w:after="0" w:line="240" w:lineRule="auto"/>
        <w:ind w:right="120"/>
        <w:jc w:val="both"/>
        <w:rPr>
          <w:rFonts w:cstheme="minorHAnsi"/>
          <w:color w:val="002060"/>
        </w:rPr>
      </w:pPr>
      <w:r w:rsidRPr="0008033B">
        <w:rPr>
          <w:rFonts w:cstheme="minorHAnsi"/>
          <w:color w:val="002060"/>
        </w:rPr>
        <w:t>a unei unități sanitare localizate într-o regiune mai puțin dezvoltată</w:t>
      </w:r>
    </w:p>
    <w:p w14:paraId="025BBB32" w14:textId="59561581" w:rsidR="00151B46" w:rsidRPr="00151B46" w:rsidRDefault="00151B46" w:rsidP="0028170F">
      <w:pPr>
        <w:spacing w:before="60" w:after="0" w:line="240" w:lineRule="auto"/>
        <w:ind w:right="120"/>
        <w:jc w:val="both"/>
        <w:rPr>
          <w:b/>
          <w:bCs/>
          <w:color w:val="002060"/>
        </w:rPr>
      </w:pPr>
      <w:r w:rsidRPr="0008033B">
        <w:rPr>
          <w:b/>
          <w:bCs/>
          <w:color w:val="002060"/>
        </w:rPr>
        <w:t>Atenție!</w:t>
      </w:r>
    </w:p>
    <w:p w14:paraId="1429134E" w14:textId="77777777" w:rsidR="00151B46" w:rsidRPr="00151B46" w:rsidRDefault="00151B46" w:rsidP="00151B46">
      <w:pPr>
        <w:spacing w:before="60" w:after="0" w:line="240" w:lineRule="auto"/>
        <w:jc w:val="both"/>
        <w:rPr>
          <w:rFonts w:cstheme="minorHAnsi"/>
          <w:b/>
          <w:bCs/>
          <w:iCs/>
          <w:color w:val="002060"/>
        </w:rPr>
      </w:pPr>
      <w:r w:rsidRPr="00151B46">
        <w:rPr>
          <w:rFonts w:cstheme="minorHAnsi"/>
          <w:b/>
          <w:bCs/>
          <w:iCs/>
          <w:color w:val="002060"/>
        </w:rPr>
        <w:t xml:space="preserve">Prin excepție de la prevederile Programului Sănătate, investițiile </w:t>
      </w:r>
      <w:r w:rsidRPr="00151B46">
        <w:rPr>
          <w:rFonts w:cstheme="minorHAnsi"/>
          <w:b/>
          <w:bCs/>
          <w:color w:val="002060"/>
        </w:rPr>
        <w:t xml:space="preserve">în </w:t>
      </w:r>
      <w:r w:rsidRPr="00151B46">
        <w:rPr>
          <w:rFonts w:cstheme="minorHAnsi"/>
          <w:b/>
          <w:bCs/>
          <w:iCs/>
          <w:color w:val="002060"/>
        </w:rPr>
        <w:t xml:space="preserve">unități sanitare publice de tipologia  </w:t>
      </w:r>
      <w:r w:rsidRPr="00151B46">
        <w:rPr>
          <w:rFonts w:cstheme="minorHAnsi"/>
          <w:b/>
          <w:bCs/>
          <w:i/>
          <w:iCs/>
          <w:color w:val="002060"/>
        </w:rPr>
        <w:t xml:space="preserve">spital județean; spital județean de urgență; spital monospecialitate </w:t>
      </w:r>
      <w:r w:rsidRPr="00151B46">
        <w:rPr>
          <w:rFonts w:cstheme="minorHAnsi"/>
          <w:b/>
          <w:bCs/>
          <w:iCs/>
          <w:color w:val="002060"/>
        </w:rPr>
        <w:t>localizate în regiunea București-Ilfov sunt eligibile DOAR în contextul aprobării modificării</w:t>
      </w:r>
      <w:r w:rsidRPr="00151B46">
        <w:rPr>
          <w:b/>
          <w:bCs/>
          <w:color w:val="002060"/>
        </w:rPr>
        <w:t xml:space="preserve"> Programului Sănătate, până la data închiderii apelului de proiecte</w:t>
      </w:r>
      <w:r w:rsidRPr="00151B46">
        <w:rPr>
          <w:rFonts w:cstheme="minorHAnsi"/>
          <w:b/>
          <w:bCs/>
          <w:iCs/>
          <w:color w:val="002060"/>
        </w:rPr>
        <w:t>. În caz contrar, cererile de finanțare depuse vor fi respinse.</w:t>
      </w:r>
    </w:p>
    <w:p w14:paraId="51F6B648" w14:textId="0E63BF05" w:rsidR="009B47FF" w:rsidRPr="009B47FF" w:rsidRDefault="009B47FF" w:rsidP="005E045B">
      <w:pPr>
        <w:numPr>
          <w:ilvl w:val="0"/>
          <w:numId w:val="36"/>
        </w:numPr>
        <w:spacing w:before="60" w:after="0" w:line="240" w:lineRule="auto"/>
        <w:ind w:right="120"/>
        <w:jc w:val="both"/>
        <w:rPr>
          <w:rFonts w:eastAsia="Times New Roman" w:cstheme="minorHAnsi"/>
          <w:color w:val="002060"/>
          <w:lang w:eastAsia="ro-RO"/>
        </w:rPr>
      </w:pPr>
      <w:bookmarkStart w:id="232" w:name="_Hlk135034918"/>
      <w:r w:rsidRPr="009B47FF">
        <w:rPr>
          <w:rFonts w:eastAsia="Times New Roman" w:cstheme="minorHAnsi"/>
          <w:color w:val="002060"/>
          <w:lang w:eastAsia="ro-RO"/>
        </w:rPr>
        <w:t xml:space="preserve">intervențiile </w:t>
      </w:r>
      <w:r>
        <w:rPr>
          <w:rFonts w:eastAsia="Times New Roman" w:cstheme="minorHAnsi"/>
          <w:color w:val="002060"/>
          <w:lang w:eastAsia="ro-RO"/>
        </w:rPr>
        <w:t>vizate de proiect nu trebuie să</w:t>
      </w:r>
      <w:r w:rsidRPr="009B47FF">
        <w:rPr>
          <w:rFonts w:eastAsia="Times New Roman" w:cstheme="minorHAnsi"/>
          <w:color w:val="002060"/>
          <w:lang w:eastAsia="ro-RO"/>
        </w:rPr>
        <w:t xml:space="preserve">: </w:t>
      </w:r>
    </w:p>
    <w:p w14:paraId="00BBB9FB" w14:textId="176B89B3" w:rsidR="009B47FF" w:rsidRPr="0028170F" w:rsidRDefault="009B47FF" w:rsidP="0028170F">
      <w:pPr>
        <w:pStyle w:val="ListParagraph"/>
        <w:numPr>
          <w:ilvl w:val="0"/>
          <w:numId w:val="76"/>
        </w:numPr>
        <w:spacing w:before="60" w:after="0" w:line="240" w:lineRule="auto"/>
        <w:ind w:right="120"/>
        <w:jc w:val="both"/>
        <w:rPr>
          <w:rFonts w:eastAsia="Times New Roman" w:cstheme="minorHAnsi"/>
          <w:color w:val="002060"/>
          <w:lang w:eastAsia="ro-RO"/>
        </w:rPr>
      </w:pPr>
      <w:r w:rsidRPr="0028170F">
        <w:rPr>
          <w:rFonts w:eastAsia="Times New Roman" w:cstheme="minorHAnsi"/>
          <w:color w:val="002060"/>
          <w:lang w:eastAsia="ro-RO"/>
        </w:rPr>
        <w:t xml:space="preserve">genereze o creștere a numărului de paturi în spitalizare continuă </w:t>
      </w:r>
    </w:p>
    <w:p w14:paraId="59A918F1" w14:textId="574F0A60" w:rsidR="009B47FF" w:rsidRPr="0028170F" w:rsidRDefault="009B47FF" w:rsidP="0028170F">
      <w:pPr>
        <w:pStyle w:val="ListParagraph"/>
        <w:numPr>
          <w:ilvl w:val="0"/>
          <w:numId w:val="76"/>
        </w:numPr>
        <w:spacing w:before="60" w:after="0" w:line="240" w:lineRule="auto"/>
        <w:ind w:right="120"/>
        <w:jc w:val="both"/>
        <w:rPr>
          <w:rFonts w:eastAsia="Times New Roman" w:cstheme="minorHAnsi"/>
          <w:color w:val="002060"/>
          <w:lang w:eastAsia="ro-RO"/>
        </w:rPr>
      </w:pPr>
      <w:bookmarkStart w:id="233" w:name="_Hlk135067624"/>
      <w:r w:rsidRPr="0028170F">
        <w:rPr>
          <w:rFonts w:eastAsia="Times New Roman" w:cstheme="minorHAnsi"/>
          <w:color w:val="002060"/>
          <w:lang w:eastAsia="ro-RO"/>
        </w:rPr>
        <w:t>limiteze exclusiv la măsurile eligibile în prioritățile 1-3 și 7 (ex. ambulatorii, recuperare/ reabilitare/ paliație/ spitale municipale/ orășenești/ pacient critic, boli rare/ genetică medicală/ oncologie).  În contextul acestui apel NU sunt eligibile investițiile care vizează: exclusiv ambulatorii (P1); secții de recuperare/reabilitare (eligibile în P2); pacient critic (P3); boli rare/ genetică medicală (P3); oncologie (P7); vizează domeniul transplant (P7)</w:t>
      </w:r>
      <w:bookmarkEnd w:id="233"/>
    </w:p>
    <w:p w14:paraId="0CBEC0FD" w14:textId="5C42FA1F" w:rsidR="000378C5" w:rsidRPr="0019574D" w:rsidRDefault="000378C5" w:rsidP="000378C5">
      <w:pPr>
        <w:numPr>
          <w:ilvl w:val="0"/>
          <w:numId w:val="36"/>
        </w:numPr>
        <w:spacing w:before="60" w:after="0" w:line="240" w:lineRule="auto"/>
        <w:ind w:right="120"/>
        <w:jc w:val="both"/>
        <w:rPr>
          <w:rFonts w:eastAsia="Times New Roman" w:cstheme="minorHAnsi"/>
          <w:color w:val="002060"/>
          <w:lang w:eastAsia="ro-RO"/>
        </w:rPr>
      </w:pPr>
      <w:r>
        <w:rPr>
          <w:rFonts w:eastAsia="Times New Roman" w:cstheme="minorHAnsi"/>
          <w:color w:val="002060"/>
          <w:lang w:eastAsia="ro-RO"/>
        </w:rPr>
        <w:t>aplicantul poate depune o singură cerere de finanțare</w:t>
      </w:r>
      <w:r w:rsidRPr="006823AE">
        <w:rPr>
          <w:rFonts w:eastAsia="Times New Roman" w:cstheme="minorHAnsi"/>
          <w:color w:val="002060"/>
          <w:lang w:eastAsia="ro-RO"/>
        </w:rPr>
        <w:t xml:space="preserve"> </w:t>
      </w:r>
      <w:r>
        <w:rPr>
          <w:rFonts w:eastAsia="Times New Roman" w:cstheme="minorHAnsi"/>
          <w:color w:val="002060"/>
          <w:lang w:eastAsia="ro-RO"/>
        </w:rPr>
        <w:t>pe unitate sanitară. În situația în care se vor depune mai multe cereri de finanțare pentru aceeași unitate sanitară, proiectele vor fi respinse;</w:t>
      </w:r>
    </w:p>
    <w:bookmarkEnd w:id="232"/>
    <w:p w14:paraId="7DC96AA8" w14:textId="0FEECF83" w:rsidR="00485ED8" w:rsidRPr="00C8139D" w:rsidRDefault="00485ED8" w:rsidP="00343AB1">
      <w:pPr>
        <w:pStyle w:val="ListParagraph"/>
        <w:numPr>
          <w:ilvl w:val="0"/>
          <w:numId w:val="36"/>
        </w:numPr>
        <w:spacing w:before="60" w:after="0" w:line="240" w:lineRule="auto"/>
        <w:ind w:right="120"/>
        <w:contextualSpacing w:val="0"/>
        <w:jc w:val="both"/>
        <w:rPr>
          <w:rFonts w:cstheme="minorHAnsi"/>
          <w:color w:val="002060"/>
        </w:rPr>
      </w:pPr>
      <w:r w:rsidRPr="00C8139D">
        <w:rPr>
          <w:rFonts w:cstheme="minorHAnsi"/>
          <w:color w:val="002060"/>
        </w:rPr>
        <w:t>NU au componentă rezidențială (de ex.: nu vizează spitalizare continuă în secții de psihiatrie);</w:t>
      </w:r>
    </w:p>
    <w:p w14:paraId="2D565600" w14:textId="598C7D11" w:rsidR="00485ED8" w:rsidRPr="00C8139D" w:rsidRDefault="00323F20" w:rsidP="00343AB1">
      <w:pPr>
        <w:numPr>
          <w:ilvl w:val="0"/>
          <w:numId w:val="36"/>
        </w:numPr>
        <w:spacing w:before="60" w:after="0" w:line="240" w:lineRule="auto"/>
        <w:ind w:right="120"/>
        <w:jc w:val="both"/>
        <w:rPr>
          <w:rFonts w:eastAsia="Times New Roman" w:cstheme="minorHAnsi"/>
          <w:color w:val="002060"/>
          <w:lang w:eastAsia="ro-RO"/>
        </w:rPr>
      </w:pPr>
      <w:r>
        <w:rPr>
          <w:rFonts w:eastAsia="Times New Roman" w:cstheme="minorHAnsi"/>
          <w:color w:val="002060"/>
          <w:lang w:eastAsia="ro-RO"/>
        </w:rPr>
        <w:t>v</w:t>
      </w:r>
      <w:r w:rsidR="00485ED8" w:rsidRPr="00C8139D">
        <w:rPr>
          <w:rFonts w:eastAsia="Times New Roman" w:cstheme="minorHAnsi"/>
          <w:color w:val="002060"/>
          <w:lang w:eastAsia="ro-RO"/>
        </w:rPr>
        <w:t xml:space="preserve">aloarea eligibilă aferentă proiectului de investiții se încadrează în limitele prevăzute la </w:t>
      </w:r>
      <w:r w:rsidR="00485ED8" w:rsidRPr="00323F20">
        <w:rPr>
          <w:rFonts w:eastAsia="Times New Roman" w:cstheme="minorHAnsi"/>
          <w:color w:val="002060"/>
          <w:highlight w:val="lightGray"/>
          <w:lang w:eastAsia="ro-RO"/>
        </w:rPr>
        <w:t xml:space="preserve">secțiunea </w:t>
      </w:r>
      <w:r w:rsidR="00DB76F0" w:rsidRPr="00323F20">
        <w:rPr>
          <w:rFonts w:cstheme="minorHAnsi"/>
          <w:b/>
          <w:bCs/>
          <w:color w:val="002060"/>
          <w:highlight w:val="lightGray"/>
        </w:rPr>
        <w:t>5</w:t>
      </w:r>
      <w:r w:rsidR="00485ED8" w:rsidRPr="00323F20">
        <w:rPr>
          <w:rFonts w:cstheme="minorHAnsi"/>
          <w:b/>
          <w:bCs/>
          <w:color w:val="002060"/>
          <w:highlight w:val="lightGray"/>
        </w:rPr>
        <w:t>.</w:t>
      </w:r>
      <w:r w:rsidR="00DB76F0" w:rsidRPr="00323F20">
        <w:rPr>
          <w:rFonts w:cstheme="minorHAnsi"/>
          <w:b/>
          <w:bCs/>
          <w:color w:val="002060"/>
          <w:highlight w:val="lightGray"/>
        </w:rPr>
        <w:t>4</w:t>
      </w:r>
      <w:r w:rsidR="00C37314" w:rsidRPr="00323F20">
        <w:rPr>
          <w:rFonts w:cstheme="minorHAnsi"/>
          <w:b/>
          <w:bCs/>
          <w:color w:val="002060"/>
          <w:highlight w:val="lightGray"/>
        </w:rPr>
        <w:t>;</w:t>
      </w:r>
    </w:p>
    <w:p w14:paraId="2F2A2255" w14:textId="57BE42A8" w:rsidR="00DB76F0" w:rsidRPr="00C8139D" w:rsidRDefault="00323F20" w:rsidP="00343AB1">
      <w:pPr>
        <w:numPr>
          <w:ilvl w:val="0"/>
          <w:numId w:val="36"/>
        </w:numPr>
        <w:spacing w:before="60" w:after="0" w:line="240" w:lineRule="auto"/>
        <w:ind w:right="120"/>
        <w:jc w:val="both"/>
        <w:rPr>
          <w:rFonts w:eastAsia="Times New Roman" w:cstheme="minorHAnsi"/>
          <w:bCs/>
          <w:color w:val="002060"/>
          <w:lang w:eastAsia="ro-RO"/>
        </w:rPr>
      </w:pPr>
      <w:r>
        <w:rPr>
          <w:rFonts w:eastAsia="Times New Roman" w:cstheme="minorHAnsi"/>
          <w:color w:val="002060"/>
          <w:lang w:eastAsia="ro-RO"/>
        </w:rPr>
        <w:t>p</w:t>
      </w:r>
      <w:r w:rsidR="00485ED8" w:rsidRPr="00C8139D">
        <w:rPr>
          <w:rFonts w:eastAsia="Times New Roman" w:cstheme="minorHAnsi"/>
          <w:color w:val="002060"/>
          <w:lang w:eastAsia="ro-RO"/>
        </w:rPr>
        <w:t xml:space="preserve">roiectul trebuie să cuprindă cel puțin activitățile </w:t>
      </w:r>
      <w:r w:rsidR="00CA14DD" w:rsidRPr="00C8139D">
        <w:rPr>
          <w:rFonts w:eastAsia="Times New Roman" w:cstheme="minorHAnsi"/>
          <w:color w:val="002060"/>
          <w:lang w:eastAsia="ro-RO"/>
        </w:rPr>
        <w:t xml:space="preserve">de bază </w:t>
      </w:r>
      <w:r w:rsidR="00485ED8" w:rsidRPr="00323F20">
        <w:rPr>
          <w:rFonts w:eastAsia="Times New Roman" w:cstheme="minorHAnsi"/>
          <w:i/>
          <w:iCs/>
          <w:color w:val="002060"/>
          <w:lang w:eastAsia="ro-RO"/>
        </w:rPr>
        <w:t>(</w:t>
      </w:r>
      <w:r w:rsidR="0026065A" w:rsidRPr="00323F20">
        <w:rPr>
          <w:rFonts w:cstheme="minorHAnsi"/>
          <w:i/>
          <w:iCs/>
          <w:color w:val="002060"/>
        </w:rPr>
        <w:t>lucrări</w:t>
      </w:r>
      <w:r w:rsidR="00CA14DD" w:rsidRPr="00323F20">
        <w:rPr>
          <w:rFonts w:cstheme="minorHAnsi"/>
          <w:i/>
          <w:iCs/>
          <w:color w:val="002060"/>
        </w:rPr>
        <w:t xml:space="preserve"> </w:t>
      </w:r>
      <w:r w:rsidR="0026065A" w:rsidRPr="00323F20">
        <w:rPr>
          <w:rFonts w:cstheme="minorHAnsi"/>
          <w:i/>
          <w:iCs/>
          <w:color w:val="002060"/>
        </w:rPr>
        <w:t>de extindere la construcțiile existente, inclusiv lucrări de conectare la clădiri existente, lucrări de construcții noi</w:t>
      </w:r>
      <w:r w:rsidR="00485ED8" w:rsidRPr="00323F20">
        <w:rPr>
          <w:rFonts w:eastAsia="Times New Roman" w:cstheme="minorHAnsi"/>
          <w:i/>
          <w:iCs/>
          <w:color w:val="002060"/>
          <w:lang w:eastAsia="ro-RO"/>
        </w:rPr>
        <w:t>)</w:t>
      </w:r>
      <w:r w:rsidR="00485ED8" w:rsidRPr="00C8139D">
        <w:rPr>
          <w:rFonts w:eastAsia="Times New Roman" w:cstheme="minorHAnsi"/>
          <w:color w:val="002060"/>
          <w:lang w:eastAsia="ro-RO"/>
        </w:rPr>
        <w:t xml:space="preserve"> prevăzute în prezentul Ghid - secțiun</w:t>
      </w:r>
      <w:r>
        <w:rPr>
          <w:rFonts w:eastAsia="Times New Roman" w:cstheme="minorHAnsi"/>
          <w:color w:val="002060"/>
          <w:lang w:eastAsia="ro-RO"/>
        </w:rPr>
        <w:t>ile</w:t>
      </w:r>
      <w:r w:rsidR="00485ED8" w:rsidRPr="00C8139D">
        <w:rPr>
          <w:rFonts w:eastAsia="Times New Roman" w:cstheme="minorHAnsi"/>
          <w:color w:val="002060"/>
          <w:lang w:eastAsia="ro-RO"/>
        </w:rPr>
        <w:t xml:space="preserve"> </w:t>
      </w:r>
      <w:r>
        <w:rPr>
          <w:rFonts w:cstheme="minorHAnsi"/>
          <w:b/>
          <w:bCs/>
          <w:color w:val="002060"/>
        </w:rPr>
        <w:t>5.2. și 5.7</w:t>
      </w:r>
      <w:r w:rsidR="00C37314" w:rsidRPr="00C8139D">
        <w:rPr>
          <w:rFonts w:cstheme="minorHAnsi"/>
          <w:b/>
          <w:bCs/>
          <w:color w:val="002060"/>
        </w:rPr>
        <w:t>;</w:t>
      </w:r>
      <w:bookmarkStart w:id="234" w:name="_Hlk128652113"/>
    </w:p>
    <w:p w14:paraId="642DF97E" w14:textId="7BB667BF" w:rsidR="00485ED8" w:rsidRPr="00C8139D" w:rsidRDefault="00323F20" w:rsidP="00343AB1">
      <w:pPr>
        <w:numPr>
          <w:ilvl w:val="0"/>
          <w:numId w:val="36"/>
        </w:numPr>
        <w:spacing w:before="60" w:after="0" w:line="240" w:lineRule="auto"/>
        <w:ind w:right="120"/>
        <w:jc w:val="both"/>
        <w:rPr>
          <w:rFonts w:eastAsia="Times New Roman" w:cstheme="minorHAnsi"/>
          <w:bCs/>
          <w:color w:val="002060"/>
          <w:lang w:eastAsia="ro-RO"/>
        </w:rPr>
      </w:pPr>
      <w:r>
        <w:rPr>
          <w:rFonts w:eastAsia="Times New Roman" w:cstheme="minorHAnsi"/>
          <w:color w:val="002060"/>
          <w:lang w:eastAsia="ro-RO"/>
        </w:rPr>
        <w:t>î</w:t>
      </w:r>
      <w:r w:rsidR="00485ED8" w:rsidRPr="00C8139D">
        <w:rPr>
          <w:rFonts w:eastAsia="Times New Roman" w:cstheme="minorHAnsi"/>
          <w:color w:val="002060"/>
          <w:lang w:eastAsia="ro-RO"/>
        </w:rPr>
        <w:t xml:space="preserve">n eventualitatea în care propunerea de proiect include dotări, valoarea totală a cheltuielilor cu </w:t>
      </w:r>
      <w:r w:rsidR="00485ED8" w:rsidRPr="00C8139D">
        <w:rPr>
          <w:rFonts w:cstheme="minorHAnsi"/>
          <w:bCs/>
          <w:color w:val="002060"/>
        </w:rPr>
        <w:t>dotarea cu echipamente nu va depăși 40% din valoarea eligibilă a activității principale a proiectului (</w:t>
      </w:r>
      <w:r w:rsidR="00485ED8" w:rsidRPr="00C8139D">
        <w:rPr>
          <w:rFonts w:cstheme="minorHAnsi"/>
          <w:bCs/>
          <w:i/>
          <w:iCs/>
          <w:color w:val="002060"/>
        </w:rPr>
        <w:t>extindere/ construcție nouă</w:t>
      </w:r>
      <w:r w:rsidR="00485ED8" w:rsidRPr="00C8139D">
        <w:rPr>
          <w:rFonts w:cstheme="minorHAnsi"/>
          <w:bCs/>
          <w:color w:val="002060"/>
        </w:rPr>
        <w:t>)</w:t>
      </w:r>
      <w:r w:rsidR="00C37314" w:rsidRPr="00C8139D">
        <w:rPr>
          <w:rFonts w:cstheme="minorHAnsi"/>
          <w:bCs/>
          <w:color w:val="002060"/>
        </w:rPr>
        <w:t>;</w:t>
      </w:r>
    </w:p>
    <w:bookmarkEnd w:id="234"/>
    <w:p w14:paraId="52C93927" w14:textId="4B1E4030" w:rsidR="00485ED8" w:rsidRPr="00C8139D" w:rsidRDefault="00323F20" w:rsidP="00343AB1">
      <w:pPr>
        <w:numPr>
          <w:ilvl w:val="0"/>
          <w:numId w:val="36"/>
        </w:numPr>
        <w:spacing w:before="60" w:after="0" w:line="240" w:lineRule="auto"/>
        <w:ind w:right="120"/>
        <w:jc w:val="both"/>
        <w:rPr>
          <w:rFonts w:eastAsia="Times New Roman" w:cstheme="minorHAnsi"/>
          <w:color w:val="002060"/>
          <w:lang w:eastAsia="ro-RO"/>
        </w:rPr>
      </w:pPr>
      <w:r>
        <w:rPr>
          <w:rFonts w:eastAsia="Times New Roman" w:cstheme="minorHAnsi"/>
          <w:color w:val="002060"/>
          <w:lang w:eastAsia="ro-RO"/>
        </w:rPr>
        <w:t>p</w:t>
      </w:r>
      <w:r w:rsidR="00485ED8" w:rsidRPr="00C8139D">
        <w:rPr>
          <w:rFonts w:eastAsia="Times New Roman" w:cstheme="minorHAnsi"/>
          <w:color w:val="002060"/>
          <w:lang w:eastAsia="ro-RO"/>
        </w:rPr>
        <w:t xml:space="preserve">roiectul nu va fi selectat dacă a fost finalizat fizic sau implementat integral înainte de depunerea cererii de </w:t>
      </w:r>
      <w:r w:rsidR="00D66052" w:rsidRPr="00C8139D">
        <w:rPr>
          <w:rFonts w:eastAsia="Times New Roman" w:cstheme="minorHAnsi"/>
          <w:color w:val="002060"/>
          <w:lang w:eastAsia="ro-RO"/>
        </w:rPr>
        <w:t>finanțare</w:t>
      </w:r>
      <w:r w:rsidR="00485ED8" w:rsidRPr="00C8139D">
        <w:rPr>
          <w:rFonts w:eastAsia="Times New Roman" w:cstheme="minorHAnsi"/>
          <w:color w:val="002060"/>
          <w:lang w:eastAsia="ro-RO"/>
        </w:rPr>
        <w:t>, indiferent dacă au fost efectuate sau nu toate plățile aferente (art. 63 alin 6 din RDC nr. 1060/2021);</w:t>
      </w:r>
    </w:p>
    <w:p w14:paraId="246F5807" w14:textId="486F06F2" w:rsidR="00B7315F" w:rsidRPr="00083479" w:rsidRDefault="00C37314" w:rsidP="00343AB1">
      <w:pPr>
        <w:pStyle w:val="ListParagraph"/>
        <w:numPr>
          <w:ilvl w:val="0"/>
          <w:numId w:val="36"/>
        </w:numPr>
        <w:spacing w:before="60" w:after="0" w:line="240" w:lineRule="auto"/>
        <w:contextualSpacing w:val="0"/>
        <w:jc w:val="both"/>
        <w:rPr>
          <w:rFonts w:cstheme="minorHAnsi"/>
          <w:color w:val="002060"/>
        </w:rPr>
      </w:pPr>
      <w:r w:rsidRPr="00083479">
        <w:rPr>
          <w:rFonts w:cstheme="minorHAnsi"/>
          <w:color w:val="002060"/>
        </w:rPr>
        <w:t>unitatea sanita</w:t>
      </w:r>
      <w:r w:rsidR="00323F20" w:rsidRPr="00083479">
        <w:rPr>
          <w:rFonts w:cstheme="minorHAnsi"/>
          <w:color w:val="002060"/>
        </w:rPr>
        <w:t>ră</w:t>
      </w:r>
      <w:r w:rsidRPr="00083479">
        <w:rPr>
          <w:rFonts w:cstheme="minorHAnsi"/>
          <w:color w:val="002060"/>
        </w:rPr>
        <w:t xml:space="preserve"> vizat</w:t>
      </w:r>
      <w:r w:rsidR="00323F20" w:rsidRPr="00083479">
        <w:rPr>
          <w:rFonts w:cstheme="minorHAnsi"/>
          <w:color w:val="002060"/>
        </w:rPr>
        <w:t>ă</w:t>
      </w:r>
      <w:r w:rsidRPr="00083479">
        <w:rPr>
          <w:rFonts w:cstheme="minorHAnsi"/>
          <w:color w:val="002060"/>
        </w:rPr>
        <w:t xml:space="preserve"> de proiect </w:t>
      </w:r>
      <w:r w:rsidR="00B7315F" w:rsidRPr="00083479">
        <w:rPr>
          <w:rFonts w:cstheme="minorHAnsi"/>
          <w:color w:val="002060"/>
        </w:rPr>
        <w:t xml:space="preserve">au beneficiat/ vor beneficia de finanțare din PNRR componenta 12 </w:t>
      </w:r>
      <w:r w:rsidR="00B7315F" w:rsidRPr="00083479">
        <w:rPr>
          <w:rFonts w:cstheme="minorHAnsi"/>
          <w:b/>
          <w:bCs/>
          <w:color w:val="002060"/>
        </w:rPr>
        <w:t> </w:t>
      </w:r>
      <w:r w:rsidR="00B7315F" w:rsidRPr="00083479">
        <w:rPr>
          <w:rFonts w:cstheme="minorHAnsi"/>
          <w:color w:val="002060"/>
        </w:rPr>
        <w:t>(I2.1 și I2.2.)</w:t>
      </w:r>
    </w:p>
    <w:p w14:paraId="16E95D88" w14:textId="77777777" w:rsidR="00083479" w:rsidRPr="0008033B" w:rsidRDefault="00083479" w:rsidP="00083479">
      <w:pPr>
        <w:spacing w:before="60" w:after="0" w:line="240" w:lineRule="auto"/>
        <w:jc w:val="both"/>
        <w:rPr>
          <w:rFonts w:cstheme="minorHAnsi"/>
          <w:b/>
          <w:bCs/>
          <w:color w:val="002060"/>
          <w:u w:val="single"/>
        </w:rPr>
      </w:pPr>
      <w:r w:rsidRPr="0008033B">
        <w:rPr>
          <w:rFonts w:cstheme="minorHAnsi"/>
          <w:b/>
          <w:bCs/>
          <w:color w:val="002060"/>
          <w:u w:val="single"/>
        </w:rPr>
        <w:t xml:space="preserve">Atenție! </w:t>
      </w:r>
    </w:p>
    <w:p w14:paraId="16D4DDB1" w14:textId="11B5ED78" w:rsidR="00323F20" w:rsidRPr="0028510D" w:rsidRDefault="00083479" w:rsidP="00083479">
      <w:pPr>
        <w:spacing w:before="60" w:after="0" w:line="240" w:lineRule="auto"/>
        <w:jc w:val="both"/>
        <w:rPr>
          <w:rFonts w:cstheme="minorHAnsi"/>
          <w:color w:val="002060"/>
        </w:rPr>
      </w:pPr>
      <w:r w:rsidRPr="0008033B">
        <w:rPr>
          <w:rFonts w:cstheme="minorHAnsi"/>
          <w:b/>
          <w:bCs/>
          <w:color w:val="002060"/>
        </w:rPr>
        <w:lastRenderedPageBreak/>
        <w:t>Prin excepție de la această regulă, pot fi eligibile și proiectele care vizează unități sanitare care au beneficiat de finanțare din PNRR componenta 12 – investițiile I2.1 și I2.2., cu condiția ca acestea să vizeze o clădire diferită de cea în care a fost realizată investiția din PNRR</w:t>
      </w:r>
      <w:r w:rsidRPr="0008033B">
        <w:rPr>
          <w:rFonts w:cstheme="minorHAnsi"/>
          <w:color w:val="002060"/>
        </w:rPr>
        <w:t>. Această excepție se aplică sub rezerva aprobării modificării de program de către serviciile CE, până la data încheierii contractului de finanțare. În cazul în care solicitantul are în vedere această excepție și serviciile CE nu aprobă aceasta modificare până la data încheierii contractului de finanțare proiectul va fi respins.</w:t>
      </w:r>
    </w:p>
    <w:p w14:paraId="5E90D96F" w14:textId="77777777" w:rsidR="00B7315F" w:rsidRPr="00C8139D" w:rsidRDefault="00B7315F" w:rsidP="00343AB1">
      <w:pPr>
        <w:pStyle w:val="ListParagraph"/>
        <w:numPr>
          <w:ilvl w:val="0"/>
          <w:numId w:val="36"/>
        </w:numPr>
        <w:spacing w:before="60" w:after="0" w:line="240" w:lineRule="auto"/>
        <w:contextualSpacing w:val="0"/>
        <w:jc w:val="both"/>
        <w:rPr>
          <w:rFonts w:cstheme="minorHAnsi"/>
          <w:color w:val="002060"/>
        </w:rPr>
      </w:pPr>
      <w:r w:rsidRPr="00C8139D">
        <w:rPr>
          <w:rFonts w:cstheme="minorHAnsi"/>
          <w:color w:val="002060"/>
        </w:rPr>
        <w:t>acțiunile începute înainte de 1 ianuarie 2021</w:t>
      </w:r>
    </w:p>
    <w:p w14:paraId="65D77634" w14:textId="40E7AD69" w:rsidR="00B7315F" w:rsidRPr="00C8139D" w:rsidRDefault="00B7315F" w:rsidP="00343AB1">
      <w:pPr>
        <w:pStyle w:val="ListParagraph"/>
        <w:numPr>
          <w:ilvl w:val="0"/>
          <w:numId w:val="36"/>
        </w:numPr>
        <w:spacing w:before="60" w:after="0" w:line="240" w:lineRule="auto"/>
        <w:ind w:right="120"/>
        <w:contextualSpacing w:val="0"/>
        <w:jc w:val="both"/>
        <w:rPr>
          <w:rFonts w:eastAsia="Times New Roman" w:cstheme="minorHAnsi"/>
          <w:color w:val="002060"/>
          <w:lang w:eastAsia="ro-RO"/>
        </w:rPr>
      </w:pPr>
      <w:r w:rsidRPr="00C8139D">
        <w:rPr>
          <w:rFonts w:cstheme="minorHAnsi"/>
          <w:color w:val="002060"/>
        </w:rPr>
        <w:t>contracte</w:t>
      </w:r>
      <w:r w:rsidR="00C37314" w:rsidRPr="00C8139D">
        <w:rPr>
          <w:rFonts w:cstheme="minorHAnsi"/>
          <w:color w:val="002060"/>
        </w:rPr>
        <w:t>le</w:t>
      </w:r>
      <w:r w:rsidRPr="00C8139D">
        <w:rPr>
          <w:rFonts w:cstheme="minorHAnsi"/>
          <w:color w:val="002060"/>
        </w:rPr>
        <w:t xml:space="preserve"> de achiziție publică trebuie să fi fost încheiate după data de 01.01.2021, în caz contrar cheltuielile aferente acestora nu sunt eligibile.</w:t>
      </w:r>
    </w:p>
    <w:p w14:paraId="0CA279F8" w14:textId="45BA9891" w:rsidR="00485ED8" w:rsidRPr="00C8139D" w:rsidRDefault="004516F9" w:rsidP="004516F9">
      <w:pPr>
        <w:pStyle w:val="ListParagraph"/>
        <w:numPr>
          <w:ilvl w:val="0"/>
          <w:numId w:val="36"/>
        </w:numPr>
        <w:spacing w:before="60" w:after="0" w:line="240" w:lineRule="auto"/>
        <w:ind w:right="120"/>
        <w:contextualSpacing w:val="0"/>
        <w:jc w:val="both"/>
        <w:rPr>
          <w:rFonts w:eastAsia="Times New Roman" w:cstheme="minorHAnsi"/>
          <w:color w:val="002060"/>
          <w:lang w:eastAsia="ro-RO"/>
        </w:rPr>
      </w:pPr>
      <w:r>
        <w:rPr>
          <w:rFonts w:cstheme="minorHAnsi"/>
          <w:color w:val="002060"/>
        </w:rPr>
        <w:t>NU</w:t>
      </w:r>
      <w:r w:rsidR="00485ED8" w:rsidRPr="00C8139D">
        <w:rPr>
          <w:rFonts w:cstheme="minorHAnsi"/>
          <w:color w:val="002060"/>
        </w:rPr>
        <w:t xml:space="preserve"> sunt eligibile investițiile care au fost finalizate din punct de vedere fizic (de ex. a fost efectuată  recepția la terminarea lucrărilor) până la momentul depunerii cererii de </w:t>
      </w:r>
      <w:r w:rsidR="00D66052" w:rsidRPr="00C8139D">
        <w:rPr>
          <w:rFonts w:cstheme="minorHAnsi"/>
          <w:color w:val="002060"/>
        </w:rPr>
        <w:t>finanțare</w:t>
      </w:r>
      <w:r w:rsidR="00DB76F0" w:rsidRPr="00C8139D">
        <w:rPr>
          <w:rFonts w:cstheme="minorHAnsi"/>
          <w:color w:val="002060"/>
        </w:rPr>
        <w:t>.</w:t>
      </w:r>
      <w:r w:rsidR="00485ED8" w:rsidRPr="00C8139D">
        <w:rPr>
          <w:rFonts w:cstheme="minorHAnsi"/>
          <w:color w:val="002060"/>
        </w:rPr>
        <w:t xml:space="preserve"> Contractele de achiziție publică trebuie să fi fost încheiate după data de 01.01.2021, în caz contrar cheltuielile aferente acestora nu sunt eligibile.</w:t>
      </w:r>
    </w:p>
    <w:p w14:paraId="064F6505" w14:textId="299A1625" w:rsidR="00485ED8" w:rsidRPr="00C8139D" w:rsidRDefault="00083479" w:rsidP="00343AB1">
      <w:pPr>
        <w:numPr>
          <w:ilvl w:val="0"/>
          <w:numId w:val="36"/>
        </w:numPr>
        <w:spacing w:before="60" w:after="0" w:line="240" w:lineRule="auto"/>
        <w:ind w:right="120"/>
        <w:jc w:val="both"/>
        <w:rPr>
          <w:rFonts w:cstheme="minorHAnsi"/>
          <w:color w:val="002060"/>
        </w:rPr>
      </w:pPr>
      <w:bookmarkStart w:id="235" w:name="_Hlk135065530"/>
      <w:r>
        <w:rPr>
          <w:rFonts w:cstheme="minorHAnsi"/>
          <w:color w:val="002060"/>
        </w:rPr>
        <w:t>î</w:t>
      </w:r>
      <w:r w:rsidR="00485ED8" w:rsidRPr="00C8139D">
        <w:rPr>
          <w:rFonts w:cstheme="minorHAnsi"/>
          <w:color w:val="002060"/>
        </w:rPr>
        <w:t xml:space="preserve">n cazul în care proiectul a </w:t>
      </w:r>
      <w:r w:rsidR="00D91E3F">
        <w:rPr>
          <w:rFonts w:cstheme="minorHAnsi"/>
          <w:color w:val="002060"/>
        </w:rPr>
        <w:t>demarat</w:t>
      </w:r>
      <w:r w:rsidR="00485ED8" w:rsidRPr="00C8139D">
        <w:rPr>
          <w:rFonts w:cstheme="minorHAnsi"/>
          <w:color w:val="002060"/>
        </w:rPr>
        <w:t xml:space="preserve"> înainte de data depunerii cererii de </w:t>
      </w:r>
      <w:r w:rsidR="00D66052" w:rsidRPr="00C8139D">
        <w:rPr>
          <w:rFonts w:cstheme="minorHAnsi"/>
          <w:color w:val="002060"/>
        </w:rPr>
        <w:t>finanțare</w:t>
      </w:r>
      <w:r w:rsidR="00485ED8" w:rsidRPr="00C8139D">
        <w:rPr>
          <w:rFonts w:cstheme="minorHAnsi"/>
          <w:color w:val="002060"/>
        </w:rPr>
        <w:t xml:space="preserve"> la autoritatea de management, legislația aplicabilă a fost respectată;</w:t>
      </w:r>
    </w:p>
    <w:bookmarkEnd w:id="235"/>
    <w:p w14:paraId="2EE31382" w14:textId="39E02806" w:rsidR="00485ED8" w:rsidRPr="00C8139D" w:rsidRDefault="00083479" w:rsidP="00343AB1">
      <w:pPr>
        <w:pStyle w:val="ListParagraph"/>
        <w:numPr>
          <w:ilvl w:val="0"/>
          <w:numId w:val="36"/>
        </w:numPr>
        <w:spacing w:before="60" w:after="0" w:line="240" w:lineRule="auto"/>
        <w:ind w:right="120"/>
        <w:contextualSpacing w:val="0"/>
        <w:jc w:val="both"/>
        <w:rPr>
          <w:rFonts w:cstheme="minorHAnsi"/>
          <w:color w:val="002060"/>
        </w:rPr>
      </w:pPr>
      <w:r>
        <w:rPr>
          <w:rFonts w:cstheme="minorHAnsi"/>
          <w:color w:val="002060"/>
        </w:rPr>
        <w:t>p</w:t>
      </w:r>
      <w:r w:rsidR="00485ED8" w:rsidRPr="00C8139D">
        <w:rPr>
          <w:rFonts w:cstheme="minorHAnsi"/>
          <w:color w:val="002060"/>
        </w:rPr>
        <w:t xml:space="preserve">entru proiectele care vizează construcții noi/ extinderi, este obligatorie respectarea standardului </w:t>
      </w:r>
      <w:r w:rsidR="00400BAB" w:rsidRPr="00C8139D">
        <w:rPr>
          <w:rFonts w:cstheme="minorHAnsi"/>
          <w:color w:val="002060"/>
        </w:rPr>
        <w:t>nZEB</w:t>
      </w:r>
      <w:r w:rsidR="00485ED8" w:rsidRPr="00C8139D">
        <w:rPr>
          <w:rFonts w:cstheme="minorHAnsi"/>
          <w:color w:val="002060"/>
        </w:rPr>
        <w:t>;</w:t>
      </w:r>
    </w:p>
    <w:p w14:paraId="58703FE3" w14:textId="3C6AA3A6" w:rsidR="00485ED8" w:rsidRPr="00C8139D" w:rsidRDefault="00083479" w:rsidP="00343AB1">
      <w:pPr>
        <w:pStyle w:val="ListParagraph"/>
        <w:numPr>
          <w:ilvl w:val="0"/>
          <w:numId w:val="36"/>
        </w:numPr>
        <w:spacing w:before="60" w:after="0" w:line="240" w:lineRule="auto"/>
        <w:ind w:right="120"/>
        <w:contextualSpacing w:val="0"/>
        <w:jc w:val="both"/>
        <w:rPr>
          <w:rFonts w:cstheme="minorHAnsi"/>
          <w:color w:val="002060"/>
        </w:rPr>
      </w:pPr>
      <w:r>
        <w:rPr>
          <w:rFonts w:cstheme="minorHAnsi"/>
          <w:color w:val="002060"/>
        </w:rPr>
        <w:t>s</w:t>
      </w:r>
      <w:r w:rsidR="00485ED8" w:rsidRPr="00C8139D">
        <w:rPr>
          <w:rFonts w:cstheme="minorHAnsi"/>
          <w:color w:val="002060"/>
        </w:rPr>
        <w:t xml:space="preserve">olicitantul de finanțare și/ sau reprezentantul legal al solicitantului de finanțare, care îşi exercită atribuțiile de drept, la data depunerii cererii de </w:t>
      </w:r>
      <w:r w:rsidR="00D66052" w:rsidRPr="00C8139D">
        <w:rPr>
          <w:rFonts w:cstheme="minorHAnsi"/>
          <w:color w:val="002060"/>
        </w:rPr>
        <w:t>finanțare</w:t>
      </w:r>
      <w:r w:rsidR="00485ED8" w:rsidRPr="00C8139D">
        <w:rPr>
          <w:rFonts w:cstheme="minorHAnsi"/>
          <w:color w:val="002060"/>
        </w:rPr>
        <w:t xml:space="preserve"> respectă și își asumă toate prevederile Declarației unice, împreună cu toate documentele conexe transmise;</w:t>
      </w:r>
    </w:p>
    <w:p w14:paraId="654FC340" w14:textId="587F6998" w:rsidR="00485ED8" w:rsidRPr="00C8139D" w:rsidRDefault="00083479" w:rsidP="00343AB1">
      <w:pPr>
        <w:pStyle w:val="ListParagraph"/>
        <w:numPr>
          <w:ilvl w:val="0"/>
          <w:numId w:val="36"/>
        </w:numPr>
        <w:spacing w:before="60" w:after="0" w:line="240" w:lineRule="auto"/>
        <w:ind w:right="120"/>
        <w:contextualSpacing w:val="0"/>
        <w:jc w:val="both"/>
        <w:rPr>
          <w:rFonts w:cstheme="minorHAnsi"/>
          <w:color w:val="002060"/>
        </w:rPr>
      </w:pPr>
      <w:r>
        <w:rPr>
          <w:rFonts w:cstheme="minorHAnsi"/>
          <w:color w:val="002060"/>
        </w:rPr>
        <w:t>p</w:t>
      </w:r>
      <w:r w:rsidR="00485ED8" w:rsidRPr="00C8139D">
        <w:rPr>
          <w:rFonts w:cstheme="minorHAnsi"/>
          <w:color w:val="002060"/>
        </w:rPr>
        <w:t>roiectele care prevăd DOAR extinderea/dotarea infrastructurilor conexe (ex. cămine, cantine, spații de recreere etc.) și a spațiilor în care se desfășoară activități administrative (birouri, cabinete etc.) NU sunt eligibile;</w:t>
      </w:r>
    </w:p>
    <w:p w14:paraId="3582AA46" w14:textId="58A417C9" w:rsidR="00485ED8" w:rsidRPr="00C8139D" w:rsidRDefault="00485ED8" w:rsidP="00343AB1">
      <w:pPr>
        <w:pStyle w:val="ListParagraph"/>
        <w:numPr>
          <w:ilvl w:val="0"/>
          <w:numId w:val="36"/>
        </w:numPr>
        <w:spacing w:before="60" w:after="0" w:line="240" w:lineRule="auto"/>
        <w:ind w:right="120"/>
        <w:contextualSpacing w:val="0"/>
        <w:jc w:val="both"/>
        <w:rPr>
          <w:rFonts w:cstheme="minorHAnsi"/>
          <w:color w:val="002060"/>
        </w:rPr>
      </w:pPr>
      <w:r w:rsidRPr="00C8139D">
        <w:rPr>
          <w:rFonts w:cstheme="minorHAnsi"/>
          <w:color w:val="002060"/>
        </w:rPr>
        <w:t xml:space="preserve">Proiectele care nu au </w:t>
      </w:r>
      <w:bookmarkStart w:id="236" w:name="_Hlk128653975"/>
      <w:r w:rsidRPr="00C8139D">
        <w:rPr>
          <w:rFonts w:cstheme="minorHAnsi"/>
          <w:color w:val="002060"/>
        </w:rPr>
        <w:t xml:space="preserve">finalizate la data depunerii cererii de </w:t>
      </w:r>
      <w:bookmarkEnd w:id="236"/>
      <w:r w:rsidR="00D66052" w:rsidRPr="00C8139D">
        <w:rPr>
          <w:rFonts w:cstheme="minorHAnsi"/>
          <w:color w:val="002060"/>
        </w:rPr>
        <w:t>finanțare</w:t>
      </w:r>
      <w:r w:rsidRPr="00C8139D">
        <w:rPr>
          <w:rFonts w:cstheme="minorHAnsi"/>
          <w:color w:val="002060"/>
        </w:rPr>
        <w:t>, cel puțin studiul de fezabilitate/ documentația de avizare a lucrărilor de intervenții NU sunt eligibile;</w:t>
      </w:r>
    </w:p>
    <w:p w14:paraId="70CB1765" w14:textId="77777777" w:rsidR="00485ED8" w:rsidRPr="00C8139D" w:rsidRDefault="00485ED8" w:rsidP="00343AB1">
      <w:pPr>
        <w:pStyle w:val="ListParagraph"/>
        <w:numPr>
          <w:ilvl w:val="0"/>
          <w:numId w:val="36"/>
        </w:numPr>
        <w:spacing w:before="60" w:after="0" w:line="240" w:lineRule="auto"/>
        <w:ind w:right="120"/>
        <w:contextualSpacing w:val="0"/>
        <w:jc w:val="both"/>
        <w:rPr>
          <w:rFonts w:cstheme="minorHAnsi"/>
          <w:color w:val="002060"/>
        </w:rPr>
      </w:pPr>
      <w:r w:rsidRPr="00C8139D">
        <w:rPr>
          <w:rFonts w:cstheme="minorHAnsi"/>
          <w:color w:val="002060"/>
        </w:rPr>
        <w:t>NU sunt eligibile proiectele care se limitează doar la dotarea cu echipamente;</w:t>
      </w:r>
    </w:p>
    <w:p w14:paraId="3A4D60F9" w14:textId="6A041934" w:rsidR="00485ED8" w:rsidRPr="00C8139D" w:rsidRDefault="00083479" w:rsidP="00343AB1">
      <w:pPr>
        <w:pStyle w:val="ListParagraph"/>
        <w:numPr>
          <w:ilvl w:val="0"/>
          <w:numId w:val="36"/>
        </w:numPr>
        <w:spacing w:before="60" w:after="0" w:line="240" w:lineRule="auto"/>
        <w:ind w:right="120"/>
        <w:contextualSpacing w:val="0"/>
        <w:jc w:val="both"/>
        <w:rPr>
          <w:rFonts w:cstheme="minorHAnsi"/>
          <w:color w:val="002060"/>
        </w:rPr>
      </w:pPr>
      <w:r>
        <w:rPr>
          <w:rFonts w:cstheme="minorHAnsi"/>
          <w:color w:val="002060"/>
        </w:rPr>
        <w:t>p</w:t>
      </w:r>
      <w:r w:rsidR="00485ED8" w:rsidRPr="00C8139D">
        <w:rPr>
          <w:rFonts w:cstheme="minorHAnsi"/>
          <w:color w:val="002060"/>
        </w:rPr>
        <w:t>roiectul nu se limitează doar la eficiența energetică și are în vedere eficiența resurselor;</w:t>
      </w:r>
    </w:p>
    <w:p w14:paraId="458DFDDC" w14:textId="70C07DA8" w:rsidR="00485ED8" w:rsidRPr="0008033B" w:rsidRDefault="00083479" w:rsidP="00343AB1">
      <w:pPr>
        <w:pStyle w:val="ListParagraph"/>
        <w:numPr>
          <w:ilvl w:val="0"/>
          <w:numId w:val="36"/>
        </w:numPr>
        <w:spacing w:before="60" w:after="0" w:line="240" w:lineRule="auto"/>
        <w:ind w:right="120"/>
        <w:contextualSpacing w:val="0"/>
        <w:jc w:val="both"/>
        <w:rPr>
          <w:rFonts w:cstheme="minorHAnsi"/>
          <w:color w:val="002060"/>
        </w:rPr>
      </w:pPr>
      <w:r>
        <w:rPr>
          <w:rFonts w:cstheme="minorHAnsi"/>
          <w:color w:val="002060"/>
        </w:rPr>
        <w:t>s</w:t>
      </w:r>
      <w:r w:rsidR="00485ED8" w:rsidRPr="00C8139D">
        <w:rPr>
          <w:rFonts w:cstheme="minorHAnsi"/>
          <w:color w:val="002060"/>
        </w:rPr>
        <w:t xml:space="preserve">olicitantul de finanțare se va asigura de evitarea dublei finanțări a lucrărilor de intervenție/activităților propuse prin proiect cu cele realizate asupra aceleiași infrastructuri/aceluiași segment de infrastructură implementate prin programe operaționale sau/și prin alte programe cu </w:t>
      </w:r>
      <w:r w:rsidR="00485ED8" w:rsidRPr="0008033B">
        <w:rPr>
          <w:rFonts w:cstheme="minorHAnsi"/>
          <w:color w:val="002060"/>
        </w:rPr>
        <w:t>surse publice de finanțare, după cum urmează:</w:t>
      </w:r>
    </w:p>
    <w:p w14:paraId="2DE44EE2" w14:textId="212A8C70" w:rsidR="00C37314" w:rsidRPr="0008033B" w:rsidRDefault="00C37314" w:rsidP="00343AB1">
      <w:pPr>
        <w:pStyle w:val="ListParagraph"/>
        <w:numPr>
          <w:ilvl w:val="1"/>
          <w:numId w:val="31"/>
        </w:numPr>
        <w:spacing w:before="60" w:after="0" w:line="240" w:lineRule="auto"/>
        <w:ind w:right="120"/>
        <w:contextualSpacing w:val="0"/>
        <w:jc w:val="both"/>
        <w:rPr>
          <w:rFonts w:cstheme="minorHAnsi"/>
          <w:color w:val="002060"/>
        </w:rPr>
      </w:pPr>
      <w:r w:rsidRPr="0008033B">
        <w:rPr>
          <w:rFonts w:cstheme="minorHAnsi"/>
          <w:color w:val="002060"/>
        </w:rPr>
        <w:t>la depunerea cererii de finanțare, solicitantul, individual, liderul de proiect sau membru al parteneriatului, își va asuma Anexa 5 -Declarația Unică;</w:t>
      </w:r>
    </w:p>
    <w:p w14:paraId="2AB2F537" w14:textId="2B4217DB" w:rsidR="00C37314" w:rsidRPr="0008033B" w:rsidRDefault="00C37314" w:rsidP="00343AB1">
      <w:pPr>
        <w:pStyle w:val="ListParagraph"/>
        <w:numPr>
          <w:ilvl w:val="1"/>
          <w:numId w:val="31"/>
        </w:numPr>
        <w:spacing w:before="60" w:after="0" w:line="240" w:lineRule="auto"/>
        <w:ind w:right="120"/>
        <w:contextualSpacing w:val="0"/>
        <w:jc w:val="both"/>
        <w:rPr>
          <w:rFonts w:cstheme="minorHAnsi"/>
          <w:color w:val="002060"/>
        </w:rPr>
      </w:pPr>
      <w:r w:rsidRPr="0008033B">
        <w:rPr>
          <w:rFonts w:cstheme="minorHAnsi"/>
          <w:color w:val="002060"/>
        </w:rPr>
        <w:t>solicitantul va: completa și atașa Anexa 7 - Intervenții anterioare de tip FEDR în care se vor preciza informații, precum: titlul proiectului, denumire finanțator fonduri externe nerambursabile, cod proiect (în cadrul proiectelor finanțate din Politica de coeziune cod SMIS), tipologie investiție (lucrări/ dotare), valoarea investiției/ investițiilor  (cu TVA), perioada de implementare a proiectului, stadiul proiectului la momentul depunerii cererii de finanțare.</w:t>
      </w:r>
    </w:p>
    <w:p w14:paraId="197A1D0E" w14:textId="77777777" w:rsidR="003F07A8" w:rsidRPr="0008033B" w:rsidRDefault="003F07A8" w:rsidP="00343AB1">
      <w:pPr>
        <w:pStyle w:val="ListParagraph"/>
        <w:numPr>
          <w:ilvl w:val="0"/>
          <w:numId w:val="31"/>
        </w:numPr>
        <w:spacing w:before="60" w:after="0" w:line="240" w:lineRule="auto"/>
        <w:ind w:right="120"/>
        <w:contextualSpacing w:val="0"/>
        <w:jc w:val="both"/>
        <w:rPr>
          <w:rFonts w:cstheme="minorHAnsi"/>
          <w:color w:val="002060"/>
        </w:rPr>
      </w:pPr>
      <w:r w:rsidRPr="0008033B">
        <w:rPr>
          <w:rFonts w:cstheme="minorHAnsi"/>
          <w:color w:val="002060"/>
        </w:rPr>
        <w:t xml:space="preserve">Nu sunt eligibile proiectele care nu sunt însoțite de </w:t>
      </w:r>
      <w:bookmarkStart w:id="237" w:name="_Hlk134963971"/>
      <w:r w:rsidRPr="0008033B">
        <w:rPr>
          <w:rFonts w:cstheme="minorHAnsi"/>
          <w:color w:val="002060"/>
        </w:rPr>
        <w:t>Avizul Ministerului Sănătății;</w:t>
      </w:r>
      <w:bookmarkEnd w:id="237"/>
    </w:p>
    <w:p w14:paraId="75D4C48A" w14:textId="03DB586B" w:rsidR="003F07A8" w:rsidRPr="0008033B" w:rsidRDefault="003F07A8" w:rsidP="00343AB1">
      <w:pPr>
        <w:spacing w:before="60" w:after="0" w:line="240" w:lineRule="auto"/>
        <w:ind w:right="120"/>
        <w:jc w:val="both"/>
        <w:rPr>
          <w:rFonts w:eastAsia="Times New Roman" w:cstheme="minorHAnsi"/>
          <w:color w:val="002060"/>
          <w:lang w:eastAsia="ro-RO"/>
        </w:rPr>
      </w:pPr>
      <w:r w:rsidRPr="0008033B">
        <w:rPr>
          <w:rFonts w:eastAsia="Times New Roman" w:cstheme="minorHAnsi"/>
          <w:color w:val="002060"/>
          <w:lang w:eastAsia="ro-RO"/>
        </w:rPr>
        <w:t>Avizul va cuprinde în mod obligatoriu:</w:t>
      </w:r>
    </w:p>
    <w:p w14:paraId="7E84DB5D" w14:textId="77777777" w:rsidR="003F07A8" w:rsidRPr="0008033B" w:rsidRDefault="003F07A8" w:rsidP="00343AB1">
      <w:pPr>
        <w:numPr>
          <w:ilvl w:val="0"/>
          <w:numId w:val="43"/>
        </w:numPr>
        <w:spacing w:before="60" w:after="0" w:line="240" w:lineRule="auto"/>
        <w:ind w:right="120"/>
        <w:jc w:val="both"/>
        <w:rPr>
          <w:rFonts w:eastAsia="Times New Roman" w:cstheme="minorHAnsi"/>
          <w:color w:val="002060"/>
          <w:lang w:eastAsia="ro-RO"/>
        </w:rPr>
      </w:pPr>
      <w:r w:rsidRPr="0008033B">
        <w:rPr>
          <w:rFonts w:eastAsia="Times New Roman" w:cstheme="minorHAnsi"/>
          <w:color w:val="002060"/>
          <w:lang w:eastAsia="ro-RO"/>
        </w:rPr>
        <w:t>Denumirea solicitantului;</w:t>
      </w:r>
    </w:p>
    <w:p w14:paraId="49E07B17" w14:textId="77777777" w:rsidR="003F07A8" w:rsidRPr="0008033B" w:rsidRDefault="003F07A8" w:rsidP="00343AB1">
      <w:pPr>
        <w:numPr>
          <w:ilvl w:val="0"/>
          <w:numId w:val="43"/>
        </w:numPr>
        <w:spacing w:before="60" w:after="0" w:line="240" w:lineRule="auto"/>
        <w:ind w:right="120"/>
        <w:jc w:val="both"/>
        <w:rPr>
          <w:rFonts w:eastAsia="Times New Roman" w:cstheme="minorHAnsi"/>
          <w:color w:val="002060"/>
          <w:lang w:eastAsia="ro-RO"/>
        </w:rPr>
      </w:pPr>
      <w:r w:rsidRPr="0008033B">
        <w:rPr>
          <w:rFonts w:eastAsia="Times New Roman" w:cstheme="minorHAnsi"/>
          <w:color w:val="002060"/>
          <w:lang w:eastAsia="ro-RO"/>
        </w:rPr>
        <w:t>Denumirea proiectului de investiții propus;</w:t>
      </w:r>
    </w:p>
    <w:p w14:paraId="43DF0862" w14:textId="77777777" w:rsidR="003F07A8" w:rsidRPr="0008033B" w:rsidRDefault="003F07A8" w:rsidP="00343AB1">
      <w:pPr>
        <w:numPr>
          <w:ilvl w:val="0"/>
          <w:numId w:val="43"/>
        </w:numPr>
        <w:spacing w:before="60" w:after="0" w:line="240" w:lineRule="auto"/>
        <w:ind w:right="120"/>
        <w:jc w:val="both"/>
        <w:rPr>
          <w:rFonts w:eastAsia="Times New Roman" w:cstheme="minorHAnsi"/>
          <w:color w:val="002060"/>
          <w:lang w:eastAsia="ro-RO"/>
        </w:rPr>
      </w:pPr>
      <w:r w:rsidRPr="0008033B">
        <w:rPr>
          <w:rFonts w:eastAsia="Times New Roman" w:cstheme="minorHAnsi"/>
          <w:color w:val="002060"/>
          <w:lang w:eastAsia="ro-RO"/>
        </w:rPr>
        <w:t>Categoriile de lucrări care urmează a se realiza;</w:t>
      </w:r>
    </w:p>
    <w:p w14:paraId="5E516813" w14:textId="77777777" w:rsidR="003F07A8" w:rsidRPr="0008033B" w:rsidRDefault="003F07A8" w:rsidP="00343AB1">
      <w:pPr>
        <w:numPr>
          <w:ilvl w:val="0"/>
          <w:numId w:val="43"/>
        </w:numPr>
        <w:spacing w:before="60" w:after="0" w:line="240" w:lineRule="auto"/>
        <w:ind w:right="120"/>
        <w:jc w:val="both"/>
        <w:rPr>
          <w:rFonts w:eastAsia="Times New Roman" w:cstheme="minorHAnsi"/>
          <w:color w:val="002060"/>
          <w:lang w:eastAsia="ro-RO"/>
        </w:rPr>
      </w:pPr>
      <w:r w:rsidRPr="0008033B">
        <w:rPr>
          <w:rFonts w:eastAsia="Times New Roman" w:cstheme="minorHAnsi"/>
          <w:color w:val="002060"/>
          <w:lang w:eastAsia="ro-RO"/>
        </w:rPr>
        <w:t>Valoarea totală a proiectului, inclusiv TVA;</w:t>
      </w:r>
    </w:p>
    <w:p w14:paraId="4CC7CBE7" w14:textId="79AB9D3D" w:rsidR="003F07A8" w:rsidRDefault="00BA088D" w:rsidP="00343AB1">
      <w:pPr>
        <w:spacing w:before="60" w:after="0" w:line="240" w:lineRule="auto"/>
        <w:ind w:right="120"/>
        <w:jc w:val="both"/>
        <w:rPr>
          <w:rFonts w:eastAsia="Times New Roman" w:cstheme="minorHAnsi"/>
          <w:color w:val="002060"/>
          <w:lang w:eastAsia="ro-RO"/>
        </w:rPr>
      </w:pPr>
      <w:r w:rsidRPr="0008033B">
        <w:rPr>
          <w:rFonts w:eastAsia="Times New Roman" w:cstheme="minorHAnsi"/>
          <w:color w:val="002060"/>
          <w:lang w:eastAsia="ro-RO"/>
        </w:rPr>
        <w:lastRenderedPageBreak/>
        <w:t xml:space="preserve">Avizul va fi acordat de </w:t>
      </w:r>
      <w:r w:rsidR="0052607B" w:rsidRPr="0008033B">
        <w:rPr>
          <w:rFonts w:eastAsia="Times New Roman" w:cstheme="minorHAnsi"/>
          <w:color w:val="002060"/>
          <w:lang w:eastAsia="ro-RO"/>
        </w:rPr>
        <w:t>Ministerul Sănătății</w:t>
      </w:r>
      <w:r w:rsidRPr="0008033B">
        <w:rPr>
          <w:rFonts w:eastAsia="Times New Roman" w:cstheme="minorHAnsi"/>
          <w:color w:val="002060"/>
          <w:lang w:eastAsia="ro-RO"/>
        </w:rPr>
        <w:t>,</w:t>
      </w:r>
      <w:r w:rsidR="0052607B" w:rsidRPr="0008033B">
        <w:rPr>
          <w:rFonts w:eastAsia="Times New Roman" w:cstheme="minorHAnsi"/>
          <w:color w:val="002060"/>
          <w:lang w:eastAsia="ro-RO"/>
        </w:rPr>
        <w:t xml:space="preserve"> </w:t>
      </w:r>
      <w:r w:rsidRPr="0008033B">
        <w:rPr>
          <w:rFonts w:eastAsia="Times New Roman" w:cstheme="minorHAnsi"/>
          <w:color w:val="002060"/>
          <w:lang w:eastAsia="ro-RO"/>
        </w:rPr>
        <w:t>în baza</w:t>
      </w:r>
      <w:r w:rsidR="0052607B" w:rsidRPr="0008033B">
        <w:rPr>
          <w:rFonts w:eastAsia="Times New Roman" w:cstheme="minorHAnsi"/>
          <w:color w:val="002060"/>
          <w:lang w:eastAsia="ro-RO"/>
        </w:rPr>
        <w:t xml:space="preserve"> criterii</w:t>
      </w:r>
      <w:r w:rsidRPr="0008033B">
        <w:rPr>
          <w:rFonts w:eastAsia="Times New Roman" w:cstheme="minorHAnsi"/>
          <w:color w:val="002060"/>
          <w:lang w:eastAsia="ro-RO"/>
        </w:rPr>
        <w:t>lor</w:t>
      </w:r>
      <w:r w:rsidR="0052607B" w:rsidRPr="0008033B">
        <w:rPr>
          <w:rFonts w:eastAsia="Times New Roman" w:cstheme="minorHAnsi"/>
          <w:color w:val="002060"/>
          <w:lang w:eastAsia="ro-RO"/>
        </w:rPr>
        <w:t xml:space="preserve"> de acordare a avizului, aprobate prin ordin al ministrului sănătății</w:t>
      </w:r>
      <w:r w:rsidRPr="0008033B">
        <w:rPr>
          <w:rFonts w:eastAsia="Times New Roman" w:cstheme="minorHAnsi"/>
          <w:color w:val="002060"/>
          <w:lang w:eastAsia="ro-RO"/>
        </w:rPr>
        <w:t>.</w:t>
      </w:r>
    </w:p>
    <w:p w14:paraId="1D0E382C" w14:textId="77777777" w:rsidR="0008033B" w:rsidRPr="00C8139D" w:rsidRDefault="0008033B" w:rsidP="00343AB1">
      <w:pPr>
        <w:spacing w:before="60" w:after="0" w:line="240" w:lineRule="auto"/>
        <w:ind w:right="120"/>
        <w:jc w:val="both"/>
        <w:rPr>
          <w:rFonts w:eastAsia="Times New Roman" w:cstheme="minorHAnsi"/>
          <w:color w:val="002060"/>
          <w:lang w:eastAsia="ro-RO"/>
        </w:rPr>
      </w:pPr>
    </w:p>
    <w:p w14:paraId="72D7436A" w14:textId="5A3D7674" w:rsidR="000548FA" w:rsidRPr="00C8139D" w:rsidRDefault="000548FA" w:rsidP="00343AB1">
      <w:pPr>
        <w:pStyle w:val="ListParagraph"/>
        <w:numPr>
          <w:ilvl w:val="2"/>
          <w:numId w:val="1"/>
        </w:numPr>
        <w:spacing w:before="60" w:after="0" w:line="240" w:lineRule="auto"/>
        <w:contextualSpacing w:val="0"/>
        <w:jc w:val="both"/>
        <w:outlineLvl w:val="1"/>
        <w:rPr>
          <w:rFonts w:cstheme="minorHAnsi"/>
          <w:b/>
          <w:bCs/>
          <w:i/>
          <w:color w:val="002060"/>
        </w:rPr>
      </w:pPr>
      <w:bookmarkStart w:id="238" w:name="_Toc135152414"/>
      <w:r w:rsidRPr="00C8139D">
        <w:rPr>
          <w:rFonts w:cstheme="minorHAnsi"/>
          <w:b/>
          <w:bCs/>
          <w:i/>
          <w:color w:val="002060"/>
        </w:rPr>
        <w:t>Sustenabilitatea investiției</w:t>
      </w:r>
      <w:bookmarkEnd w:id="238"/>
    </w:p>
    <w:p w14:paraId="1A0B7DF7" w14:textId="77777777" w:rsidR="00B6508D" w:rsidRPr="005E045B" w:rsidRDefault="00B6508D" w:rsidP="00B6508D">
      <w:pPr>
        <w:spacing w:before="60" w:after="0" w:line="240" w:lineRule="auto"/>
        <w:ind w:right="120"/>
        <w:jc w:val="both"/>
        <w:rPr>
          <w:rFonts w:cstheme="minorHAnsi"/>
          <w:iCs/>
          <w:color w:val="002060"/>
        </w:rPr>
      </w:pPr>
      <w:r w:rsidRPr="005E045B">
        <w:rPr>
          <w:rFonts w:cstheme="minorHAnsi"/>
          <w:iCs/>
          <w:color w:val="002060"/>
        </w:rPr>
        <w:t>Beneficiarii proiectelor cu finanțare din fonduri externe nerambursabile, precum și din împrumuturi contractate cu Instituțiile Financiare Internaționale sunt obligați să asigure sustenabilitatea operațională și financiară a proiectelor de investiții publice inclusiv eventualele lucrări de mentenanță și reparații curente după finalizarea implementării acestora pentru o perioadă de cel puțin 5 ani.</w:t>
      </w:r>
    </w:p>
    <w:p w14:paraId="45EC2394" w14:textId="77777777" w:rsidR="00B6508D" w:rsidRPr="00B6508D" w:rsidRDefault="00B6508D" w:rsidP="00B6508D">
      <w:pPr>
        <w:spacing w:before="60" w:after="0" w:line="240" w:lineRule="auto"/>
        <w:ind w:right="120"/>
        <w:jc w:val="both"/>
        <w:rPr>
          <w:rFonts w:cstheme="minorHAnsi"/>
          <w:iCs/>
          <w:color w:val="002060"/>
        </w:rPr>
      </w:pPr>
      <w:r w:rsidRPr="00B6508D">
        <w:rPr>
          <w:rFonts w:cstheme="minorHAnsi"/>
          <w:iCs/>
          <w:color w:val="002060"/>
        </w:rPr>
        <w:t xml:space="preserve">Investițiile propuse în cererile de </w:t>
      </w:r>
      <w:r w:rsidRPr="00B6508D">
        <w:rPr>
          <w:rFonts w:cstheme="minorHAnsi"/>
          <w:color w:val="002060"/>
        </w:rPr>
        <w:t>finanțare</w:t>
      </w:r>
      <w:r w:rsidRPr="00B6508D">
        <w:rPr>
          <w:rFonts w:cstheme="minorHAnsi"/>
          <w:iCs/>
          <w:color w:val="002060"/>
        </w:rPr>
        <w:t xml:space="preserve">, trebuie să fie sustenabile, astfel încât acestea să continue furnizarea serviciilor după finalizarea sprijinului. </w:t>
      </w:r>
    </w:p>
    <w:p w14:paraId="0F1DBD1C" w14:textId="77777777" w:rsidR="00B6508D" w:rsidRPr="00B6508D" w:rsidRDefault="00B6508D" w:rsidP="00B6508D">
      <w:pPr>
        <w:spacing w:before="60" w:after="0" w:line="240" w:lineRule="auto"/>
        <w:ind w:right="120"/>
        <w:jc w:val="both"/>
        <w:rPr>
          <w:rFonts w:cstheme="minorHAnsi"/>
          <w:iCs/>
          <w:color w:val="002060"/>
        </w:rPr>
      </w:pPr>
      <w:r w:rsidRPr="00B6508D">
        <w:rPr>
          <w:rFonts w:cstheme="minorHAnsi"/>
          <w:iCs/>
          <w:color w:val="002060"/>
        </w:rPr>
        <w:t>În acest sens, proiectele vor descrie clar măsurile care vor fi avute în vedere pentru asigurarea serviciilor noi și/sau pentru extinderea adresabilității ca urmare a implementării proiectului, după finalizarea investiției.</w:t>
      </w:r>
    </w:p>
    <w:p w14:paraId="02EC9492" w14:textId="77777777" w:rsidR="00B6508D" w:rsidRPr="00B6508D" w:rsidRDefault="00B6508D" w:rsidP="00B6508D">
      <w:pPr>
        <w:spacing w:before="60" w:after="0" w:line="240" w:lineRule="auto"/>
        <w:ind w:right="120"/>
        <w:jc w:val="both"/>
        <w:rPr>
          <w:rFonts w:cstheme="minorHAnsi"/>
          <w:iCs/>
          <w:color w:val="002060"/>
        </w:rPr>
      </w:pPr>
      <w:r w:rsidRPr="00B6508D">
        <w:rPr>
          <w:rFonts w:cstheme="minorHAnsi"/>
          <w:iCs/>
          <w:color w:val="002060"/>
        </w:rPr>
        <w:t>Proiectul va descrie clar modul în care se vor asigura resursele și mecanismele financiare necesare pentru a acoperi costurile de funcționare și întreținere pentru serviciile noi / creșterea adresabilității ca urmare a obținerii finanțării.</w:t>
      </w:r>
    </w:p>
    <w:p w14:paraId="604A6D83" w14:textId="77777777" w:rsidR="009B04FE" w:rsidRPr="00C8139D" w:rsidRDefault="009B04FE" w:rsidP="00343AB1">
      <w:pPr>
        <w:spacing w:before="60" w:after="0" w:line="240" w:lineRule="auto"/>
        <w:ind w:right="120"/>
        <w:jc w:val="both"/>
        <w:rPr>
          <w:rFonts w:cstheme="minorHAnsi"/>
          <w:iCs/>
          <w:color w:val="002060"/>
        </w:rPr>
      </w:pPr>
    </w:p>
    <w:p w14:paraId="45B82CCA" w14:textId="77777777" w:rsidR="00F326ED" w:rsidRPr="00083479" w:rsidRDefault="00F326ED" w:rsidP="00343AB1">
      <w:pPr>
        <w:pStyle w:val="ListParagraph"/>
        <w:numPr>
          <w:ilvl w:val="2"/>
          <w:numId w:val="1"/>
        </w:numPr>
        <w:spacing w:before="60" w:after="0" w:line="240" w:lineRule="auto"/>
        <w:contextualSpacing w:val="0"/>
        <w:jc w:val="both"/>
        <w:outlineLvl w:val="1"/>
        <w:rPr>
          <w:rFonts w:cstheme="minorHAnsi"/>
          <w:b/>
          <w:bCs/>
          <w:i/>
          <w:iCs/>
          <w:color w:val="002060"/>
        </w:rPr>
      </w:pPr>
      <w:bookmarkStart w:id="239" w:name="_Toc135152415"/>
      <w:r w:rsidRPr="00083479">
        <w:rPr>
          <w:rFonts w:cstheme="minorHAnsi"/>
          <w:b/>
          <w:bCs/>
          <w:i/>
          <w:iCs/>
          <w:color w:val="002060"/>
        </w:rPr>
        <w:t>Inovarea</w:t>
      </w:r>
      <w:bookmarkEnd w:id="239"/>
    </w:p>
    <w:p w14:paraId="459B238A" w14:textId="77777777" w:rsidR="00F326ED" w:rsidRPr="00C8139D" w:rsidRDefault="00F326ED" w:rsidP="00343AB1">
      <w:pPr>
        <w:spacing w:before="60" w:after="0" w:line="240" w:lineRule="auto"/>
        <w:ind w:right="120"/>
        <w:jc w:val="both"/>
        <w:rPr>
          <w:rFonts w:cstheme="minorHAnsi"/>
          <w:iCs/>
          <w:color w:val="002060"/>
        </w:rPr>
      </w:pPr>
      <w:r w:rsidRPr="00C8139D">
        <w:rPr>
          <w:rFonts w:cstheme="minorHAnsi"/>
          <w:iCs/>
          <w:color w:val="002060"/>
        </w:rPr>
        <w:t>În cadrul proiectelor finanțate din PS, este necesară asigurarea unor elemente de inovare în ceea ce privește următoarele aspecte:</w:t>
      </w:r>
    </w:p>
    <w:p w14:paraId="4E502099" w14:textId="27883F81" w:rsidR="00860142" w:rsidRPr="005E045B" w:rsidRDefault="00860142" w:rsidP="00860142">
      <w:pPr>
        <w:pStyle w:val="ListParagraph"/>
        <w:numPr>
          <w:ilvl w:val="3"/>
          <w:numId w:val="72"/>
        </w:numPr>
        <w:spacing w:before="60" w:after="0" w:line="240" w:lineRule="auto"/>
        <w:contextualSpacing w:val="0"/>
        <w:jc w:val="both"/>
        <w:outlineLvl w:val="1"/>
        <w:rPr>
          <w:rFonts w:cstheme="minorHAnsi"/>
          <w:b/>
          <w:bCs/>
          <w:i/>
          <w:color w:val="002060"/>
        </w:rPr>
      </w:pPr>
      <w:bookmarkStart w:id="240" w:name="_Toc134970993"/>
      <w:bookmarkStart w:id="241" w:name="_Toc135034770"/>
      <w:bookmarkStart w:id="242" w:name="_Toc135152416"/>
      <w:r w:rsidRPr="005E045B">
        <w:rPr>
          <w:rFonts w:cstheme="minorHAnsi"/>
          <w:b/>
          <w:bCs/>
          <w:i/>
          <w:color w:val="002060"/>
        </w:rPr>
        <w:t>Inovare &amp; calitatea proiectului propus</w:t>
      </w:r>
      <w:bookmarkEnd w:id="240"/>
      <w:bookmarkEnd w:id="241"/>
      <w:bookmarkEnd w:id="242"/>
    </w:p>
    <w:p w14:paraId="72FF7F78" w14:textId="46A074FD" w:rsidR="00860142" w:rsidRDefault="00860142" w:rsidP="00860142">
      <w:pPr>
        <w:spacing w:before="60" w:after="0" w:line="240" w:lineRule="auto"/>
        <w:ind w:right="120"/>
        <w:jc w:val="both"/>
        <w:rPr>
          <w:rFonts w:cstheme="minorHAnsi"/>
          <w:color w:val="002060"/>
        </w:rPr>
      </w:pPr>
      <w:r w:rsidRPr="00390D00">
        <w:rPr>
          <w:rFonts w:cstheme="minorHAnsi"/>
          <w:iCs/>
          <w:color w:val="002060"/>
        </w:rPr>
        <w:t xml:space="preserve">Proiectele trebuie să descrie </w:t>
      </w:r>
      <w:bookmarkStart w:id="243" w:name="_Hlk128484086"/>
      <w:r w:rsidRPr="00390D00">
        <w:rPr>
          <w:rFonts w:cstheme="minorHAnsi"/>
          <w:color w:val="002060"/>
        </w:rPr>
        <w:t>modul în care infrastructura nouă/ modernizată/ noua configurare a spațiului / noile echipamente achiziționate sunt incluse în practica medicală /asigură creșterea accesului populației la servicii medicale</w:t>
      </w:r>
      <w:bookmarkEnd w:id="243"/>
      <w:r w:rsidRPr="00390D00">
        <w:rPr>
          <w:rFonts w:cstheme="minorHAnsi"/>
          <w:color w:val="002060"/>
        </w:rPr>
        <w:t xml:space="preserve"> (subcriteriu de evaluare </w:t>
      </w:r>
      <w:r w:rsidR="00304780">
        <w:rPr>
          <w:rFonts w:cstheme="minorHAnsi"/>
          <w:color w:val="002060"/>
        </w:rPr>
        <w:t>ș</w:t>
      </w:r>
      <w:r w:rsidRPr="00390D00">
        <w:rPr>
          <w:rFonts w:cstheme="minorHAnsi"/>
          <w:color w:val="002060"/>
        </w:rPr>
        <w:t xml:space="preserve">i </w:t>
      </w:r>
      <w:r w:rsidR="00304780" w:rsidRPr="00390D00">
        <w:rPr>
          <w:rFonts w:cstheme="minorHAnsi"/>
          <w:color w:val="002060"/>
        </w:rPr>
        <w:t>selecție</w:t>
      </w:r>
      <w:r w:rsidRPr="00390D00">
        <w:rPr>
          <w:rFonts w:cstheme="minorHAnsi"/>
          <w:color w:val="002060"/>
        </w:rPr>
        <w:t>)</w:t>
      </w:r>
      <w:r w:rsidR="00A37F3A">
        <w:rPr>
          <w:rFonts w:cstheme="minorHAnsi"/>
          <w:color w:val="002060"/>
        </w:rPr>
        <w:t>.</w:t>
      </w:r>
    </w:p>
    <w:p w14:paraId="4ECA2264" w14:textId="77777777" w:rsidR="00860142" w:rsidRPr="00390D00" w:rsidRDefault="00860142" w:rsidP="00860142">
      <w:pPr>
        <w:spacing w:before="60" w:after="0" w:line="240" w:lineRule="auto"/>
        <w:ind w:right="120"/>
        <w:jc w:val="both"/>
        <w:rPr>
          <w:rFonts w:cstheme="minorHAnsi"/>
          <w:b/>
          <w:bCs/>
          <w:iCs/>
          <w:color w:val="002060"/>
        </w:rPr>
      </w:pPr>
    </w:p>
    <w:p w14:paraId="3B9643A6" w14:textId="77777777" w:rsidR="00860142" w:rsidRPr="00390D00" w:rsidRDefault="00860142" w:rsidP="00860142">
      <w:pPr>
        <w:pStyle w:val="ListParagraph"/>
        <w:numPr>
          <w:ilvl w:val="3"/>
          <w:numId w:val="72"/>
        </w:numPr>
        <w:spacing w:before="60" w:after="0" w:line="240" w:lineRule="auto"/>
        <w:contextualSpacing w:val="0"/>
        <w:jc w:val="both"/>
        <w:outlineLvl w:val="1"/>
        <w:rPr>
          <w:rFonts w:cstheme="minorHAnsi"/>
          <w:b/>
          <w:bCs/>
          <w:iCs/>
          <w:color w:val="002060"/>
        </w:rPr>
      </w:pPr>
      <w:bookmarkStart w:id="244" w:name="_Toc134970994"/>
      <w:bookmarkStart w:id="245" w:name="_Toc135034771"/>
      <w:bookmarkStart w:id="246" w:name="_Toc135152417"/>
      <w:r w:rsidRPr="00390D00">
        <w:rPr>
          <w:rFonts w:cstheme="minorHAnsi"/>
          <w:b/>
          <w:bCs/>
          <w:iCs/>
          <w:color w:val="002060"/>
        </w:rPr>
        <w:t>Inovare din punct de vedere al stării de bine pentru pacienți/ aparținători</w:t>
      </w:r>
      <w:bookmarkEnd w:id="244"/>
      <w:bookmarkEnd w:id="245"/>
      <w:bookmarkEnd w:id="246"/>
      <w:r w:rsidRPr="00390D00">
        <w:rPr>
          <w:rFonts w:cstheme="minorHAnsi"/>
          <w:b/>
          <w:bCs/>
          <w:iCs/>
          <w:color w:val="002060"/>
        </w:rPr>
        <w:t xml:space="preserve"> </w:t>
      </w:r>
    </w:p>
    <w:p w14:paraId="0EAE11AC" w14:textId="1C1A1AAC" w:rsidR="00860142" w:rsidRPr="00390D00" w:rsidRDefault="00860142" w:rsidP="00860142">
      <w:pPr>
        <w:spacing w:before="60" w:after="0" w:line="240" w:lineRule="auto"/>
        <w:ind w:right="120"/>
        <w:jc w:val="both"/>
        <w:rPr>
          <w:rFonts w:cstheme="minorHAnsi"/>
          <w:iCs/>
          <w:color w:val="002060"/>
        </w:rPr>
      </w:pPr>
      <w:r w:rsidRPr="00390D00">
        <w:rPr>
          <w:rFonts w:cstheme="minorHAnsi"/>
          <w:iCs/>
          <w:color w:val="002060"/>
        </w:rPr>
        <w:t xml:space="preserve">Proiectele trebuie să propună modalități în care spațiile (de ex.: saloane/ holuri/ săli de așteptare etc.)  care vor fi utilizate de pacienți și/sau de aparținători vor asigura elemente care promovează starea de bine </w:t>
      </w:r>
      <w:r w:rsidRPr="00390D00">
        <w:rPr>
          <w:rFonts w:cstheme="minorHAnsi"/>
          <w:color w:val="002060"/>
        </w:rPr>
        <w:t xml:space="preserve">(subcriteriu de evaluare </w:t>
      </w:r>
      <w:r w:rsidR="00304780">
        <w:rPr>
          <w:rFonts w:cstheme="minorHAnsi"/>
          <w:color w:val="002060"/>
        </w:rPr>
        <w:t>ș</w:t>
      </w:r>
      <w:r w:rsidRPr="00390D00">
        <w:rPr>
          <w:rFonts w:cstheme="minorHAnsi"/>
          <w:color w:val="002060"/>
        </w:rPr>
        <w:t xml:space="preserve">i </w:t>
      </w:r>
      <w:r w:rsidR="00304780" w:rsidRPr="00390D00">
        <w:rPr>
          <w:rFonts w:cstheme="minorHAnsi"/>
          <w:color w:val="002060"/>
        </w:rPr>
        <w:t>selecție</w:t>
      </w:r>
      <w:r w:rsidRPr="00390D00">
        <w:rPr>
          <w:rFonts w:cstheme="minorHAnsi"/>
          <w:color w:val="002060"/>
        </w:rPr>
        <w:t>)</w:t>
      </w:r>
      <w:r w:rsidRPr="00390D00">
        <w:rPr>
          <w:rFonts w:cstheme="minorHAnsi"/>
          <w:iCs/>
          <w:color w:val="002060"/>
        </w:rPr>
        <w:t>.</w:t>
      </w:r>
    </w:p>
    <w:p w14:paraId="46E8A935" w14:textId="77777777" w:rsidR="00860142" w:rsidRPr="00390D00" w:rsidRDefault="00860142" w:rsidP="00860142">
      <w:pPr>
        <w:pStyle w:val="ListParagraph"/>
        <w:numPr>
          <w:ilvl w:val="3"/>
          <w:numId w:val="72"/>
        </w:numPr>
        <w:spacing w:before="60" w:after="0" w:line="240" w:lineRule="auto"/>
        <w:contextualSpacing w:val="0"/>
        <w:jc w:val="both"/>
        <w:outlineLvl w:val="1"/>
        <w:rPr>
          <w:rFonts w:cstheme="minorHAnsi"/>
          <w:b/>
          <w:bCs/>
          <w:iCs/>
          <w:color w:val="002060"/>
        </w:rPr>
      </w:pPr>
      <w:bookmarkStart w:id="247" w:name="_Toc134970995"/>
      <w:bookmarkStart w:id="248" w:name="_Toc135034772"/>
      <w:bookmarkStart w:id="249" w:name="_Toc135152418"/>
      <w:r w:rsidRPr="00390D00">
        <w:rPr>
          <w:rFonts w:cstheme="minorHAnsi"/>
          <w:b/>
          <w:bCs/>
          <w:iCs/>
          <w:color w:val="002060"/>
        </w:rPr>
        <w:t>Inovare din punct de vedere al stării de bine pentru personalul structurii</w:t>
      </w:r>
      <w:bookmarkEnd w:id="247"/>
      <w:bookmarkEnd w:id="248"/>
      <w:bookmarkEnd w:id="249"/>
    </w:p>
    <w:p w14:paraId="66B03928" w14:textId="77777777" w:rsidR="00860142" w:rsidRPr="00390D00" w:rsidRDefault="00860142" w:rsidP="00860142">
      <w:pPr>
        <w:spacing w:before="60" w:after="0" w:line="240" w:lineRule="auto"/>
        <w:ind w:right="120"/>
        <w:jc w:val="both"/>
        <w:rPr>
          <w:rFonts w:cstheme="minorHAnsi"/>
          <w:b/>
          <w:bCs/>
          <w:iCs/>
          <w:color w:val="002060"/>
        </w:rPr>
      </w:pPr>
      <w:r w:rsidRPr="00390D00">
        <w:rPr>
          <w:rFonts w:cstheme="minorHAnsi"/>
          <w:iCs/>
          <w:color w:val="002060"/>
        </w:rPr>
        <w:t xml:space="preserve">Proiectele trebuie să propună modalități în care spațiile care vor fi utilizate de către personalul din cadrul unității/structurii vor asigura elemente care promovează starea de bine </w:t>
      </w:r>
      <w:r w:rsidRPr="00390D00">
        <w:rPr>
          <w:rFonts w:cstheme="minorHAnsi"/>
          <w:color w:val="002060"/>
        </w:rPr>
        <w:t>(</w:t>
      </w:r>
      <w:r>
        <w:rPr>
          <w:rFonts w:cstheme="minorHAnsi"/>
          <w:color w:val="002060"/>
        </w:rPr>
        <w:t xml:space="preserve">vezi Anexa 1 – criterii de evaluare și selecție, </w:t>
      </w:r>
      <w:r w:rsidRPr="00390D00">
        <w:rPr>
          <w:rFonts w:cstheme="minorHAnsi"/>
          <w:color w:val="002060"/>
        </w:rPr>
        <w:t>subcriteriu</w:t>
      </w:r>
      <w:r>
        <w:rPr>
          <w:rFonts w:cstheme="minorHAnsi"/>
          <w:color w:val="002060"/>
        </w:rPr>
        <w:t>l</w:t>
      </w:r>
      <w:r w:rsidRPr="00390D00">
        <w:rPr>
          <w:rFonts w:cstheme="minorHAnsi"/>
          <w:color w:val="002060"/>
        </w:rPr>
        <w:t xml:space="preserve"> de evaluare si selecție)</w:t>
      </w:r>
      <w:r w:rsidRPr="00390D00">
        <w:rPr>
          <w:rFonts w:cstheme="minorHAnsi"/>
          <w:iCs/>
          <w:color w:val="002060"/>
        </w:rPr>
        <w:t>.</w:t>
      </w:r>
    </w:p>
    <w:p w14:paraId="0F10C2AF" w14:textId="77777777" w:rsidR="00F326ED" w:rsidRPr="00C8139D" w:rsidRDefault="00F326ED" w:rsidP="00343AB1">
      <w:pPr>
        <w:spacing w:before="60" w:after="0" w:line="240" w:lineRule="auto"/>
        <w:ind w:right="120"/>
        <w:jc w:val="both"/>
        <w:rPr>
          <w:rFonts w:cstheme="minorHAnsi"/>
          <w:iCs/>
          <w:color w:val="002060"/>
        </w:rPr>
      </w:pPr>
    </w:p>
    <w:p w14:paraId="2A703A9A" w14:textId="5E1F70FD" w:rsidR="002D0DE2" w:rsidRPr="00C8139D" w:rsidRDefault="002D0DE2" w:rsidP="00343AB1">
      <w:pPr>
        <w:pStyle w:val="ListParagraph"/>
        <w:numPr>
          <w:ilvl w:val="0"/>
          <w:numId w:val="1"/>
        </w:numPr>
        <w:spacing w:before="60" w:after="0" w:line="240" w:lineRule="auto"/>
        <w:contextualSpacing w:val="0"/>
        <w:jc w:val="both"/>
        <w:outlineLvl w:val="0"/>
        <w:rPr>
          <w:rFonts w:cstheme="minorHAnsi"/>
          <w:b/>
          <w:bCs/>
          <w:i/>
          <w:color w:val="002060"/>
        </w:rPr>
      </w:pPr>
      <w:bookmarkStart w:id="250" w:name="_Toc135152419"/>
      <w:r w:rsidRPr="00C8139D">
        <w:rPr>
          <w:rFonts w:cstheme="minorHAnsi"/>
          <w:b/>
          <w:bCs/>
          <w:i/>
          <w:color w:val="002060"/>
        </w:rPr>
        <w:t>INDICATORI DE ETAPĂ</w:t>
      </w:r>
      <w:bookmarkEnd w:id="250"/>
      <w:r w:rsidR="00D56036" w:rsidRPr="00C8139D">
        <w:rPr>
          <w:rFonts w:cstheme="minorHAnsi"/>
          <w:b/>
          <w:bCs/>
          <w:i/>
          <w:color w:val="002060"/>
        </w:rPr>
        <w:t xml:space="preserve"> </w:t>
      </w:r>
      <w:r w:rsidRPr="00C8139D">
        <w:rPr>
          <w:rFonts w:cstheme="minorHAnsi"/>
          <w:b/>
          <w:bCs/>
          <w:i/>
          <w:color w:val="002060"/>
        </w:rPr>
        <w:t xml:space="preserve"> </w:t>
      </w:r>
      <w:r w:rsidRPr="00C8139D">
        <w:rPr>
          <w:rFonts w:cstheme="minorHAnsi"/>
          <w:b/>
          <w:bCs/>
          <w:i/>
          <w:color w:val="002060"/>
        </w:rPr>
        <w:tab/>
      </w:r>
    </w:p>
    <w:p w14:paraId="634C0BB2" w14:textId="77777777" w:rsidR="00E229B8" w:rsidRPr="00C8139D" w:rsidRDefault="00E229B8" w:rsidP="00343AB1">
      <w:pPr>
        <w:spacing w:before="60" w:after="0" w:line="240" w:lineRule="auto"/>
        <w:jc w:val="both"/>
        <w:rPr>
          <w:rFonts w:cstheme="minorHAnsi"/>
          <w:color w:val="002060"/>
        </w:rPr>
      </w:pPr>
      <w:r w:rsidRPr="00C8139D">
        <w:rPr>
          <w:rFonts w:cstheme="minorHAnsi"/>
          <w:color w:val="002060"/>
        </w:rPr>
        <w:t>Indicatorii de etapa reprezintă</w:t>
      </w:r>
      <w:r w:rsidRPr="00C8139D">
        <w:rPr>
          <w:rFonts w:cstheme="minorHAnsi"/>
          <w:i/>
          <w:color w:val="002060"/>
        </w:rPr>
        <w:t xml:space="preserve"> </w:t>
      </w:r>
      <w:r w:rsidRPr="00C8139D">
        <w:rPr>
          <w:rFonts w:cstheme="minorHAnsi"/>
          <w:color w:val="002060"/>
        </w:rPr>
        <w:t xml:space="preserve">repere cantitative, valorice sau calitative față de care este </w:t>
      </w:r>
      <w:r w:rsidRPr="00C8139D">
        <w:rPr>
          <w:rFonts w:cstheme="minorHAnsi"/>
          <w:color w:val="002060"/>
          <w:spacing w:val="-70"/>
        </w:rPr>
        <w:t xml:space="preserve"> </w:t>
      </w:r>
      <w:r w:rsidRPr="00C8139D">
        <w:rPr>
          <w:rFonts w:cstheme="minorHAnsi"/>
          <w:color w:val="002060"/>
        </w:rPr>
        <w:t>monitorizat</w:t>
      </w:r>
      <w:r w:rsidRPr="00C8139D">
        <w:rPr>
          <w:rFonts w:cstheme="minorHAnsi"/>
          <w:color w:val="002060"/>
          <w:spacing w:val="1"/>
        </w:rPr>
        <w:t xml:space="preserve"> </w:t>
      </w:r>
      <w:r w:rsidRPr="00C8139D">
        <w:rPr>
          <w:rFonts w:cstheme="minorHAnsi"/>
          <w:color w:val="002060"/>
        </w:rPr>
        <w:t>și</w:t>
      </w:r>
      <w:r w:rsidRPr="00C8139D">
        <w:rPr>
          <w:rFonts w:cstheme="minorHAnsi"/>
          <w:color w:val="002060"/>
          <w:spacing w:val="1"/>
        </w:rPr>
        <w:t xml:space="preserve"> </w:t>
      </w:r>
      <w:r w:rsidRPr="00C8139D">
        <w:rPr>
          <w:rFonts w:cstheme="minorHAnsi"/>
          <w:color w:val="002060"/>
        </w:rPr>
        <w:t>evaluat,</w:t>
      </w:r>
      <w:r w:rsidRPr="00C8139D">
        <w:rPr>
          <w:rFonts w:cstheme="minorHAnsi"/>
          <w:color w:val="002060"/>
          <w:spacing w:val="1"/>
        </w:rPr>
        <w:t xml:space="preserve"> </w:t>
      </w:r>
      <w:r w:rsidRPr="00C8139D">
        <w:rPr>
          <w:rFonts w:cstheme="minorHAnsi"/>
          <w:color w:val="002060"/>
        </w:rPr>
        <w:t>într-o</w:t>
      </w:r>
      <w:r w:rsidRPr="00C8139D">
        <w:rPr>
          <w:rFonts w:cstheme="minorHAnsi"/>
          <w:color w:val="002060"/>
          <w:spacing w:val="1"/>
        </w:rPr>
        <w:t xml:space="preserve"> </w:t>
      </w:r>
      <w:r w:rsidRPr="00C8139D">
        <w:rPr>
          <w:rFonts w:cstheme="minorHAnsi"/>
          <w:color w:val="002060"/>
        </w:rPr>
        <w:t>manieră</w:t>
      </w:r>
      <w:r w:rsidRPr="00C8139D">
        <w:rPr>
          <w:rFonts w:cstheme="minorHAnsi"/>
          <w:color w:val="002060"/>
          <w:spacing w:val="1"/>
        </w:rPr>
        <w:t xml:space="preserve"> </w:t>
      </w:r>
      <w:r w:rsidRPr="00C8139D">
        <w:rPr>
          <w:rFonts w:cstheme="minorHAnsi"/>
          <w:color w:val="002060"/>
        </w:rPr>
        <w:t>obiectivă</w:t>
      </w:r>
      <w:r w:rsidRPr="00C8139D">
        <w:rPr>
          <w:rFonts w:cstheme="minorHAnsi"/>
          <w:color w:val="002060"/>
          <w:spacing w:val="1"/>
        </w:rPr>
        <w:t xml:space="preserve"> </w:t>
      </w:r>
      <w:r w:rsidRPr="00C8139D">
        <w:rPr>
          <w:rFonts w:cstheme="minorHAnsi"/>
          <w:color w:val="002060"/>
        </w:rPr>
        <w:t>și</w:t>
      </w:r>
      <w:r w:rsidRPr="00C8139D">
        <w:rPr>
          <w:rFonts w:cstheme="minorHAnsi"/>
          <w:color w:val="002060"/>
          <w:spacing w:val="1"/>
        </w:rPr>
        <w:t xml:space="preserve"> </w:t>
      </w:r>
      <w:r w:rsidRPr="00C8139D">
        <w:rPr>
          <w:rFonts w:cstheme="minorHAnsi"/>
          <w:color w:val="002060"/>
        </w:rPr>
        <w:t>transparentă,</w:t>
      </w:r>
      <w:r w:rsidRPr="00C8139D">
        <w:rPr>
          <w:rFonts w:cstheme="minorHAnsi"/>
          <w:color w:val="002060"/>
          <w:spacing w:val="1"/>
        </w:rPr>
        <w:t xml:space="preserve"> </w:t>
      </w:r>
      <w:r w:rsidRPr="00C8139D">
        <w:rPr>
          <w:rFonts w:cstheme="minorHAnsi"/>
          <w:color w:val="002060"/>
        </w:rPr>
        <w:t>progresul</w:t>
      </w:r>
      <w:r w:rsidRPr="00C8139D">
        <w:rPr>
          <w:rFonts w:cstheme="minorHAnsi"/>
          <w:color w:val="002060"/>
          <w:spacing w:val="1"/>
        </w:rPr>
        <w:t xml:space="preserve"> </w:t>
      </w:r>
      <w:r w:rsidRPr="00C8139D">
        <w:rPr>
          <w:rFonts w:cstheme="minorHAnsi"/>
          <w:color w:val="002060"/>
        </w:rPr>
        <w:t>implementării unui proiect; în funcție de natura proiectelor, indicatorii de etapă</w:t>
      </w:r>
      <w:r w:rsidRPr="00C8139D">
        <w:rPr>
          <w:rFonts w:cstheme="minorHAnsi"/>
          <w:color w:val="002060"/>
          <w:spacing w:val="1"/>
        </w:rPr>
        <w:t xml:space="preserve"> </w:t>
      </w:r>
      <w:r w:rsidRPr="00C8139D">
        <w:rPr>
          <w:rFonts w:cstheme="minorHAnsi"/>
          <w:color w:val="002060"/>
        </w:rPr>
        <w:t xml:space="preserve">pot reprezenta: realizarea unor activități sau sub-activități din proiect, atingerea </w:t>
      </w:r>
      <w:r w:rsidRPr="00C8139D">
        <w:rPr>
          <w:rFonts w:cstheme="minorHAnsi"/>
          <w:color w:val="002060"/>
          <w:spacing w:val="-70"/>
        </w:rPr>
        <w:t xml:space="preserve"> </w:t>
      </w:r>
      <w:r w:rsidRPr="00C8139D">
        <w:rPr>
          <w:rFonts w:cstheme="minorHAnsi"/>
          <w:color w:val="002060"/>
        </w:rPr>
        <w:t>unor stadii de implementare sau de execuție tehnică sau financiară pre-stabilite,</w:t>
      </w:r>
      <w:r w:rsidRPr="00C8139D">
        <w:rPr>
          <w:rFonts w:cstheme="minorHAnsi"/>
          <w:color w:val="002060"/>
          <w:spacing w:val="1"/>
        </w:rPr>
        <w:t xml:space="preserve"> </w:t>
      </w:r>
      <w:r w:rsidRPr="00C8139D">
        <w:rPr>
          <w:rFonts w:cstheme="minorHAnsi"/>
          <w:color w:val="002060"/>
        </w:rPr>
        <w:t>precum</w:t>
      </w:r>
      <w:r w:rsidRPr="00C8139D">
        <w:rPr>
          <w:rFonts w:cstheme="minorHAnsi"/>
          <w:color w:val="002060"/>
          <w:spacing w:val="-2"/>
        </w:rPr>
        <w:t xml:space="preserve"> </w:t>
      </w:r>
      <w:r w:rsidRPr="00C8139D">
        <w:rPr>
          <w:rFonts w:cstheme="minorHAnsi"/>
          <w:color w:val="002060"/>
        </w:rPr>
        <w:t>și</w:t>
      </w:r>
      <w:r w:rsidRPr="00C8139D">
        <w:rPr>
          <w:rFonts w:cstheme="minorHAnsi"/>
          <w:color w:val="002060"/>
          <w:spacing w:val="69"/>
        </w:rPr>
        <w:t xml:space="preserve"> </w:t>
      </w:r>
      <w:r w:rsidRPr="00C8139D">
        <w:rPr>
          <w:rFonts w:cstheme="minorHAnsi"/>
          <w:color w:val="002060"/>
        </w:rPr>
        <w:t>stadii</w:t>
      </w:r>
      <w:r w:rsidRPr="00C8139D">
        <w:rPr>
          <w:rFonts w:cstheme="minorHAnsi"/>
          <w:color w:val="002060"/>
          <w:spacing w:val="-1"/>
        </w:rPr>
        <w:t xml:space="preserve"> </w:t>
      </w:r>
      <w:r w:rsidRPr="00C8139D">
        <w:rPr>
          <w:rFonts w:cstheme="minorHAnsi"/>
          <w:color w:val="002060"/>
        </w:rPr>
        <w:t>sau</w:t>
      </w:r>
      <w:r w:rsidRPr="00C8139D">
        <w:rPr>
          <w:rFonts w:cstheme="minorHAnsi"/>
          <w:color w:val="002060"/>
          <w:spacing w:val="-2"/>
        </w:rPr>
        <w:t xml:space="preserve"> </w:t>
      </w:r>
      <w:r w:rsidRPr="00C8139D">
        <w:rPr>
          <w:rFonts w:cstheme="minorHAnsi"/>
          <w:color w:val="002060"/>
        </w:rPr>
        <w:t>valori intermediare</w:t>
      </w:r>
      <w:r w:rsidRPr="00C8139D">
        <w:rPr>
          <w:rFonts w:cstheme="minorHAnsi"/>
          <w:color w:val="002060"/>
          <w:spacing w:val="-1"/>
        </w:rPr>
        <w:t xml:space="preserve"> </w:t>
      </w:r>
      <w:r w:rsidRPr="00C8139D">
        <w:rPr>
          <w:rFonts w:cstheme="minorHAnsi"/>
          <w:color w:val="002060"/>
        </w:rPr>
        <w:t>ale</w:t>
      </w:r>
      <w:r w:rsidRPr="00C8139D">
        <w:rPr>
          <w:rFonts w:cstheme="minorHAnsi"/>
          <w:color w:val="002060"/>
          <w:spacing w:val="-4"/>
        </w:rPr>
        <w:t xml:space="preserve"> </w:t>
      </w:r>
      <w:r w:rsidRPr="00C8139D">
        <w:rPr>
          <w:rFonts w:cstheme="minorHAnsi"/>
          <w:color w:val="002060"/>
        </w:rPr>
        <w:t>indicatorilor</w:t>
      </w:r>
      <w:r w:rsidRPr="00C8139D">
        <w:rPr>
          <w:rFonts w:cstheme="minorHAnsi"/>
          <w:color w:val="002060"/>
          <w:spacing w:val="-1"/>
        </w:rPr>
        <w:t xml:space="preserve"> </w:t>
      </w:r>
      <w:r w:rsidRPr="00C8139D">
        <w:rPr>
          <w:rFonts w:cstheme="minorHAnsi"/>
          <w:color w:val="002060"/>
        </w:rPr>
        <w:t>de</w:t>
      </w:r>
      <w:r w:rsidRPr="00C8139D">
        <w:rPr>
          <w:rFonts w:cstheme="minorHAnsi"/>
          <w:color w:val="002060"/>
          <w:spacing w:val="-2"/>
        </w:rPr>
        <w:t xml:space="preserve"> </w:t>
      </w:r>
      <w:r w:rsidRPr="00C8139D">
        <w:rPr>
          <w:rFonts w:cstheme="minorHAnsi"/>
          <w:color w:val="002060"/>
        </w:rPr>
        <w:t>realizare.</w:t>
      </w:r>
    </w:p>
    <w:p w14:paraId="7769A738" w14:textId="77777777" w:rsidR="00E229B8" w:rsidRPr="00C8139D" w:rsidRDefault="00E229B8" w:rsidP="00343AB1">
      <w:pPr>
        <w:widowControl w:val="0"/>
        <w:tabs>
          <w:tab w:val="left" w:pos="477"/>
        </w:tabs>
        <w:autoSpaceDE w:val="0"/>
        <w:autoSpaceDN w:val="0"/>
        <w:spacing w:before="60" w:after="0" w:line="240" w:lineRule="auto"/>
        <w:ind w:right="112"/>
        <w:jc w:val="both"/>
        <w:rPr>
          <w:rFonts w:cstheme="minorHAnsi"/>
          <w:color w:val="002060"/>
        </w:rPr>
      </w:pPr>
      <w:r w:rsidRPr="00C8139D">
        <w:rPr>
          <w:rFonts w:cstheme="minorHAnsi"/>
          <w:color w:val="002060"/>
        </w:rPr>
        <w:t>Indicatorii de etapă vor fi incluși în planul de</w:t>
      </w:r>
      <w:r w:rsidRPr="00C8139D">
        <w:rPr>
          <w:rFonts w:cstheme="minorHAnsi"/>
          <w:color w:val="002060"/>
          <w:spacing w:val="-4"/>
        </w:rPr>
        <w:t xml:space="preserve"> </w:t>
      </w:r>
      <w:r w:rsidRPr="00C8139D">
        <w:rPr>
          <w:rFonts w:cstheme="minorHAnsi"/>
          <w:color w:val="002060"/>
        </w:rPr>
        <w:t>monitorizare</w:t>
      </w:r>
      <w:r w:rsidRPr="00C8139D">
        <w:rPr>
          <w:rFonts w:cstheme="minorHAnsi"/>
          <w:color w:val="002060"/>
          <w:spacing w:val="-6"/>
        </w:rPr>
        <w:t xml:space="preserve"> </w:t>
      </w:r>
      <w:r w:rsidRPr="00C8139D">
        <w:rPr>
          <w:rFonts w:cstheme="minorHAnsi"/>
          <w:color w:val="002060"/>
        </w:rPr>
        <w:t>a</w:t>
      </w:r>
      <w:r w:rsidRPr="00C8139D">
        <w:rPr>
          <w:rFonts w:cstheme="minorHAnsi"/>
          <w:color w:val="002060"/>
          <w:spacing w:val="-3"/>
        </w:rPr>
        <w:t xml:space="preserve"> </w:t>
      </w:r>
      <w:r w:rsidRPr="00C8139D">
        <w:rPr>
          <w:rFonts w:cstheme="minorHAnsi"/>
          <w:color w:val="002060"/>
        </w:rPr>
        <w:t>proiectului, anexă la</w:t>
      </w:r>
      <w:r w:rsidRPr="00C8139D">
        <w:rPr>
          <w:rFonts w:cstheme="minorHAnsi"/>
          <w:color w:val="002060"/>
          <w:spacing w:val="-7"/>
        </w:rPr>
        <w:t xml:space="preserve"> </w:t>
      </w:r>
      <w:r w:rsidRPr="00C8139D">
        <w:rPr>
          <w:rFonts w:cstheme="minorHAnsi"/>
          <w:color w:val="002060"/>
        </w:rPr>
        <w:t>contractul</w:t>
      </w:r>
      <w:r w:rsidRPr="00C8139D">
        <w:rPr>
          <w:rFonts w:cstheme="minorHAnsi"/>
          <w:color w:val="002060"/>
          <w:spacing w:val="-6"/>
        </w:rPr>
        <w:t xml:space="preserve"> </w:t>
      </w:r>
      <w:r w:rsidRPr="00C8139D">
        <w:rPr>
          <w:rFonts w:cstheme="minorHAnsi"/>
          <w:color w:val="002060"/>
        </w:rPr>
        <w:t>de</w:t>
      </w:r>
      <w:r w:rsidRPr="00C8139D">
        <w:rPr>
          <w:rFonts w:cstheme="minorHAnsi"/>
          <w:color w:val="002060"/>
          <w:spacing w:val="-6"/>
        </w:rPr>
        <w:t xml:space="preserve"> </w:t>
      </w:r>
      <w:r w:rsidRPr="00C8139D">
        <w:rPr>
          <w:rFonts w:cstheme="minorHAnsi"/>
          <w:color w:val="002060"/>
        </w:rPr>
        <w:t>finanțare.</w:t>
      </w:r>
    </w:p>
    <w:p w14:paraId="5D725110" w14:textId="7D019A5C" w:rsidR="00B333B0" w:rsidRPr="00C8139D" w:rsidRDefault="00E229B8" w:rsidP="00343AB1">
      <w:pPr>
        <w:spacing w:before="60" w:after="0" w:line="240" w:lineRule="auto"/>
        <w:jc w:val="both"/>
        <w:rPr>
          <w:rFonts w:cstheme="minorHAnsi"/>
          <w:b/>
          <w:bCs/>
          <w:i/>
          <w:color w:val="002060"/>
        </w:rPr>
      </w:pPr>
      <w:r w:rsidRPr="00C8139D">
        <w:rPr>
          <w:rFonts w:cstheme="minorHAnsi"/>
          <w:color w:val="002060"/>
        </w:rPr>
        <w:t xml:space="preserve">Indicatorii de etapă se corelează cu activitatea de bază declarată de beneficiar în cererea de finanțare, precum și cu rezultatele așteptate ale proiectului. Primul indicator de etapă poate fi stabilit la un interval </w:t>
      </w:r>
      <w:r w:rsidRPr="00C8139D">
        <w:rPr>
          <w:rFonts w:cstheme="minorHAnsi"/>
          <w:color w:val="002060"/>
        </w:rPr>
        <w:lastRenderedPageBreak/>
        <w:t>de o lună, dar nu mai mult de 6 luni, calculat din prima zi de începere a implementării proiectului, așa cum este prevăzută în contractul de finanțare. Prin excepție, dacă data de începere a implementării proiectului este anterioară datei de semnare a contractului de finanțare, primul indicator de etapă este raportat la data semnării contractului de finanțare. Pentru proiectele de investiții, indicatorii de etapă se raportează atât la stadiul pregătirii și derulării procedurilor de achiziții, cât și la progresul execuției lucrărilor, aferente activității de bază.</w:t>
      </w:r>
    </w:p>
    <w:p w14:paraId="27BE2002" w14:textId="4FB03AB4" w:rsidR="00C37314" w:rsidRPr="00C8139D" w:rsidRDefault="00C37314" w:rsidP="00343AB1">
      <w:pPr>
        <w:spacing w:before="60" w:after="0" w:line="240" w:lineRule="auto"/>
        <w:jc w:val="both"/>
        <w:rPr>
          <w:rFonts w:cstheme="minorHAnsi"/>
          <w:b/>
          <w:bCs/>
          <w:color w:val="002060"/>
        </w:rPr>
      </w:pPr>
      <w:r w:rsidRPr="00C8139D">
        <w:rPr>
          <w:rFonts w:cstheme="minorHAnsi"/>
          <w:b/>
          <w:bCs/>
          <w:color w:val="002060"/>
        </w:rPr>
        <w:t>ATENȚIE!</w:t>
      </w:r>
    </w:p>
    <w:p w14:paraId="43DEAA8B" w14:textId="77777777" w:rsidR="00C37314" w:rsidRPr="00C8139D" w:rsidRDefault="00C37314" w:rsidP="00343AB1">
      <w:pPr>
        <w:spacing w:before="60" w:after="0" w:line="240" w:lineRule="auto"/>
        <w:jc w:val="both"/>
        <w:rPr>
          <w:rFonts w:cstheme="minorHAnsi"/>
          <w:b/>
          <w:bCs/>
          <w:i/>
          <w:color w:val="002060"/>
        </w:rPr>
      </w:pPr>
      <w:r w:rsidRPr="00C8139D">
        <w:rPr>
          <w:rFonts w:cstheme="minorHAnsi"/>
          <w:color w:val="002060"/>
        </w:rPr>
        <w:t>Pentru neîndeplinirea indicatorilor de etapă se aplică prevederile OUG nr.23/2023.</w:t>
      </w:r>
    </w:p>
    <w:p w14:paraId="2CB26CA9" w14:textId="77777777" w:rsidR="000E0B05" w:rsidRPr="00C8139D" w:rsidRDefault="000E0B05" w:rsidP="00343AB1">
      <w:pPr>
        <w:pStyle w:val="ListParagraph"/>
        <w:spacing w:before="60" w:after="0" w:line="240" w:lineRule="auto"/>
        <w:ind w:left="1065"/>
        <w:contextualSpacing w:val="0"/>
        <w:jc w:val="both"/>
        <w:rPr>
          <w:rFonts w:cstheme="minorHAnsi"/>
          <w:b/>
          <w:bCs/>
          <w:i/>
          <w:color w:val="002060"/>
        </w:rPr>
      </w:pPr>
    </w:p>
    <w:p w14:paraId="0884C0B5" w14:textId="12DFBF16" w:rsidR="00566CCA" w:rsidRPr="00C8139D" w:rsidRDefault="00566CCA" w:rsidP="00343AB1">
      <w:pPr>
        <w:pStyle w:val="ListParagraph"/>
        <w:numPr>
          <w:ilvl w:val="0"/>
          <w:numId w:val="1"/>
        </w:numPr>
        <w:spacing w:before="60" w:after="0" w:line="240" w:lineRule="auto"/>
        <w:contextualSpacing w:val="0"/>
        <w:jc w:val="both"/>
        <w:outlineLvl w:val="0"/>
        <w:rPr>
          <w:rFonts w:cstheme="minorHAnsi"/>
          <w:b/>
          <w:bCs/>
          <w:i/>
          <w:color w:val="002060"/>
        </w:rPr>
      </w:pPr>
      <w:bookmarkStart w:id="251" w:name="_Toc135152420"/>
      <w:r w:rsidRPr="00C8139D">
        <w:rPr>
          <w:rFonts w:cstheme="minorHAnsi"/>
          <w:b/>
          <w:bCs/>
          <w:i/>
          <w:color w:val="002060"/>
        </w:rPr>
        <w:t xml:space="preserve">COMPLETAREA </w:t>
      </w:r>
      <w:r w:rsidR="00D11A8C" w:rsidRPr="00C8139D">
        <w:rPr>
          <w:rFonts w:cstheme="minorHAnsi"/>
          <w:b/>
          <w:bCs/>
          <w:i/>
          <w:color w:val="002060"/>
        </w:rPr>
        <w:t xml:space="preserve">ȘI DEPUNEREA </w:t>
      </w:r>
      <w:r w:rsidRPr="00C8139D">
        <w:rPr>
          <w:rFonts w:cstheme="minorHAnsi"/>
          <w:b/>
          <w:bCs/>
          <w:i/>
          <w:color w:val="002060"/>
        </w:rPr>
        <w:t>CERERILOR DE FINANȚARE</w:t>
      </w:r>
      <w:bookmarkEnd w:id="251"/>
      <w:r w:rsidRPr="00C8139D">
        <w:rPr>
          <w:rFonts w:cstheme="minorHAnsi"/>
          <w:b/>
          <w:bCs/>
          <w:i/>
          <w:color w:val="002060"/>
        </w:rPr>
        <w:t xml:space="preserve"> </w:t>
      </w:r>
      <w:r w:rsidRPr="00C8139D">
        <w:rPr>
          <w:rFonts w:cstheme="minorHAnsi"/>
          <w:b/>
          <w:bCs/>
          <w:i/>
          <w:color w:val="002060"/>
        </w:rPr>
        <w:tab/>
      </w:r>
    </w:p>
    <w:p w14:paraId="67E1A6A2" w14:textId="7D28483C" w:rsidR="00566CCA" w:rsidRPr="00C8139D" w:rsidRDefault="00566CCA"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252" w:name="_Toc135152421"/>
      <w:r w:rsidRPr="00C8139D">
        <w:rPr>
          <w:rFonts w:cstheme="minorHAnsi"/>
          <w:b/>
          <w:bCs/>
          <w:i/>
          <w:color w:val="002060"/>
        </w:rPr>
        <w:t>Completarea formularului cererii</w:t>
      </w:r>
      <w:bookmarkEnd w:id="252"/>
      <w:r w:rsidRPr="00C8139D">
        <w:rPr>
          <w:rFonts w:cstheme="minorHAnsi"/>
          <w:b/>
          <w:bCs/>
          <w:i/>
          <w:color w:val="002060"/>
        </w:rPr>
        <w:tab/>
      </w:r>
    </w:p>
    <w:p w14:paraId="76EE505B" w14:textId="39EAC5D1" w:rsidR="002722AF" w:rsidRDefault="002722AF" w:rsidP="00343AB1">
      <w:pPr>
        <w:spacing w:before="60" w:after="0" w:line="240" w:lineRule="auto"/>
        <w:jc w:val="both"/>
        <w:rPr>
          <w:rFonts w:cstheme="minorHAnsi"/>
          <w:iCs/>
          <w:color w:val="002060"/>
        </w:rPr>
      </w:pPr>
      <w:bookmarkStart w:id="253" w:name="_Hlk134976128"/>
      <w:r w:rsidRPr="00C8139D">
        <w:rPr>
          <w:rFonts w:cstheme="minorHAnsi"/>
          <w:iCs/>
          <w:color w:val="002060"/>
        </w:rPr>
        <w:t xml:space="preserve">Informații </w:t>
      </w:r>
      <w:r w:rsidRPr="0008033B">
        <w:rPr>
          <w:rFonts w:cstheme="minorHAnsi"/>
          <w:iCs/>
          <w:color w:val="002060"/>
        </w:rPr>
        <w:t xml:space="preserve">privind modul de completare al secțiunilor din cererea de finanțare pot fi găsite în </w:t>
      </w:r>
      <w:bookmarkStart w:id="254" w:name="_Hlk134964244"/>
      <w:r w:rsidRPr="0008033B">
        <w:rPr>
          <w:rFonts w:cstheme="minorHAnsi"/>
          <w:iCs/>
          <w:color w:val="002060"/>
        </w:rPr>
        <w:t>Anexa X – Mod de completare cerere de finanțare</w:t>
      </w:r>
      <w:r w:rsidR="00083479" w:rsidRPr="0008033B">
        <w:rPr>
          <w:rFonts w:cstheme="minorHAnsi"/>
          <w:iCs/>
          <w:color w:val="002060"/>
        </w:rPr>
        <w:t xml:space="preserve"> (urmează a fi elaborată)</w:t>
      </w:r>
    </w:p>
    <w:p w14:paraId="4DF6588D" w14:textId="77777777" w:rsidR="00083479" w:rsidRPr="00C8139D" w:rsidRDefault="00083479" w:rsidP="00343AB1">
      <w:pPr>
        <w:spacing w:before="60" w:after="0" w:line="240" w:lineRule="auto"/>
        <w:jc w:val="both"/>
        <w:rPr>
          <w:rFonts w:cstheme="minorHAnsi"/>
          <w:iCs/>
          <w:color w:val="002060"/>
        </w:rPr>
      </w:pPr>
    </w:p>
    <w:p w14:paraId="56C28E9C" w14:textId="0D293A2C" w:rsidR="00566CCA" w:rsidRPr="00C8139D" w:rsidRDefault="00566CCA"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255" w:name="_Toc135152422"/>
      <w:bookmarkEnd w:id="253"/>
      <w:bookmarkEnd w:id="254"/>
      <w:r w:rsidRPr="00C8139D">
        <w:rPr>
          <w:rFonts w:cstheme="minorHAnsi"/>
          <w:b/>
          <w:bCs/>
          <w:i/>
          <w:color w:val="002060"/>
        </w:rPr>
        <w:t>Limba utilizată în completarea cererii de finanțare</w:t>
      </w:r>
      <w:bookmarkEnd w:id="255"/>
    </w:p>
    <w:p w14:paraId="2E85F8E7" w14:textId="77777777" w:rsidR="002722AF" w:rsidRPr="00C8139D" w:rsidRDefault="002722AF" w:rsidP="00343AB1">
      <w:pPr>
        <w:spacing w:before="60" w:after="0" w:line="240" w:lineRule="auto"/>
        <w:jc w:val="both"/>
        <w:rPr>
          <w:rFonts w:cstheme="minorHAnsi"/>
          <w:i/>
          <w:color w:val="002060"/>
        </w:rPr>
      </w:pPr>
      <w:r w:rsidRPr="00C8139D">
        <w:rPr>
          <w:rFonts w:cstheme="minorHAnsi"/>
          <w:i/>
          <w:color w:val="002060"/>
        </w:rPr>
        <w:t xml:space="preserve">Cererile de finanțare trebuie să fie tehnoredactate în limba română. </w:t>
      </w:r>
    </w:p>
    <w:p w14:paraId="51C29A17" w14:textId="77777777" w:rsidR="00A2275B" w:rsidRPr="00C8139D" w:rsidRDefault="002722AF" w:rsidP="00343AB1">
      <w:pPr>
        <w:spacing w:before="60" w:after="0" w:line="240" w:lineRule="auto"/>
        <w:jc w:val="both"/>
        <w:rPr>
          <w:rFonts w:cstheme="minorHAnsi"/>
          <w:i/>
          <w:color w:val="002060"/>
        </w:rPr>
      </w:pPr>
      <w:r w:rsidRPr="00C8139D">
        <w:rPr>
          <w:rFonts w:cstheme="minorHAnsi"/>
          <w:i/>
          <w:color w:val="002060"/>
        </w:rPr>
        <w:t>Nu sunt acceptate cereri de finanțare</w:t>
      </w:r>
      <w:r w:rsidR="00A2275B" w:rsidRPr="00C8139D">
        <w:rPr>
          <w:rFonts w:cstheme="minorHAnsi"/>
          <w:i/>
          <w:color w:val="002060"/>
        </w:rPr>
        <w:t>:</w:t>
      </w:r>
    </w:p>
    <w:p w14:paraId="4A180E72" w14:textId="0856465C" w:rsidR="00A2275B" w:rsidRPr="00C8139D" w:rsidRDefault="002722AF" w:rsidP="00343AB1">
      <w:pPr>
        <w:pStyle w:val="ListParagraph"/>
        <w:numPr>
          <w:ilvl w:val="0"/>
          <w:numId w:val="21"/>
        </w:numPr>
        <w:spacing w:before="60" w:after="0" w:line="240" w:lineRule="auto"/>
        <w:contextualSpacing w:val="0"/>
        <w:jc w:val="both"/>
        <w:rPr>
          <w:rFonts w:cstheme="minorHAnsi"/>
          <w:i/>
          <w:color w:val="002060"/>
        </w:rPr>
      </w:pPr>
      <w:r w:rsidRPr="00C8139D">
        <w:rPr>
          <w:rFonts w:cstheme="minorHAnsi"/>
          <w:i/>
          <w:color w:val="002060"/>
        </w:rPr>
        <w:t>completate de mână</w:t>
      </w:r>
      <w:r w:rsidR="00A2275B" w:rsidRPr="00C8139D">
        <w:rPr>
          <w:rFonts w:cstheme="minorHAnsi"/>
          <w:i/>
          <w:color w:val="002060"/>
        </w:rPr>
        <w:t>;</w:t>
      </w:r>
    </w:p>
    <w:p w14:paraId="499D89C8" w14:textId="2FE0B1F3" w:rsidR="00A2275B" w:rsidRPr="00C8139D" w:rsidRDefault="002722AF" w:rsidP="00343AB1">
      <w:pPr>
        <w:pStyle w:val="ListParagraph"/>
        <w:numPr>
          <w:ilvl w:val="0"/>
          <w:numId w:val="21"/>
        </w:numPr>
        <w:spacing w:before="60" w:after="0" w:line="240" w:lineRule="auto"/>
        <w:contextualSpacing w:val="0"/>
        <w:jc w:val="both"/>
        <w:rPr>
          <w:rFonts w:cstheme="minorHAnsi"/>
          <w:i/>
          <w:color w:val="002060"/>
        </w:rPr>
      </w:pPr>
      <w:r w:rsidRPr="00C8139D">
        <w:rPr>
          <w:rFonts w:cstheme="minorHAnsi"/>
          <w:i/>
          <w:color w:val="002060"/>
        </w:rPr>
        <w:t>redactate în altă limbă</w:t>
      </w:r>
      <w:r w:rsidR="00A2275B" w:rsidRPr="00C8139D">
        <w:rPr>
          <w:rFonts w:cstheme="minorHAnsi"/>
          <w:i/>
          <w:color w:val="002060"/>
        </w:rPr>
        <w:t>;</w:t>
      </w:r>
    </w:p>
    <w:p w14:paraId="2864A127" w14:textId="0B9A0C90" w:rsidR="00A2275B" w:rsidRPr="00C8139D" w:rsidRDefault="00A2275B" w:rsidP="00343AB1">
      <w:pPr>
        <w:pStyle w:val="ListParagraph"/>
        <w:numPr>
          <w:ilvl w:val="0"/>
          <w:numId w:val="21"/>
        </w:numPr>
        <w:spacing w:before="60" w:after="0" w:line="240" w:lineRule="auto"/>
        <w:contextualSpacing w:val="0"/>
        <w:jc w:val="both"/>
        <w:rPr>
          <w:rFonts w:cstheme="minorHAnsi"/>
          <w:i/>
          <w:color w:val="002060"/>
        </w:rPr>
      </w:pPr>
      <w:r w:rsidRPr="00C8139D">
        <w:rPr>
          <w:rFonts w:cstheme="minorHAnsi"/>
          <w:i/>
          <w:color w:val="002060"/>
        </w:rPr>
        <w:t>redactate fără spații între cuvinte;</w:t>
      </w:r>
    </w:p>
    <w:p w14:paraId="3C3B6579" w14:textId="5A17959C" w:rsidR="002722AF" w:rsidRPr="00C8139D" w:rsidRDefault="002722AF" w:rsidP="00343AB1">
      <w:pPr>
        <w:pStyle w:val="ListParagraph"/>
        <w:numPr>
          <w:ilvl w:val="0"/>
          <w:numId w:val="21"/>
        </w:numPr>
        <w:spacing w:before="60" w:after="0" w:line="240" w:lineRule="auto"/>
        <w:contextualSpacing w:val="0"/>
        <w:jc w:val="both"/>
        <w:rPr>
          <w:rFonts w:cstheme="minorHAnsi"/>
          <w:i/>
          <w:color w:val="002060"/>
        </w:rPr>
      </w:pPr>
      <w:r w:rsidRPr="00C8139D">
        <w:rPr>
          <w:rFonts w:cstheme="minorHAnsi"/>
          <w:i/>
          <w:color w:val="002060"/>
        </w:rPr>
        <w:t>În cazul anexării unor documente emise în altă limbă se va anexa obligatoriu și traducerea legalizată a acestora (de ex: SF, statut, act de înființare, etc</w:t>
      </w:r>
      <w:r w:rsidR="00A2275B" w:rsidRPr="00C8139D">
        <w:rPr>
          <w:rFonts w:cstheme="minorHAnsi"/>
          <w:i/>
          <w:color w:val="002060"/>
        </w:rPr>
        <w:t>.</w:t>
      </w:r>
      <w:r w:rsidRPr="00C8139D">
        <w:rPr>
          <w:rFonts w:cstheme="minorHAnsi"/>
          <w:i/>
          <w:color w:val="002060"/>
        </w:rPr>
        <w:t xml:space="preserve">). </w:t>
      </w:r>
    </w:p>
    <w:p w14:paraId="7CD1F09C" w14:textId="34237839" w:rsidR="002722AF" w:rsidRDefault="002722AF" w:rsidP="00343AB1">
      <w:pPr>
        <w:spacing w:before="60" w:after="0" w:line="240" w:lineRule="auto"/>
        <w:jc w:val="both"/>
        <w:rPr>
          <w:rFonts w:cstheme="minorHAnsi"/>
          <w:i/>
          <w:color w:val="002060"/>
        </w:rPr>
      </w:pPr>
      <w:bookmarkStart w:id="256" w:name="_Hlk134976171"/>
      <w:r w:rsidRPr="00C8139D">
        <w:rPr>
          <w:rFonts w:cstheme="minorHAnsi"/>
          <w:i/>
          <w:color w:val="002060"/>
        </w:rPr>
        <w:t>Completarea cererii de finanțare într-un mod clar și coerent va înlesni</w:t>
      </w:r>
      <w:r w:rsidR="00A2275B" w:rsidRPr="00C8139D">
        <w:rPr>
          <w:rFonts w:cstheme="minorHAnsi"/>
          <w:i/>
          <w:color w:val="002060"/>
        </w:rPr>
        <w:t xml:space="preserve"> înțelegerea logic</w:t>
      </w:r>
      <w:r w:rsidR="00C638AE" w:rsidRPr="00C8139D">
        <w:rPr>
          <w:rFonts w:cstheme="minorHAnsi"/>
          <w:i/>
          <w:color w:val="002060"/>
        </w:rPr>
        <w:t>i</w:t>
      </w:r>
      <w:r w:rsidR="00A2275B" w:rsidRPr="00C8139D">
        <w:rPr>
          <w:rFonts w:cstheme="minorHAnsi"/>
          <w:i/>
          <w:color w:val="002060"/>
        </w:rPr>
        <w:t xml:space="preserve"> proiectului </w:t>
      </w:r>
      <w:r w:rsidR="00C638AE" w:rsidRPr="00C8139D">
        <w:rPr>
          <w:rFonts w:cstheme="minorHAnsi"/>
          <w:i/>
          <w:color w:val="002060"/>
        </w:rPr>
        <w:t>ș</w:t>
      </w:r>
      <w:r w:rsidR="00A2275B" w:rsidRPr="00C8139D">
        <w:rPr>
          <w:rFonts w:cstheme="minorHAnsi"/>
          <w:i/>
          <w:color w:val="002060"/>
        </w:rPr>
        <w:t>i va facilita</w:t>
      </w:r>
      <w:r w:rsidRPr="00C8139D">
        <w:rPr>
          <w:rFonts w:cstheme="minorHAnsi"/>
          <w:i/>
          <w:color w:val="002060"/>
        </w:rPr>
        <w:t xml:space="preserve"> procesul de evaluare</w:t>
      </w:r>
      <w:r w:rsidR="00615375" w:rsidRPr="00C8139D">
        <w:rPr>
          <w:rFonts w:cstheme="minorHAnsi"/>
          <w:i/>
          <w:color w:val="002060"/>
        </w:rPr>
        <w:t xml:space="preserve"> si </w:t>
      </w:r>
      <w:r w:rsidR="00083479" w:rsidRPr="00C8139D">
        <w:rPr>
          <w:rFonts w:cstheme="minorHAnsi"/>
          <w:i/>
          <w:color w:val="002060"/>
        </w:rPr>
        <w:t>selecție</w:t>
      </w:r>
      <w:r w:rsidRPr="00C8139D">
        <w:rPr>
          <w:rFonts w:cstheme="minorHAnsi"/>
          <w:i/>
          <w:color w:val="002060"/>
        </w:rPr>
        <w:t xml:space="preserve"> a acesteia.</w:t>
      </w:r>
    </w:p>
    <w:p w14:paraId="436D3858" w14:textId="77777777" w:rsidR="00083479" w:rsidRPr="00C8139D" w:rsidRDefault="00083479" w:rsidP="00343AB1">
      <w:pPr>
        <w:spacing w:before="60" w:after="0" w:line="240" w:lineRule="auto"/>
        <w:jc w:val="both"/>
        <w:rPr>
          <w:rFonts w:cstheme="minorHAnsi"/>
          <w:i/>
          <w:color w:val="002060"/>
        </w:rPr>
      </w:pPr>
    </w:p>
    <w:p w14:paraId="314530CA" w14:textId="795F9228" w:rsidR="000E0B05" w:rsidRPr="00C8139D" w:rsidRDefault="00C638AE"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257" w:name="_Toc135152423"/>
      <w:bookmarkEnd w:id="256"/>
      <w:r w:rsidRPr="00C8139D">
        <w:rPr>
          <w:rFonts w:cstheme="minorHAnsi"/>
          <w:b/>
          <w:bCs/>
          <w:i/>
          <w:color w:val="002060"/>
        </w:rPr>
        <w:t>Metodologia</w:t>
      </w:r>
      <w:r w:rsidR="000E0B05" w:rsidRPr="00C8139D">
        <w:rPr>
          <w:rFonts w:cstheme="minorHAnsi"/>
          <w:b/>
          <w:bCs/>
          <w:i/>
          <w:color w:val="002060"/>
        </w:rPr>
        <w:t xml:space="preserve"> de justificare și detaliere a bugetului cererii de finanțare</w:t>
      </w:r>
      <w:bookmarkEnd w:id="257"/>
    </w:p>
    <w:p w14:paraId="0366C25B" w14:textId="77777777" w:rsidR="00C37314" w:rsidRPr="00C8139D" w:rsidRDefault="00C37314" w:rsidP="00343AB1">
      <w:pPr>
        <w:spacing w:before="60" w:after="0" w:line="240" w:lineRule="auto"/>
        <w:jc w:val="both"/>
        <w:rPr>
          <w:rFonts w:cstheme="minorHAnsi"/>
          <w:iCs/>
          <w:color w:val="002060"/>
        </w:rPr>
      </w:pPr>
      <w:r w:rsidRPr="00C8139D">
        <w:rPr>
          <w:rFonts w:cstheme="minorHAnsi"/>
          <w:iCs/>
          <w:color w:val="002060"/>
        </w:rPr>
        <w:t>Completarea bugetului cererii de finanțare se va face conform prevederilor prezentului ghid, inclusiv a anexelor la acesta.</w:t>
      </w:r>
    </w:p>
    <w:p w14:paraId="183AD183" w14:textId="77777777" w:rsidR="00C37314" w:rsidRPr="00C8139D" w:rsidRDefault="00C37314" w:rsidP="00343AB1">
      <w:pPr>
        <w:spacing w:before="60" w:after="0" w:line="240" w:lineRule="auto"/>
        <w:jc w:val="both"/>
        <w:rPr>
          <w:rFonts w:cstheme="minorHAnsi"/>
          <w:iCs/>
          <w:color w:val="002060"/>
        </w:rPr>
      </w:pPr>
      <w:r w:rsidRPr="00C8139D">
        <w:rPr>
          <w:rFonts w:cstheme="minorHAnsi"/>
          <w:iCs/>
          <w:color w:val="002060"/>
        </w:rPr>
        <w:t>Corectitudinea, coerența documentelor și informațiilor financiare precum și justificarea acestora este esențială în procesul de evaluare și selecție.</w:t>
      </w:r>
    </w:p>
    <w:p w14:paraId="238447C3" w14:textId="77777777" w:rsidR="00C37314" w:rsidRPr="00C8139D" w:rsidRDefault="00C37314" w:rsidP="00343AB1">
      <w:pPr>
        <w:spacing w:before="60" w:after="0" w:line="240" w:lineRule="auto"/>
        <w:jc w:val="both"/>
        <w:rPr>
          <w:rFonts w:cstheme="minorHAnsi"/>
          <w:iCs/>
          <w:color w:val="002060"/>
        </w:rPr>
      </w:pPr>
      <w:r w:rsidRPr="00C8139D">
        <w:rPr>
          <w:rFonts w:cstheme="minorHAnsi"/>
          <w:iCs/>
          <w:color w:val="002060"/>
        </w:rPr>
        <w:t xml:space="preserve">În completarea bugetului cererii de finanțare se va avea în vedere </w:t>
      </w:r>
      <w:bookmarkStart w:id="258" w:name="_Hlk134882469"/>
      <w:r w:rsidRPr="00C8139D">
        <w:rPr>
          <w:rFonts w:cstheme="minorHAnsi"/>
          <w:iCs/>
          <w:color w:val="002060"/>
        </w:rPr>
        <w:t>justificarea costurilor bugetate la nivelul prețului mediu a pieței, anexându-se documente justificative în acest sens (oferte de preț, liste de cantități de lucrări etc).</w:t>
      </w:r>
      <w:bookmarkEnd w:id="258"/>
      <w:r w:rsidRPr="00C8139D">
        <w:rPr>
          <w:rFonts w:cstheme="minorHAnsi"/>
          <w:iCs/>
          <w:color w:val="002060"/>
        </w:rPr>
        <w:t xml:space="preserve"> De asemenea, se va lua în calcul contribuția proprie a solicitantului la realizarea proiectului, care reprezintă diferența dintre valoarea totală a proiectului și valoarea finanțării nerambursabile/rambursabile acordate. </w:t>
      </w:r>
    </w:p>
    <w:p w14:paraId="24C1CE05" w14:textId="77777777" w:rsidR="00C37314" w:rsidRPr="00C8139D" w:rsidRDefault="00C37314" w:rsidP="00343AB1">
      <w:pPr>
        <w:spacing w:before="60" w:after="0" w:line="240" w:lineRule="auto"/>
        <w:jc w:val="both"/>
        <w:rPr>
          <w:rFonts w:cstheme="minorHAnsi"/>
          <w:iCs/>
          <w:color w:val="002060"/>
        </w:rPr>
      </w:pPr>
      <w:r w:rsidRPr="00C8139D">
        <w:rPr>
          <w:rFonts w:cstheme="minorHAnsi"/>
          <w:iCs/>
          <w:color w:val="002060"/>
        </w:rPr>
        <w:t xml:space="preserve">Solicitanții trebuie să asigure o contribuție proprie în proiect formată din cofinanțarea proiectului, reprezentând contribuția de minim 2% din valoarea cheltuielilor eligibile ale proiectului, toate cheltuielile neeligibile ale proiectului, precum și eventualele cheltuieli suplimentare ce pot apărea pe durata implementării proiectului. </w:t>
      </w:r>
    </w:p>
    <w:p w14:paraId="3A0968EA" w14:textId="227BD74E" w:rsidR="00C37314" w:rsidRPr="00C8139D" w:rsidRDefault="00C37314" w:rsidP="00343AB1">
      <w:pPr>
        <w:spacing w:before="60" w:after="0" w:line="240" w:lineRule="auto"/>
        <w:jc w:val="both"/>
        <w:rPr>
          <w:rFonts w:cstheme="minorHAnsi"/>
          <w:iCs/>
          <w:color w:val="002060"/>
        </w:rPr>
      </w:pPr>
      <w:r w:rsidRPr="00C8139D">
        <w:rPr>
          <w:rFonts w:cstheme="minorHAnsi"/>
          <w:iCs/>
          <w:color w:val="002060"/>
        </w:rPr>
        <w:t>Contribuția proprie a beneficiarului poate proveni din surse proprii, credite bancare negarantate/</w:t>
      </w:r>
      <w:r w:rsidR="004516F9">
        <w:rPr>
          <w:rFonts w:cstheme="minorHAnsi"/>
          <w:iCs/>
          <w:color w:val="002060"/>
        </w:rPr>
        <w:t xml:space="preserve"> </w:t>
      </w:r>
      <w:r w:rsidRPr="00C8139D">
        <w:rPr>
          <w:rFonts w:cstheme="minorHAnsi"/>
          <w:iCs/>
          <w:color w:val="002060"/>
        </w:rPr>
        <w:t xml:space="preserve">garantate de stat. </w:t>
      </w:r>
    </w:p>
    <w:p w14:paraId="160A9D58" w14:textId="77777777" w:rsidR="00C37314" w:rsidRPr="00C8139D" w:rsidRDefault="00C37314" w:rsidP="00343AB1">
      <w:pPr>
        <w:spacing w:before="60" w:after="0" w:line="240" w:lineRule="auto"/>
        <w:jc w:val="both"/>
        <w:rPr>
          <w:rFonts w:cstheme="minorHAnsi"/>
          <w:iCs/>
          <w:color w:val="002060"/>
        </w:rPr>
      </w:pPr>
      <w:r w:rsidRPr="00C8139D">
        <w:rPr>
          <w:rFonts w:cstheme="minorHAnsi"/>
          <w:iCs/>
          <w:color w:val="002060"/>
        </w:rPr>
        <w:lastRenderedPageBreak/>
        <w:t>Dacă pe parcursul implementării proiectelor vor fi înregistrate economii, acestea vor putea fi utilizate în cadrul aceluiași proiect numai cu respectarea prevederilor contractuale. Noțiunea de economii este definită în cadrul contractelor de finanțare.</w:t>
      </w:r>
    </w:p>
    <w:p w14:paraId="3043059F" w14:textId="77777777" w:rsidR="00C37314" w:rsidRPr="00C8139D" w:rsidRDefault="00C37314" w:rsidP="00343AB1">
      <w:pPr>
        <w:spacing w:before="60" w:after="0" w:line="240" w:lineRule="auto"/>
        <w:jc w:val="both"/>
        <w:rPr>
          <w:rFonts w:cstheme="minorHAnsi"/>
          <w:iCs/>
          <w:color w:val="002060"/>
        </w:rPr>
      </w:pPr>
      <w:r w:rsidRPr="00C8139D">
        <w:rPr>
          <w:rFonts w:cstheme="minorHAnsi"/>
          <w:iCs/>
          <w:color w:val="002060"/>
        </w:rPr>
        <w:t>Bugetul cererii de finanțare va fi corelat cu informațiile cuprinse în cadrul devizelor aferente celei mai recente documentații anexate la cererea de finanțare: SF/DALI/PT/contract de lucrări încheiat.</w:t>
      </w:r>
    </w:p>
    <w:p w14:paraId="63A1F9E3" w14:textId="77777777" w:rsidR="00C37314" w:rsidRPr="00C8139D" w:rsidRDefault="00C37314" w:rsidP="00343AB1">
      <w:pPr>
        <w:spacing w:before="60" w:after="0" w:line="240" w:lineRule="auto"/>
        <w:jc w:val="both"/>
        <w:rPr>
          <w:rFonts w:cstheme="minorHAnsi"/>
          <w:iCs/>
          <w:color w:val="002060"/>
        </w:rPr>
      </w:pPr>
    </w:p>
    <w:p w14:paraId="75471EF1" w14:textId="64D97050" w:rsidR="003D3EC6" w:rsidRPr="00C8139D" w:rsidRDefault="00566CCA"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259" w:name="_Toc135152424"/>
      <w:r w:rsidRPr="00C8139D">
        <w:rPr>
          <w:rFonts w:cstheme="minorHAnsi"/>
          <w:b/>
          <w:bCs/>
          <w:i/>
          <w:color w:val="002060"/>
        </w:rPr>
        <w:t xml:space="preserve">Anexe </w:t>
      </w:r>
      <w:r w:rsidR="002D47EF" w:rsidRPr="00C8139D">
        <w:rPr>
          <w:rFonts w:cstheme="minorHAnsi"/>
          <w:b/>
          <w:bCs/>
          <w:i/>
          <w:color w:val="002060"/>
        </w:rPr>
        <w:t xml:space="preserve">și documente </w:t>
      </w:r>
      <w:r w:rsidRPr="00C8139D">
        <w:rPr>
          <w:rFonts w:cstheme="minorHAnsi"/>
          <w:b/>
          <w:bCs/>
          <w:i/>
          <w:color w:val="002060"/>
        </w:rPr>
        <w:t>obligatorii la depunerea cererii</w:t>
      </w:r>
      <w:bookmarkEnd w:id="259"/>
      <w:r w:rsidRPr="00C8139D">
        <w:rPr>
          <w:rFonts w:cstheme="minorHAnsi"/>
          <w:b/>
          <w:bCs/>
          <w:i/>
          <w:color w:val="002060"/>
        </w:rPr>
        <w:t xml:space="preserve"> </w:t>
      </w:r>
    </w:p>
    <w:p w14:paraId="3BC260C4" w14:textId="1A8E3F55" w:rsidR="00CA14DD" w:rsidRPr="00C8139D" w:rsidRDefault="00615375" w:rsidP="00343AB1">
      <w:pPr>
        <w:pStyle w:val="ListParagraph"/>
        <w:numPr>
          <w:ilvl w:val="0"/>
          <w:numId w:val="39"/>
        </w:numPr>
        <w:spacing w:before="60" w:after="0" w:line="240" w:lineRule="auto"/>
        <w:contextualSpacing w:val="0"/>
        <w:jc w:val="both"/>
        <w:rPr>
          <w:rFonts w:cstheme="minorHAnsi"/>
          <w:iCs/>
          <w:color w:val="002060"/>
        </w:rPr>
      </w:pPr>
      <w:bookmarkStart w:id="260" w:name="_Hlk134184848"/>
      <w:r w:rsidRPr="00083479">
        <w:rPr>
          <w:rFonts w:cstheme="minorHAnsi"/>
          <w:iCs/>
          <w:color w:val="002060"/>
        </w:rPr>
        <w:t>Anexa</w:t>
      </w:r>
      <w:r w:rsidR="006E495E">
        <w:rPr>
          <w:rFonts w:cstheme="minorHAnsi"/>
          <w:iCs/>
          <w:color w:val="002060"/>
        </w:rPr>
        <w:t xml:space="preserve"> 3 - </w:t>
      </w:r>
      <w:r w:rsidRPr="00083479">
        <w:rPr>
          <w:rFonts w:cstheme="minorHAnsi"/>
          <w:iCs/>
          <w:color w:val="002060"/>
        </w:rPr>
        <w:t xml:space="preserve"> </w:t>
      </w:r>
      <w:r w:rsidR="006E495E">
        <w:rPr>
          <w:rFonts w:cstheme="minorHAnsi"/>
          <w:iCs/>
          <w:color w:val="002060"/>
        </w:rPr>
        <w:t>P</w:t>
      </w:r>
      <w:r w:rsidRPr="00083479">
        <w:rPr>
          <w:rFonts w:cstheme="minorHAnsi"/>
          <w:iCs/>
          <w:color w:val="002060"/>
        </w:rPr>
        <w:t xml:space="preserve">lanificare </w:t>
      </w:r>
      <w:r w:rsidR="00083479" w:rsidRPr="00083479">
        <w:rPr>
          <w:rFonts w:cstheme="minorHAnsi"/>
          <w:iCs/>
          <w:color w:val="002060"/>
        </w:rPr>
        <w:t>ținte</w:t>
      </w:r>
      <w:r w:rsidRPr="00083479">
        <w:rPr>
          <w:rFonts w:cstheme="minorHAnsi"/>
          <w:iCs/>
          <w:color w:val="002060"/>
        </w:rPr>
        <w:t xml:space="preserve"> indicatori</w:t>
      </w:r>
      <w:r w:rsidRPr="00C8139D">
        <w:rPr>
          <w:rFonts w:cstheme="minorHAnsi"/>
          <w:iCs/>
          <w:color w:val="002060"/>
        </w:rPr>
        <w:t xml:space="preserve"> (vezi macheta furnizata </w:t>
      </w:r>
      <w:r w:rsidR="00083479">
        <w:rPr>
          <w:rFonts w:cstheme="minorHAnsi"/>
          <w:iCs/>
          <w:color w:val="002060"/>
        </w:rPr>
        <w:t>î</w:t>
      </w:r>
      <w:r w:rsidRPr="00C8139D">
        <w:rPr>
          <w:rFonts w:cstheme="minorHAnsi"/>
          <w:iCs/>
          <w:color w:val="002060"/>
        </w:rPr>
        <w:t>n Anexa 3 la GS)</w:t>
      </w:r>
    </w:p>
    <w:p w14:paraId="6B785366" w14:textId="24661655" w:rsidR="00BD4DCB" w:rsidRPr="00C8139D" w:rsidRDefault="006E495E" w:rsidP="00343AB1">
      <w:pPr>
        <w:pStyle w:val="ListParagraph"/>
        <w:numPr>
          <w:ilvl w:val="0"/>
          <w:numId w:val="39"/>
        </w:numPr>
        <w:spacing w:before="60" w:after="0" w:line="240" w:lineRule="auto"/>
        <w:contextualSpacing w:val="0"/>
        <w:jc w:val="both"/>
        <w:rPr>
          <w:rFonts w:cstheme="minorHAnsi"/>
          <w:iCs/>
          <w:color w:val="002060"/>
        </w:rPr>
      </w:pPr>
      <w:r w:rsidRPr="00C8139D">
        <w:rPr>
          <w:rFonts w:cstheme="minorHAnsi"/>
          <w:iCs/>
          <w:color w:val="002060"/>
        </w:rPr>
        <w:t xml:space="preserve">Anexa 5 </w:t>
      </w:r>
      <w:r>
        <w:rPr>
          <w:rFonts w:cstheme="minorHAnsi"/>
          <w:iCs/>
          <w:color w:val="002060"/>
        </w:rPr>
        <w:t xml:space="preserve">- </w:t>
      </w:r>
      <w:r w:rsidR="00BD4DCB" w:rsidRPr="00C8139D">
        <w:rPr>
          <w:rFonts w:cstheme="minorHAnsi"/>
          <w:iCs/>
          <w:color w:val="002060"/>
        </w:rPr>
        <w:t>Declarația unică (Anexa 5 la prezentul ghid va fi transpusă în format digital în sistemul informatic MySMIS2021);</w:t>
      </w:r>
    </w:p>
    <w:p w14:paraId="6AA95223" w14:textId="24F7E553" w:rsidR="00A968FE" w:rsidRPr="00C8139D" w:rsidRDefault="006E495E" w:rsidP="00343AB1">
      <w:pPr>
        <w:pStyle w:val="ListParagraph"/>
        <w:numPr>
          <w:ilvl w:val="0"/>
          <w:numId w:val="39"/>
        </w:numPr>
        <w:spacing w:before="60" w:after="0" w:line="240" w:lineRule="auto"/>
        <w:contextualSpacing w:val="0"/>
        <w:jc w:val="both"/>
        <w:rPr>
          <w:rFonts w:cstheme="minorHAnsi"/>
          <w:iCs/>
          <w:color w:val="002060"/>
        </w:rPr>
      </w:pPr>
      <w:r w:rsidRPr="00C8139D">
        <w:rPr>
          <w:rFonts w:cstheme="minorHAnsi"/>
          <w:iCs/>
          <w:color w:val="002060"/>
        </w:rPr>
        <w:t>Anexa 7</w:t>
      </w:r>
      <w:r>
        <w:rPr>
          <w:rFonts w:cstheme="minorHAnsi"/>
          <w:iCs/>
          <w:color w:val="002060"/>
        </w:rPr>
        <w:t xml:space="preserve"> - </w:t>
      </w:r>
      <w:r w:rsidR="00083479" w:rsidRPr="00083479">
        <w:rPr>
          <w:rFonts w:cstheme="minorHAnsi"/>
          <w:iCs/>
          <w:color w:val="002060"/>
        </w:rPr>
        <w:t>Intervenții anterioare de tip FEDR</w:t>
      </w:r>
      <w:r w:rsidR="00DE3887" w:rsidRPr="00C8139D">
        <w:rPr>
          <w:rFonts w:cstheme="minorHAnsi"/>
          <w:iCs/>
          <w:color w:val="002060"/>
        </w:rPr>
        <w:t>- Tipul și valoarea investiției/ investițiilor de care a beneficiat unitatea sanitară publică, realizată/ realizate cu fonduri externe nerambursabile, în perioada 1 ianuarie 2018-31 decembrie 2022 prin raportare la valoarea propusă a investiției din PS</w:t>
      </w:r>
    </w:p>
    <w:p w14:paraId="40FF838A" w14:textId="15568462" w:rsidR="000F5791" w:rsidRPr="00C8139D" w:rsidRDefault="000F5791" w:rsidP="00343AB1">
      <w:pPr>
        <w:pStyle w:val="ListParagraph"/>
        <w:numPr>
          <w:ilvl w:val="0"/>
          <w:numId w:val="39"/>
        </w:numPr>
        <w:spacing w:before="60" w:after="0" w:line="240" w:lineRule="auto"/>
        <w:contextualSpacing w:val="0"/>
        <w:jc w:val="both"/>
        <w:rPr>
          <w:rFonts w:cstheme="minorHAnsi"/>
          <w:iCs/>
          <w:color w:val="002060"/>
        </w:rPr>
      </w:pPr>
      <w:bookmarkStart w:id="261" w:name="_Hlk135060213"/>
      <w:r w:rsidRPr="00C8139D">
        <w:rPr>
          <w:rFonts w:cstheme="minorHAnsi"/>
          <w:color w:val="002060"/>
        </w:rPr>
        <w:t xml:space="preserve">dovada </w:t>
      </w:r>
      <w:r w:rsidR="00083479" w:rsidRPr="00C8139D">
        <w:rPr>
          <w:rFonts w:cstheme="minorHAnsi"/>
          <w:color w:val="002060"/>
        </w:rPr>
        <w:t>implementării</w:t>
      </w:r>
      <w:r w:rsidRPr="00C8139D">
        <w:rPr>
          <w:rFonts w:cstheme="minorHAnsi"/>
          <w:color w:val="002060"/>
        </w:rPr>
        <w:t xml:space="preserve"> de </w:t>
      </w:r>
      <w:r w:rsidR="00083479" w:rsidRPr="00C8139D">
        <w:rPr>
          <w:rFonts w:cstheme="minorHAnsi"/>
          <w:color w:val="002060"/>
        </w:rPr>
        <w:t>către</w:t>
      </w:r>
      <w:r w:rsidRPr="00C8139D">
        <w:rPr>
          <w:rFonts w:cstheme="minorHAnsi"/>
          <w:color w:val="002060"/>
        </w:rPr>
        <w:t xml:space="preserve"> solicitant a minim 1 proiect de tip FEDR de investiții în infrastructura de sănătate (daca exist</w:t>
      </w:r>
      <w:r w:rsidR="006E495E">
        <w:rPr>
          <w:rFonts w:cstheme="minorHAnsi"/>
          <w:color w:val="002060"/>
        </w:rPr>
        <w:t>ă</w:t>
      </w:r>
      <w:r w:rsidRPr="00C8139D">
        <w:rPr>
          <w:rFonts w:cstheme="minorHAnsi"/>
          <w:color w:val="002060"/>
        </w:rPr>
        <w:t>)</w:t>
      </w:r>
    </w:p>
    <w:bookmarkEnd w:id="261"/>
    <w:p w14:paraId="3393EE85" w14:textId="4B6E42ED" w:rsidR="00A968FE" w:rsidRPr="00C8139D" w:rsidRDefault="00A968FE" w:rsidP="00343AB1">
      <w:pPr>
        <w:pStyle w:val="ListParagraph"/>
        <w:autoSpaceDE w:val="0"/>
        <w:autoSpaceDN w:val="0"/>
        <w:adjustRightInd w:val="0"/>
        <w:spacing w:before="60" w:after="0" w:line="240" w:lineRule="auto"/>
        <w:contextualSpacing w:val="0"/>
        <w:jc w:val="both"/>
        <w:rPr>
          <w:rFonts w:cstheme="minorHAnsi"/>
          <w:color w:val="002060"/>
        </w:rPr>
      </w:pPr>
    </w:p>
    <w:bookmarkEnd w:id="260"/>
    <w:p w14:paraId="5166C55D" w14:textId="77777777" w:rsidR="009F6981" w:rsidRPr="00C8139D" w:rsidRDefault="009F6981" w:rsidP="00343AB1">
      <w:pPr>
        <w:spacing w:before="60" w:after="0" w:line="240" w:lineRule="auto"/>
        <w:jc w:val="both"/>
        <w:rPr>
          <w:rFonts w:cstheme="minorHAnsi"/>
          <w:b/>
          <w:bCs/>
          <w:iCs/>
          <w:color w:val="002060"/>
        </w:rPr>
      </w:pPr>
      <w:r w:rsidRPr="00C8139D">
        <w:rPr>
          <w:rFonts w:cstheme="minorHAnsi"/>
          <w:b/>
          <w:bCs/>
          <w:iCs/>
          <w:color w:val="002060"/>
        </w:rPr>
        <w:t>Documente statutare pentru solicitant/solicitant și parteneri</w:t>
      </w:r>
    </w:p>
    <w:p w14:paraId="6EAE6A6E" w14:textId="77777777" w:rsidR="009F6981" w:rsidRPr="00C8139D" w:rsidRDefault="009F6981" w:rsidP="00343AB1">
      <w:pPr>
        <w:pStyle w:val="ListParagraph"/>
        <w:numPr>
          <w:ilvl w:val="0"/>
          <w:numId w:val="37"/>
        </w:numPr>
        <w:spacing w:before="60" w:after="0" w:line="240" w:lineRule="auto"/>
        <w:ind w:right="120"/>
        <w:contextualSpacing w:val="0"/>
        <w:jc w:val="both"/>
        <w:rPr>
          <w:rFonts w:cstheme="minorHAnsi"/>
          <w:color w:val="002060"/>
        </w:rPr>
      </w:pPr>
      <w:r w:rsidRPr="00C8139D">
        <w:rPr>
          <w:rFonts w:cstheme="minorHAnsi"/>
          <w:color w:val="002060"/>
        </w:rPr>
        <w:t xml:space="preserve">documentele care demonstrează forma de constituire / documente statutare; </w:t>
      </w:r>
    </w:p>
    <w:p w14:paraId="780F5A42" w14:textId="77777777" w:rsidR="009F6981" w:rsidRPr="00C8139D" w:rsidRDefault="009F6981" w:rsidP="00343AB1">
      <w:pPr>
        <w:pStyle w:val="ListParagraph"/>
        <w:numPr>
          <w:ilvl w:val="0"/>
          <w:numId w:val="37"/>
        </w:numPr>
        <w:spacing w:before="60" w:after="0" w:line="240" w:lineRule="auto"/>
        <w:ind w:right="120"/>
        <w:contextualSpacing w:val="0"/>
        <w:jc w:val="both"/>
        <w:rPr>
          <w:rFonts w:cstheme="minorHAnsi"/>
          <w:color w:val="002060"/>
        </w:rPr>
      </w:pPr>
      <w:r w:rsidRPr="00C8139D">
        <w:rPr>
          <w:rFonts w:cstheme="minorHAnsi"/>
          <w:color w:val="002060"/>
        </w:rPr>
        <w:t xml:space="preserve">document de numire a reprezentantului legal/ împuternicitului; </w:t>
      </w:r>
    </w:p>
    <w:p w14:paraId="1E983145" w14:textId="77777777" w:rsidR="009F6981" w:rsidRDefault="009F6981" w:rsidP="00343AB1">
      <w:pPr>
        <w:pStyle w:val="ListParagraph"/>
        <w:numPr>
          <w:ilvl w:val="0"/>
          <w:numId w:val="37"/>
        </w:numPr>
        <w:spacing w:before="60" w:after="0" w:line="240" w:lineRule="auto"/>
        <w:ind w:right="120"/>
        <w:contextualSpacing w:val="0"/>
        <w:jc w:val="both"/>
        <w:rPr>
          <w:rFonts w:cstheme="minorHAnsi"/>
          <w:color w:val="002060"/>
        </w:rPr>
      </w:pPr>
      <w:r w:rsidRPr="00C8139D">
        <w:rPr>
          <w:rFonts w:cstheme="minorHAnsi"/>
          <w:color w:val="002060"/>
        </w:rPr>
        <w:t>act de identificare al reprezentantului legal/ împuternicitului</w:t>
      </w:r>
    </w:p>
    <w:p w14:paraId="68B8B586" w14:textId="77777777" w:rsidR="0008033B" w:rsidRPr="00C8139D" w:rsidRDefault="0008033B" w:rsidP="0008033B">
      <w:pPr>
        <w:pStyle w:val="ListParagraph"/>
        <w:spacing w:before="60" w:after="0" w:line="240" w:lineRule="auto"/>
        <w:ind w:left="360" w:right="120"/>
        <w:contextualSpacing w:val="0"/>
        <w:jc w:val="both"/>
        <w:rPr>
          <w:rFonts w:cstheme="minorHAnsi"/>
          <w:color w:val="002060"/>
        </w:rPr>
      </w:pPr>
    </w:p>
    <w:p w14:paraId="76D51763" w14:textId="79543DF7" w:rsidR="00507468" w:rsidRPr="006E495E" w:rsidRDefault="004516F9" w:rsidP="00343AB1">
      <w:pPr>
        <w:spacing w:before="60" w:after="0" w:line="240" w:lineRule="auto"/>
        <w:ind w:right="120"/>
        <w:jc w:val="both"/>
        <w:rPr>
          <w:rFonts w:cstheme="minorHAnsi"/>
          <w:b/>
          <w:bCs/>
          <w:color w:val="002060"/>
        </w:rPr>
      </w:pPr>
      <w:bookmarkStart w:id="262" w:name="_Hlk135060291"/>
      <w:r w:rsidRPr="006E495E">
        <w:rPr>
          <w:rFonts w:cstheme="minorHAnsi"/>
          <w:b/>
          <w:bCs/>
          <w:color w:val="002060"/>
        </w:rPr>
        <w:t>Î</w:t>
      </w:r>
      <w:r w:rsidR="00390D00" w:rsidRPr="006E495E">
        <w:rPr>
          <w:rFonts w:cstheme="minorHAnsi"/>
          <w:b/>
          <w:bCs/>
          <w:color w:val="002060"/>
        </w:rPr>
        <w:t xml:space="preserve">n cazul proiectelor implementate </w:t>
      </w:r>
      <w:r w:rsidRPr="006E495E">
        <w:rPr>
          <w:rFonts w:cstheme="minorHAnsi"/>
          <w:b/>
          <w:bCs/>
          <w:color w:val="002060"/>
        </w:rPr>
        <w:t>î</w:t>
      </w:r>
      <w:r w:rsidR="00390D00" w:rsidRPr="006E495E">
        <w:rPr>
          <w:rFonts w:cstheme="minorHAnsi"/>
          <w:b/>
          <w:bCs/>
          <w:color w:val="002060"/>
        </w:rPr>
        <w:t>n parteneriat:</w:t>
      </w:r>
    </w:p>
    <w:bookmarkEnd w:id="262"/>
    <w:p w14:paraId="50E11C9A" w14:textId="5848C6F0" w:rsidR="00507468" w:rsidRPr="004516F9" w:rsidRDefault="00507468" w:rsidP="004516F9">
      <w:pPr>
        <w:pStyle w:val="ListParagraph"/>
        <w:numPr>
          <w:ilvl w:val="0"/>
          <w:numId w:val="37"/>
        </w:numPr>
        <w:spacing w:before="60" w:after="0" w:line="240" w:lineRule="auto"/>
        <w:ind w:right="120"/>
        <w:contextualSpacing w:val="0"/>
        <w:jc w:val="both"/>
        <w:rPr>
          <w:rFonts w:cstheme="minorHAnsi"/>
          <w:color w:val="002060"/>
        </w:rPr>
      </w:pPr>
      <w:r w:rsidRPr="004516F9">
        <w:rPr>
          <w:rFonts w:cstheme="minorHAnsi"/>
          <w:color w:val="002060"/>
        </w:rPr>
        <w:t>Acordul privind implementarea în parteneriat a proiectului și hotărârea de aprobare a acordului de parteneriat, dacă este caz</w:t>
      </w:r>
      <w:r w:rsidR="006E495E">
        <w:rPr>
          <w:rFonts w:cstheme="minorHAnsi"/>
          <w:color w:val="002060"/>
        </w:rPr>
        <w:t>ul;</w:t>
      </w:r>
    </w:p>
    <w:p w14:paraId="4F248DB2" w14:textId="77777777" w:rsidR="009F6981" w:rsidRPr="004516F9" w:rsidRDefault="00507468" w:rsidP="004516F9">
      <w:pPr>
        <w:pStyle w:val="ListParagraph"/>
        <w:numPr>
          <w:ilvl w:val="0"/>
          <w:numId w:val="37"/>
        </w:numPr>
        <w:spacing w:before="60" w:after="0" w:line="240" w:lineRule="auto"/>
        <w:ind w:right="120"/>
        <w:contextualSpacing w:val="0"/>
        <w:jc w:val="both"/>
        <w:rPr>
          <w:rFonts w:cstheme="minorHAnsi"/>
          <w:color w:val="002060"/>
        </w:rPr>
      </w:pPr>
      <w:r w:rsidRPr="004516F9">
        <w:rPr>
          <w:rFonts w:cstheme="minorHAnsi"/>
          <w:color w:val="002060"/>
        </w:rPr>
        <w:t xml:space="preserve">Notă justificativă în care se prezintă analiza valorii adăugate a parteneriatului </w:t>
      </w:r>
    </w:p>
    <w:p w14:paraId="10674CD0" w14:textId="60C2A027" w:rsidR="009F6981" w:rsidRPr="00C8139D" w:rsidRDefault="009F6981" w:rsidP="00343AB1">
      <w:pPr>
        <w:autoSpaceDE w:val="0"/>
        <w:autoSpaceDN w:val="0"/>
        <w:adjustRightInd w:val="0"/>
        <w:spacing w:before="60" w:after="0" w:line="240" w:lineRule="auto"/>
        <w:jc w:val="both"/>
        <w:rPr>
          <w:rFonts w:cstheme="minorHAnsi"/>
          <w:b/>
          <w:bCs/>
          <w:iCs/>
          <w:color w:val="002060"/>
        </w:rPr>
      </w:pPr>
      <w:r w:rsidRPr="00C8139D">
        <w:rPr>
          <w:rFonts w:cstheme="minorHAnsi"/>
          <w:b/>
          <w:bCs/>
          <w:iCs/>
          <w:color w:val="002060"/>
        </w:rPr>
        <w:t>Documente care atestă valorile declarate pentru calculul punctajelor subcriteriile 1.2 – 1.9</w:t>
      </w:r>
    </w:p>
    <w:p w14:paraId="65FA89CC" w14:textId="3D55606F" w:rsidR="009F6981" w:rsidRPr="00C8139D" w:rsidRDefault="009F6981" w:rsidP="00343AB1">
      <w:pPr>
        <w:pStyle w:val="ListParagraph"/>
        <w:numPr>
          <w:ilvl w:val="0"/>
          <w:numId w:val="37"/>
        </w:numPr>
        <w:spacing w:before="60" w:after="0" w:line="240" w:lineRule="auto"/>
        <w:ind w:right="120"/>
        <w:contextualSpacing w:val="0"/>
        <w:jc w:val="both"/>
        <w:rPr>
          <w:rFonts w:cstheme="minorHAnsi"/>
          <w:color w:val="002060"/>
        </w:rPr>
      </w:pPr>
      <w:r w:rsidRPr="00C8139D">
        <w:rPr>
          <w:rFonts w:cstheme="minorHAnsi"/>
          <w:color w:val="002060"/>
        </w:rPr>
        <w:t>buletine statistice/documente oficiale ale unității medicale privind:</w:t>
      </w:r>
    </w:p>
    <w:p w14:paraId="258FFEF4" w14:textId="139B7617" w:rsidR="009F6981" w:rsidRPr="00C8139D" w:rsidRDefault="009F6981" w:rsidP="00343AB1">
      <w:pPr>
        <w:pStyle w:val="ListParagraph"/>
        <w:numPr>
          <w:ilvl w:val="1"/>
          <w:numId w:val="37"/>
        </w:numPr>
        <w:spacing w:before="60" w:after="0" w:line="240" w:lineRule="auto"/>
        <w:ind w:right="120"/>
        <w:contextualSpacing w:val="0"/>
        <w:rPr>
          <w:rFonts w:cstheme="minorHAnsi"/>
          <w:color w:val="002060"/>
        </w:rPr>
      </w:pPr>
      <w:r w:rsidRPr="00C8139D">
        <w:rPr>
          <w:rFonts w:cstheme="minorHAnsi"/>
          <w:color w:val="002060"/>
        </w:rPr>
        <w:t>numărul populației din</w:t>
      </w:r>
      <w:r w:rsidRPr="00C8139D">
        <w:rPr>
          <w:rFonts w:cstheme="minorHAnsi"/>
          <w:color w:val="002060"/>
          <w:u w:val="single"/>
        </w:rPr>
        <w:t xml:space="preserve"> </w:t>
      </w:r>
      <w:r w:rsidR="00083479" w:rsidRPr="00C92A14">
        <w:rPr>
          <w:rFonts w:cstheme="minorHAnsi"/>
          <w:color w:val="002060"/>
        </w:rPr>
        <w:t>județul</w:t>
      </w:r>
      <w:r w:rsidRPr="00C8139D">
        <w:rPr>
          <w:rFonts w:cstheme="minorHAnsi"/>
          <w:color w:val="002060"/>
        </w:rPr>
        <w:t xml:space="preserve"> pe care îl deservește unitatea sanitară </w:t>
      </w:r>
    </w:p>
    <w:p w14:paraId="2EFB0630" w14:textId="249FE7E5" w:rsidR="009F6981" w:rsidRPr="00C8139D" w:rsidRDefault="009F6981" w:rsidP="00343AB1">
      <w:pPr>
        <w:pStyle w:val="ListParagraph"/>
        <w:numPr>
          <w:ilvl w:val="1"/>
          <w:numId w:val="37"/>
        </w:numPr>
        <w:spacing w:before="60" w:after="0" w:line="240" w:lineRule="auto"/>
        <w:ind w:right="120"/>
        <w:contextualSpacing w:val="0"/>
        <w:rPr>
          <w:rFonts w:cstheme="minorHAnsi"/>
          <w:color w:val="002060"/>
        </w:rPr>
      </w:pPr>
      <w:r w:rsidRPr="00C8139D">
        <w:rPr>
          <w:rFonts w:cstheme="minorHAnsi"/>
          <w:color w:val="002060"/>
        </w:rPr>
        <w:t>Pacienți din zona rurală deserviți de unitatea sanitară în anii 2019 și 2022;</w:t>
      </w:r>
    </w:p>
    <w:p w14:paraId="6F292ABD" w14:textId="77777777" w:rsidR="009F6981" w:rsidRPr="00C8139D" w:rsidRDefault="009F6981" w:rsidP="00343AB1">
      <w:pPr>
        <w:pStyle w:val="ListParagraph"/>
        <w:numPr>
          <w:ilvl w:val="1"/>
          <w:numId w:val="37"/>
        </w:numPr>
        <w:spacing w:before="60" w:after="0" w:line="240" w:lineRule="auto"/>
        <w:ind w:right="120"/>
        <w:contextualSpacing w:val="0"/>
        <w:rPr>
          <w:rFonts w:cstheme="minorHAnsi"/>
          <w:color w:val="002060"/>
        </w:rPr>
      </w:pPr>
      <w:r w:rsidRPr="00C8139D">
        <w:rPr>
          <w:rFonts w:cstheme="minorHAnsi"/>
          <w:color w:val="002060"/>
        </w:rPr>
        <w:t>Rata de utilizare a paturilor la nivel de unitate sanitară;</w:t>
      </w:r>
    </w:p>
    <w:p w14:paraId="1959838F" w14:textId="77777777" w:rsidR="009F6981" w:rsidRPr="00C8139D" w:rsidRDefault="009F6981" w:rsidP="00343AB1">
      <w:pPr>
        <w:pStyle w:val="ListParagraph"/>
        <w:numPr>
          <w:ilvl w:val="1"/>
          <w:numId w:val="37"/>
        </w:numPr>
        <w:spacing w:before="60" w:after="0" w:line="240" w:lineRule="auto"/>
        <w:ind w:right="120"/>
        <w:contextualSpacing w:val="0"/>
        <w:rPr>
          <w:rFonts w:cstheme="minorHAnsi"/>
          <w:color w:val="002060"/>
        </w:rPr>
      </w:pPr>
      <w:r w:rsidRPr="00C8139D">
        <w:rPr>
          <w:rFonts w:cstheme="minorHAnsi"/>
          <w:color w:val="002060"/>
        </w:rPr>
        <w:t>Numărul de pacienți externați pentru anii 2019 și 2022;</w:t>
      </w:r>
    </w:p>
    <w:p w14:paraId="1A18B1D5" w14:textId="77777777" w:rsidR="009F6981" w:rsidRPr="00C8139D" w:rsidRDefault="009F6981" w:rsidP="00343AB1">
      <w:pPr>
        <w:pStyle w:val="ListParagraph"/>
        <w:numPr>
          <w:ilvl w:val="1"/>
          <w:numId w:val="37"/>
        </w:numPr>
        <w:spacing w:before="60" w:after="0" w:line="240" w:lineRule="auto"/>
        <w:ind w:right="120"/>
        <w:contextualSpacing w:val="0"/>
        <w:rPr>
          <w:rFonts w:cstheme="minorHAnsi"/>
          <w:color w:val="002060"/>
        </w:rPr>
      </w:pPr>
      <w:r w:rsidRPr="00C8139D">
        <w:rPr>
          <w:rFonts w:cstheme="minorHAnsi"/>
          <w:color w:val="002060"/>
        </w:rPr>
        <w:t>Indicele de complexitate a cazurilor la nivel de unitate sanitară pentru anii 2019 și 2022</w:t>
      </w:r>
    </w:p>
    <w:p w14:paraId="406B0AA7" w14:textId="77777777" w:rsidR="009F6981" w:rsidRPr="00C8139D" w:rsidRDefault="009F6981" w:rsidP="00343AB1">
      <w:pPr>
        <w:pStyle w:val="ListParagraph"/>
        <w:numPr>
          <w:ilvl w:val="1"/>
          <w:numId w:val="37"/>
        </w:numPr>
        <w:spacing w:before="60" w:after="0" w:line="240" w:lineRule="auto"/>
        <w:ind w:right="120"/>
        <w:contextualSpacing w:val="0"/>
        <w:rPr>
          <w:rFonts w:cstheme="minorHAnsi"/>
          <w:color w:val="002060"/>
        </w:rPr>
      </w:pPr>
      <w:r w:rsidRPr="00C8139D">
        <w:rPr>
          <w:rFonts w:cstheme="minorHAnsi"/>
          <w:color w:val="002060"/>
        </w:rPr>
        <w:t>Numărului de medici pentru fiecare din anii 2019 și 2022;</w:t>
      </w:r>
    </w:p>
    <w:p w14:paraId="65846D13" w14:textId="77777777" w:rsidR="009F6981" w:rsidRPr="00C8139D" w:rsidRDefault="009F6981" w:rsidP="00343AB1">
      <w:pPr>
        <w:pStyle w:val="ListParagraph"/>
        <w:numPr>
          <w:ilvl w:val="1"/>
          <w:numId w:val="37"/>
        </w:numPr>
        <w:spacing w:before="60" w:after="0" w:line="240" w:lineRule="auto"/>
        <w:ind w:right="120"/>
        <w:contextualSpacing w:val="0"/>
        <w:rPr>
          <w:rFonts w:cstheme="minorHAnsi"/>
          <w:color w:val="002060"/>
        </w:rPr>
      </w:pPr>
      <w:r w:rsidRPr="00C8139D">
        <w:rPr>
          <w:rFonts w:cstheme="minorHAnsi"/>
          <w:color w:val="002060"/>
        </w:rPr>
        <w:t>Numărul de asistenți medicali pentru fiecare din anii 2019 și 2022;</w:t>
      </w:r>
    </w:p>
    <w:p w14:paraId="24596BE3" w14:textId="77777777" w:rsidR="009F6981" w:rsidRDefault="009F6981" w:rsidP="00343AB1">
      <w:pPr>
        <w:pStyle w:val="ListParagraph"/>
        <w:numPr>
          <w:ilvl w:val="1"/>
          <w:numId w:val="37"/>
        </w:numPr>
        <w:spacing w:before="60" w:after="0" w:line="240" w:lineRule="auto"/>
        <w:contextualSpacing w:val="0"/>
        <w:rPr>
          <w:rFonts w:cstheme="minorHAnsi"/>
          <w:color w:val="002060"/>
        </w:rPr>
      </w:pPr>
      <w:r w:rsidRPr="00C8139D">
        <w:rPr>
          <w:rFonts w:cstheme="minorHAnsi"/>
          <w:color w:val="002060"/>
        </w:rPr>
        <w:t>Numărul de paturi deținute de unitatea sanitară publică existent la 31 decembrie pentru anii 2019 și 2022.</w:t>
      </w:r>
    </w:p>
    <w:p w14:paraId="43BBB9F3" w14:textId="77777777" w:rsidR="00C92A14" w:rsidRPr="00C8139D" w:rsidRDefault="00C92A14" w:rsidP="00C92A14">
      <w:pPr>
        <w:pStyle w:val="ListParagraph"/>
        <w:spacing w:before="60" w:after="0" w:line="240" w:lineRule="auto"/>
        <w:ind w:left="1080"/>
        <w:contextualSpacing w:val="0"/>
        <w:rPr>
          <w:rFonts w:cstheme="minorHAnsi"/>
          <w:color w:val="002060"/>
        </w:rPr>
      </w:pPr>
    </w:p>
    <w:p w14:paraId="5CF99ED3" w14:textId="77777777" w:rsidR="003D3EC6" w:rsidRPr="00C8139D" w:rsidRDefault="003D3EC6" w:rsidP="00343AB1">
      <w:pPr>
        <w:pStyle w:val="ListParagraph"/>
        <w:numPr>
          <w:ilvl w:val="0"/>
          <w:numId w:val="37"/>
        </w:numPr>
        <w:spacing w:before="60" w:after="0" w:line="240" w:lineRule="auto"/>
        <w:ind w:right="120"/>
        <w:contextualSpacing w:val="0"/>
        <w:jc w:val="both"/>
        <w:rPr>
          <w:rFonts w:cstheme="minorHAnsi"/>
          <w:color w:val="002060"/>
        </w:rPr>
      </w:pPr>
      <w:r w:rsidRPr="00C8139D">
        <w:rPr>
          <w:rFonts w:cstheme="minorHAnsi"/>
          <w:color w:val="002060"/>
        </w:rPr>
        <w:t xml:space="preserve">documente care atestă drepturi asupra imobilului/ demonstrează un drept legal asupra locației de implementare a proiectului; </w:t>
      </w:r>
    </w:p>
    <w:p w14:paraId="6F4EDC64" w14:textId="0945E49C" w:rsidR="003D3EC6" w:rsidRPr="00C8139D" w:rsidRDefault="00390D00" w:rsidP="00343AB1">
      <w:pPr>
        <w:pStyle w:val="ListParagraph"/>
        <w:numPr>
          <w:ilvl w:val="0"/>
          <w:numId w:val="37"/>
        </w:numPr>
        <w:spacing w:before="60" w:after="0" w:line="240" w:lineRule="auto"/>
        <w:ind w:right="120"/>
        <w:contextualSpacing w:val="0"/>
        <w:jc w:val="both"/>
        <w:rPr>
          <w:rFonts w:cstheme="minorHAnsi"/>
          <w:color w:val="002060"/>
        </w:rPr>
      </w:pPr>
      <w:bookmarkStart w:id="263" w:name="_Hlk134977149"/>
      <w:r w:rsidRPr="00C8139D">
        <w:rPr>
          <w:rFonts w:cstheme="minorHAnsi"/>
          <w:iCs/>
          <w:color w:val="002060"/>
        </w:rPr>
        <w:t xml:space="preserve">documentațiile tehnico-economice </w:t>
      </w:r>
      <w:r w:rsidR="003D3EC6" w:rsidRPr="00C8139D">
        <w:rPr>
          <w:rFonts w:cstheme="minorHAnsi"/>
          <w:color w:val="002060"/>
        </w:rPr>
        <w:t>elaborate pentru proiect</w:t>
      </w:r>
      <w:r w:rsidR="000F5791" w:rsidRPr="00C8139D">
        <w:rPr>
          <w:rFonts w:cstheme="minorHAnsi"/>
          <w:color w:val="002060"/>
        </w:rPr>
        <w:t xml:space="preserve"> (</w:t>
      </w:r>
      <w:r w:rsidR="003D3EC6" w:rsidRPr="00C8139D">
        <w:rPr>
          <w:rFonts w:cstheme="minorHAnsi"/>
          <w:color w:val="002060"/>
        </w:rPr>
        <w:t>SF/DALI/PT</w:t>
      </w:r>
      <w:r w:rsidR="000F5791" w:rsidRPr="00C8139D">
        <w:rPr>
          <w:rFonts w:cstheme="minorHAnsi"/>
          <w:color w:val="002060"/>
        </w:rPr>
        <w:t>)</w:t>
      </w:r>
      <w:r w:rsidRPr="00C8139D">
        <w:rPr>
          <w:rFonts w:cstheme="minorHAnsi"/>
          <w:color w:val="002060"/>
        </w:rPr>
        <w:t xml:space="preserve"> care </w:t>
      </w:r>
      <w:r w:rsidR="00083479" w:rsidRPr="00C8139D">
        <w:rPr>
          <w:rFonts w:cstheme="minorHAnsi"/>
          <w:color w:val="002060"/>
        </w:rPr>
        <w:t>demonstrează</w:t>
      </w:r>
      <w:r w:rsidRPr="00C8139D">
        <w:rPr>
          <w:rFonts w:cstheme="minorHAnsi"/>
          <w:color w:val="002060"/>
        </w:rPr>
        <w:t xml:space="preserve"> maturitatea proiectului:</w:t>
      </w:r>
    </w:p>
    <w:p w14:paraId="43DD3072" w14:textId="73B73C05" w:rsidR="00390D00" w:rsidRPr="00C8139D" w:rsidRDefault="00390D00" w:rsidP="00343AB1">
      <w:pPr>
        <w:pStyle w:val="ListParagraph"/>
        <w:numPr>
          <w:ilvl w:val="1"/>
          <w:numId w:val="37"/>
        </w:numPr>
        <w:spacing w:before="60" w:after="0" w:line="240" w:lineRule="auto"/>
        <w:contextualSpacing w:val="0"/>
        <w:jc w:val="both"/>
        <w:rPr>
          <w:rFonts w:cstheme="minorHAnsi"/>
          <w:iCs/>
          <w:color w:val="002060"/>
        </w:rPr>
      </w:pPr>
      <w:r w:rsidRPr="00C8139D">
        <w:rPr>
          <w:rFonts w:cstheme="minorHAnsi"/>
          <w:iCs/>
          <w:color w:val="002060"/>
        </w:rPr>
        <w:lastRenderedPageBreak/>
        <w:t xml:space="preserve">documentațiile tehnico-economice </w:t>
      </w:r>
      <w:r w:rsidR="00164A62" w:rsidRPr="00C8139D">
        <w:rPr>
          <w:rFonts w:cstheme="minorHAnsi"/>
          <w:iCs/>
          <w:color w:val="002060"/>
        </w:rPr>
        <w:t>însoțite</w:t>
      </w:r>
      <w:r w:rsidRPr="00C8139D">
        <w:rPr>
          <w:rFonts w:cstheme="minorHAnsi"/>
          <w:iCs/>
          <w:color w:val="002060"/>
        </w:rPr>
        <w:t xml:space="preserve"> şi de planuri de amplasament sau planuri de </w:t>
      </w:r>
      <w:r w:rsidR="00083479" w:rsidRPr="00C8139D">
        <w:rPr>
          <w:rFonts w:cstheme="minorHAnsi"/>
          <w:iCs/>
          <w:color w:val="002060"/>
        </w:rPr>
        <w:t>situații</w:t>
      </w:r>
      <w:r w:rsidRPr="00C8139D">
        <w:rPr>
          <w:rFonts w:cstheme="minorHAnsi"/>
          <w:iCs/>
          <w:color w:val="002060"/>
        </w:rPr>
        <w:t xml:space="preserve"> şi alte documente prevăzute de legislația aplicabilă. </w:t>
      </w:r>
    </w:p>
    <w:p w14:paraId="179865D9" w14:textId="0EBAD363" w:rsidR="00390D00" w:rsidRPr="0008033B" w:rsidRDefault="00390D00" w:rsidP="00343AB1">
      <w:pPr>
        <w:pStyle w:val="ListParagraph"/>
        <w:numPr>
          <w:ilvl w:val="1"/>
          <w:numId w:val="37"/>
        </w:numPr>
        <w:spacing w:before="60" w:after="0" w:line="240" w:lineRule="auto"/>
        <w:contextualSpacing w:val="0"/>
        <w:jc w:val="both"/>
        <w:rPr>
          <w:rFonts w:cstheme="minorHAnsi"/>
          <w:iCs/>
          <w:color w:val="002060"/>
        </w:rPr>
      </w:pPr>
      <w:r w:rsidRPr="00C8139D">
        <w:rPr>
          <w:rFonts w:cstheme="minorHAnsi"/>
          <w:iCs/>
          <w:color w:val="002060"/>
        </w:rPr>
        <w:t xml:space="preserve">autorizația de construire valabilă la data depunerii cererii de </w:t>
      </w:r>
      <w:r w:rsidR="00083479" w:rsidRPr="00C8139D">
        <w:rPr>
          <w:rFonts w:cstheme="minorHAnsi"/>
          <w:iCs/>
          <w:color w:val="002060"/>
        </w:rPr>
        <w:t>finanțare</w:t>
      </w:r>
      <w:r w:rsidRPr="00C8139D">
        <w:rPr>
          <w:rFonts w:cstheme="minorHAnsi"/>
          <w:iCs/>
          <w:color w:val="002060"/>
        </w:rPr>
        <w:t xml:space="preserve">, emisă pentru </w:t>
      </w:r>
      <w:r w:rsidRPr="0008033B">
        <w:rPr>
          <w:rFonts w:cstheme="minorHAnsi"/>
          <w:iCs/>
          <w:color w:val="002060"/>
        </w:rPr>
        <w:t xml:space="preserve">solicitant/liderul de parteneriat sau partener, in acest caz, pentru obiectivul de investiţii vizat de cererea de </w:t>
      </w:r>
      <w:r w:rsidR="00083479" w:rsidRPr="0008033B">
        <w:rPr>
          <w:rFonts w:cstheme="minorHAnsi"/>
          <w:iCs/>
          <w:color w:val="002060"/>
        </w:rPr>
        <w:t>finanțare</w:t>
      </w:r>
      <w:r w:rsidRPr="0008033B">
        <w:rPr>
          <w:rFonts w:cstheme="minorHAnsi"/>
          <w:iCs/>
          <w:color w:val="002060"/>
        </w:rPr>
        <w:t xml:space="preserve">, nu este necesară şi nu se solicită depunerea avizelor, acordurilor, certificatelor, </w:t>
      </w:r>
      <w:r w:rsidR="00083479" w:rsidRPr="0008033B">
        <w:rPr>
          <w:rFonts w:cstheme="minorHAnsi"/>
          <w:iCs/>
          <w:color w:val="002060"/>
        </w:rPr>
        <w:t>autorizațiilor</w:t>
      </w:r>
      <w:r w:rsidRPr="0008033B">
        <w:rPr>
          <w:rFonts w:cstheme="minorHAnsi"/>
          <w:iCs/>
          <w:color w:val="002060"/>
        </w:rPr>
        <w:t xml:space="preserve"> sau a altor documente, inclusiv cele privind regimul de proprietate/dreptul real principal asupra imobilelor, infrastructurilor sau obiectivelor, care au stat la baza emiterii acesteia. În </w:t>
      </w:r>
      <w:r w:rsidR="00083479" w:rsidRPr="0008033B">
        <w:rPr>
          <w:rFonts w:cstheme="minorHAnsi"/>
          <w:iCs/>
          <w:color w:val="002060"/>
        </w:rPr>
        <w:t>situația</w:t>
      </w:r>
      <w:r w:rsidRPr="0008033B">
        <w:rPr>
          <w:rFonts w:cstheme="minorHAnsi"/>
          <w:iCs/>
          <w:color w:val="002060"/>
        </w:rPr>
        <w:t xml:space="preserve"> în care cererea de </w:t>
      </w:r>
      <w:r w:rsidR="00083479" w:rsidRPr="0008033B">
        <w:rPr>
          <w:rFonts w:cstheme="minorHAnsi"/>
          <w:iCs/>
          <w:color w:val="002060"/>
        </w:rPr>
        <w:t>finanțare</w:t>
      </w:r>
      <w:r w:rsidRPr="0008033B">
        <w:rPr>
          <w:rFonts w:cstheme="minorHAnsi"/>
          <w:iCs/>
          <w:color w:val="002060"/>
        </w:rPr>
        <w:t xml:space="preserve"> este selectată pentru contractare, solicitantul are </w:t>
      </w:r>
      <w:r w:rsidR="00083479" w:rsidRPr="0008033B">
        <w:rPr>
          <w:rFonts w:cstheme="minorHAnsi"/>
          <w:iCs/>
          <w:color w:val="002060"/>
        </w:rPr>
        <w:t>obligația</w:t>
      </w:r>
      <w:r w:rsidRPr="0008033B">
        <w:rPr>
          <w:rFonts w:cstheme="minorHAnsi"/>
          <w:iCs/>
          <w:color w:val="002060"/>
        </w:rPr>
        <w:t xml:space="preserve"> să asigure valabilitatea </w:t>
      </w:r>
      <w:r w:rsidR="00083479" w:rsidRPr="0008033B">
        <w:rPr>
          <w:rFonts w:cstheme="minorHAnsi"/>
          <w:iCs/>
          <w:color w:val="002060"/>
        </w:rPr>
        <w:t>autorizației</w:t>
      </w:r>
      <w:r w:rsidRPr="0008033B">
        <w:rPr>
          <w:rFonts w:cstheme="minorHAnsi"/>
          <w:iCs/>
          <w:color w:val="002060"/>
        </w:rPr>
        <w:t xml:space="preserve"> de construire şi </w:t>
      </w:r>
      <w:r w:rsidR="00083479" w:rsidRPr="0008033B">
        <w:rPr>
          <w:rFonts w:cstheme="minorHAnsi"/>
          <w:iCs/>
          <w:color w:val="002060"/>
        </w:rPr>
        <w:t>corespondența</w:t>
      </w:r>
      <w:r w:rsidRPr="0008033B">
        <w:rPr>
          <w:rFonts w:cstheme="minorHAnsi"/>
          <w:iCs/>
          <w:color w:val="002060"/>
        </w:rPr>
        <w:t xml:space="preserve"> cu obiectivul </w:t>
      </w:r>
      <w:r w:rsidR="00083479" w:rsidRPr="0008033B">
        <w:rPr>
          <w:rFonts w:cstheme="minorHAnsi"/>
          <w:iCs/>
          <w:color w:val="002060"/>
        </w:rPr>
        <w:t>finanțat</w:t>
      </w:r>
      <w:r w:rsidRPr="0008033B">
        <w:rPr>
          <w:rFonts w:cstheme="minorHAnsi"/>
          <w:iCs/>
          <w:color w:val="002060"/>
        </w:rPr>
        <w:t xml:space="preserve"> şi la semnarea contractului de </w:t>
      </w:r>
      <w:r w:rsidR="00083479" w:rsidRPr="0008033B">
        <w:rPr>
          <w:rFonts w:cstheme="minorHAnsi"/>
          <w:iCs/>
          <w:color w:val="002060"/>
        </w:rPr>
        <w:t>finanțare</w:t>
      </w:r>
      <w:r w:rsidRPr="0008033B">
        <w:rPr>
          <w:rFonts w:cstheme="minorHAnsi"/>
          <w:iCs/>
          <w:color w:val="002060"/>
        </w:rPr>
        <w:t xml:space="preserve">/emiterea deciziei de </w:t>
      </w:r>
      <w:r w:rsidR="00083479" w:rsidRPr="0008033B">
        <w:rPr>
          <w:rFonts w:cstheme="minorHAnsi"/>
          <w:iCs/>
          <w:color w:val="002060"/>
        </w:rPr>
        <w:t>finanțare</w:t>
      </w:r>
      <w:r w:rsidRPr="0008033B">
        <w:rPr>
          <w:rFonts w:cstheme="minorHAnsi"/>
          <w:iCs/>
          <w:color w:val="002060"/>
        </w:rPr>
        <w:t>, după caz.</w:t>
      </w:r>
    </w:p>
    <w:bookmarkEnd w:id="263"/>
    <w:p w14:paraId="0AE6AA53" w14:textId="19CEFC85" w:rsidR="009F6981" w:rsidRPr="0008033B" w:rsidRDefault="009F6981" w:rsidP="00343AB1">
      <w:pPr>
        <w:pStyle w:val="ListParagraph"/>
        <w:numPr>
          <w:ilvl w:val="0"/>
          <w:numId w:val="37"/>
        </w:numPr>
        <w:spacing w:before="60" w:after="0" w:line="240" w:lineRule="auto"/>
        <w:ind w:right="120"/>
        <w:contextualSpacing w:val="0"/>
        <w:jc w:val="both"/>
        <w:rPr>
          <w:rFonts w:cstheme="minorHAnsi"/>
          <w:color w:val="002060"/>
        </w:rPr>
      </w:pPr>
      <w:r w:rsidRPr="0008033B">
        <w:rPr>
          <w:rFonts w:cstheme="minorHAnsi"/>
          <w:color w:val="002060"/>
        </w:rPr>
        <w:t>Documentația privind imunizarea la schimbările climatice</w:t>
      </w:r>
      <w:r w:rsidR="00C92A14" w:rsidRPr="0008033B">
        <w:rPr>
          <w:rFonts w:cstheme="minorHAnsi"/>
          <w:color w:val="002060"/>
        </w:rPr>
        <w:t xml:space="preserve"> - conform orientărilor CE;</w:t>
      </w:r>
      <w:r w:rsidRPr="0008033B">
        <w:rPr>
          <w:rFonts w:cstheme="minorHAnsi"/>
          <w:color w:val="002060"/>
        </w:rPr>
        <w:t>;</w:t>
      </w:r>
    </w:p>
    <w:p w14:paraId="04977461" w14:textId="1A1157E2" w:rsidR="00C92A14" w:rsidRPr="00D63515" w:rsidRDefault="00C92A14" w:rsidP="00C92A14">
      <w:pPr>
        <w:pStyle w:val="ListParagraph"/>
        <w:numPr>
          <w:ilvl w:val="0"/>
          <w:numId w:val="37"/>
        </w:numPr>
        <w:spacing w:before="60" w:after="0" w:line="240" w:lineRule="auto"/>
        <w:ind w:left="720" w:right="120"/>
        <w:contextualSpacing w:val="0"/>
        <w:jc w:val="both"/>
        <w:rPr>
          <w:rFonts w:cstheme="minorHAnsi"/>
          <w:color w:val="002060"/>
        </w:rPr>
      </w:pPr>
      <w:bookmarkStart w:id="264" w:name="_Hlk134977265"/>
      <w:r w:rsidRPr="00E93B57">
        <w:rPr>
          <w:rFonts w:cstheme="minorHAnsi"/>
          <w:color w:val="002060"/>
        </w:rPr>
        <w:t xml:space="preserve">Avizele/ acordurile/ autorizațiile, inclusiv </w:t>
      </w:r>
      <w:r w:rsidRPr="00D63515">
        <w:rPr>
          <w:rFonts w:cstheme="minorHAnsi"/>
          <w:color w:val="002060"/>
        </w:rPr>
        <w:t>avizul de mediu</w:t>
      </w:r>
      <w:r w:rsidRPr="00E93B57">
        <w:rPr>
          <w:rFonts w:cstheme="minorHAnsi"/>
          <w:color w:val="002060"/>
        </w:rPr>
        <w:t xml:space="preserve">, dacă este cazul, conform certificat </w:t>
      </w:r>
      <w:r w:rsidRPr="00D63515">
        <w:rPr>
          <w:rFonts w:cstheme="minorHAnsi"/>
          <w:color w:val="002060"/>
        </w:rPr>
        <w:t>urbanism sau, autorizația de construire, după caz;</w:t>
      </w:r>
    </w:p>
    <w:p w14:paraId="41586343" w14:textId="77777777" w:rsidR="00C92A14" w:rsidRPr="005E045B" w:rsidRDefault="00C92A14" w:rsidP="00C92A14">
      <w:pPr>
        <w:pStyle w:val="ListParagraph"/>
        <w:numPr>
          <w:ilvl w:val="0"/>
          <w:numId w:val="37"/>
        </w:numPr>
        <w:spacing w:before="60" w:after="0" w:line="240" w:lineRule="auto"/>
        <w:ind w:left="720" w:right="120"/>
        <w:contextualSpacing w:val="0"/>
        <w:jc w:val="both"/>
        <w:rPr>
          <w:rFonts w:cstheme="minorHAnsi"/>
          <w:color w:val="002060"/>
        </w:rPr>
      </w:pPr>
      <w:r w:rsidRPr="00D63515">
        <w:rPr>
          <w:rFonts w:cstheme="minorHAnsi"/>
          <w:color w:val="002060"/>
        </w:rPr>
        <w:t>Decizia etapei de încadrare a proiectului în procedura de evaluare a impactului asupra mediului/</w:t>
      </w:r>
      <w:r w:rsidRPr="00D63515">
        <w:rPr>
          <w:rFonts w:cstheme="minorHAnsi"/>
          <w:sz w:val="20"/>
        </w:rPr>
        <w:t xml:space="preserve"> </w:t>
      </w:r>
      <w:r w:rsidRPr="00D63515">
        <w:rPr>
          <w:rFonts w:cstheme="minorHAnsi"/>
          <w:color w:val="002060"/>
        </w:rPr>
        <w:t>Clasarea notificării emisă de autoritatea pentru protecția mediului</w:t>
      </w:r>
      <w:r w:rsidRPr="00D63515">
        <w:rPr>
          <w:rFonts w:cstheme="minorHAnsi"/>
          <w:sz w:val="20"/>
        </w:rPr>
        <w:t xml:space="preserve"> </w:t>
      </w:r>
      <w:r w:rsidRPr="00D63515">
        <w:rPr>
          <w:rFonts w:cstheme="minorHAnsi"/>
          <w:color w:val="002060"/>
        </w:rPr>
        <w:t>(proiecte pentru care execuția lucrărilor NU a fost demarată)</w:t>
      </w:r>
      <w:r>
        <w:rPr>
          <w:rFonts w:cstheme="minorHAnsi"/>
          <w:color w:val="002060"/>
        </w:rPr>
        <w:t>, document obligatoriu la semnarea contractului</w:t>
      </w:r>
      <w:r w:rsidRPr="00D63515">
        <w:rPr>
          <w:rFonts w:cstheme="minorHAnsi"/>
          <w:color w:val="002060"/>
        </w:rPr>
        <w:t xml:space="preserve">; </w:t>
      </w:r>
    </w:p>
    <w:p w14:paraId="76E4D9C1" w14:textId="77777777" w:rsidR="00C92A14" w:rsidRPr="005E045B" w:rsidRDefault="00C92A14" w:rsidP="00C92A14">
      <w:pPr>
        <w:pStyle w:val="ListParagraph"/>
        <w:numPr>
          <w:ilvl w:val="0"/>
          <w:numId w:val="37"/>
        </w:numPr>
        <w:spacing w:before="60" w:after="0" w:line="240" w:lineRule="auto"/>
        <w:ind w:left="720" w:right="120"/>
        <w:contextualSpacing w:val="0"/>
        <w:jc w:val="both"/>
        <w:rPr>
          <w:rFonts w:cstheme="minorHAnsi"/>
          <w:color w:val="002060"/>
        </w:rPr>
      </w:pPr>
      <w:r w:rsidRPr="00D63515">
        <w:rPr>
          <w:rFonts w:cstheme="minorHAnsi"/>
          <w:color w:val="002060"/>
        </w:rPr>
        <w:t>Decizia finală emisă de autoritatea competentă privind evaluarea impactului asupra mediului (proiecte pentru care execuția lucrărilor a fost demarată)</w:t>
      </w:r>
      <w:r>
        <w:rPr>
          <w:rFonts w:cstheme="minorHAnsi"/>
          <w:color w:val="002060"/>
        </w:rPr>
        <w:t xml:space="preserve">, </w:t>
      </w:r>
      <w:r w:rsidRPr="00D63515">
        <w:rPr>
          <w:rFonts w:cstheme="minorHAnsi"/>
          <w:color w:val="002060"/>
        </w:rPr>
        <w:t xml:space="preserve">după caz;  </w:t>
      </w:r>
    </w:p>
    <w:p w14:paraId="4482A7D7" w14:textId="77777777" w:rsidR="00C92A14" w:rsidRPr="00E93B57" w:rsidRDefault="00C92A14" w:rsidP="00C92A14">
      <w:pPr>
        <w:pStyle w:val="ListParagraph"/>
        <w:numPr>
          <w:ilvl w:val="0"/>
          <w:numId w:val="37"/>
        </w:numPr>
        <w:autoSpaceDE w:val="0"/>
        <w:autoSpaceDN w:val="0"/>
        <w:adjustRightInd w:val="0"/>
        <w:spacing w:before="60" w:after="0" w:line="240" w:lineRule="auto"/>
        <w:ind w:left="720"/>
        <w:jc w:val="both"/>
        <w:rPr>
          <w:rFonts w:cstheme="minorHAnsi"/>
          <w:color w:val="002060"/>
        </w:rPr>
      </w:pPr>
      <w:r w:rsidRPr="005E045B">
        <w:rPr>
          <w:rFonts w:cstheme="minorHAnsi"/>
          <w:color w:val="002060"/>
        </w:rPr>
        <w:t>Hotărârea de aprobare a proiectului</w:t>
      </w:r>
      <w:r>
        <w:rPr>
          <w:rFonts w:cstheme="minorHAnsi"/>
          <w:color w:val="002060"/>
        </w:rPr>
        <w:t xml:space="preserve"> și </w:t>
      </w:r>
      <w:r w:rsidRPr="00524AD2">
        <w:rPr>
          <w:rFonts w:cstheme="minorHAnsi"/>
          <w:color w:val="002060"/>
        </w:rPr>
        <w:t>a indicatorilor tehnico – economici ai investiției</w:t>
      </w:r>
      <w:r>
        <w:rPr>
          <w:rFonts w:cstheme="minorHAnsi"/>
          <w:color w:val="002060"/>
        </w:rPr>
        <w:t xml:space="preserve"> de către ordonatorul principal de credite</w:t>
      </w:r>
      <w:r w:rsidRPr="005E045B">
        <w:rPr>
          <w:rFonts w:cstheme="minorHAnsi"/>
          <w:color w:val="002060"/>
        </w:rPr>
        <w:t>;</w:t>
      </w:r>
    </w:p>
    <w:p w14:paraId="02712F23" w14:textId="747CB8F0" w:rsidR="00C92A14" w:rsidRPr="00390D00" w:rsidRDefault="00C92A14" w:rsidP="00C92A14">
      <w:pPr>
        <w:pStyle w:val="ListParagraph"/>
        <w:numPr>
          <w:ilvl w:val="0"/>
          <w:numId w:val="37"/>
        </w:numPr>
        <w:spacing w:before="60" w:after="0" w:line="240" w:lineRule="auto"/>
        <w:ind w:left="720" w:right="120"/>
        <w:contextualSpacing w:val="0"/>
        <w:jc w:val="both"/>
        <w:rPr>
          <w:rFonts w:cstheme="minorHAnsi"/>
          <w:color w:val="002060"/>
        </w:rPr>
      </w:pPr>
      <w:r>
        <w:rPr>
          <w:rFonts w:cstheme="minorHAnsi"/>
          <w:i/>
          <w:iCs/>
          <w:color w:val="002060"/>
        </w:rPr>
        <w:t>P</w:t>
      </w:r>
      <w:r w:rsidRPr="00390D00">
        <w:rPr>
          <w:rFonts w:cstheme="minorHAnsi"/>
          <w:i/>
          <w:iCs/>
          <w:color w:val="002060"/>
        </w:rPr>
        <w:t xml:space="preserve">entru toate achizițiile de echipamente și alte tipuri de achiziții, indiferent dacă au fost incluse sau nu în documentațiile tehnico-economice- cu excepția celor care fac obiectul costurilor indirecte </w:t>
      </w:r>
      <w:r>
        <w:rPr>
          <w:rFonts w:cstheme="minorHAnsi"/>
          <w:i/>
          <w:iCs/>
          <w:color w:val="002060"/>
        </w:rPr>
        <w:t xml:space="preserve">se vor depune </w:t>
      </w:r>
      <w:r>
        <w:rPr>
          <w:rFonts w:cstheme="minorHAnsi"/>
          <w:color w:val="002060"/>
        </w:rPr>
        <w:t xml:space="preserve">minim 2 oferte/ </w:t>
      </w:r>
      <w:r w:rsidRPr="00390D00">
        <w:rPr>
          <w:rFonts w:cstheme="minorHAnsi"/>
          <w:color w:val="002060"/>
        </w:rPr>
        <w:t>cercetări de piață efectuate de solicitant din surse independente si verificabile: statistici oficiale, standarde de calitate, preturi standard, oferte de piață echipamente, justificări ale costurilor, cercetări de piață efectuate de solicitant din surse independente si verificabile: statistici oficiale, standarde de calitate, preturi standard, oferte de piață pentru echipamente, justificări ale costurilor</w:t>
      </w:r>
      <w:r>
        <w:rPr>
          <w:rFonts w:cstheme="minorHAnsi"/>
          <w:color w:val="002060"/>
        </w:rPr>
        <w:t>, necesare în procesul de evaluare a rezonabilității costurilor</w:t>
      </w:r>
      <w:r w:rsidRPr="00390D00">
        <w:rPr>
          <w:rFonts w:cstheme="minorHAnsi"/>
          <w:color w:val="002060"/>
        </w:rPr>
        <w:t>;</w:t>
      </w:r>
    </w:p>
    <w:bookmarkEnd w:id="264"/>
    <w:p w14:paraId="5BA9C880" w14:textId="14EBDE15" w:rsidR="00E70079" w:rsidRPr="00C8139D" w:rsidRDefault="00507468" w:rsidP="00343AB1">
      <w:pPr>
        <w:pStyle w:val="ListParagraph"/>
        <w:numPr>
          <w:ilvl w:val="0"/>
          <w:numId w:val="37"/>
        </w:numPr>
        <w:spacing w:before="60" w:after="0" w:line="240" w:lineRule="auto"/>
        <w:contextualSpacing w:val="0"/>
        <w:jc w:val="both"/>
        <w:rPr>
          <w:rFonts w:cstheme="minorHAnsi"/>
          <w:b/>
          <w:bCs/>
          <w:i/>
          <w:color w:val="002060"/>
        </w:rPr>
      </w:pPr>
      <w:r w:rsidRPr="00C8139D">
        <w:rPr>
          <w:rFonts w:cstheme="minorHAnsi"/>
          <w:b/>
          <w:bCs/>
          <w:iCs/>
          <w:color w:val="002060"/>
        </w:rPr>
        <w:t xml:space="preserve">Avizul </w:t>
      </w:r>
      <w:r w:rsidR="00E70079" w:rsidRPr="00C8139D">
        <w:rPr>
          <w:rFonts w:cstheme="minorHAnsi"/>
          <w:color w:val="002060"/>
        </w:rPr>
        <w:t>din partea Ministerului Sănătății pentru categoriile de investiții propuse de solicitanți;</w:t>
      </w:r>
    </w:p>
    <w:p w14:paraId="58AEE9EC" w14:textId="1B7DAE5B" w:rsidR="00507468" w:rsidRPr="00C8139D" w:rsidRDefault="00507468" w:rsidP="00343AB1">
      <w:pPr>
        <w:pStyle w:val="ListParagraph"/>
        <w:autoSpaceDE w:val="0"/>
        <w:autoSpaceDN w:val="0"/>
        <w:adjustRightInd w:val="0"/>
        <w:spacing w:before="60" w:after="0" w:line="240" w:lineRule="auto"/>
        <w:contextualSpacing w:val="0"/>
        <w:jc w:val="both"/>
        <w:rPr>
          <w:rFonts w:cstheme="minorHAnsi"/>
          <w:b/>
          <w:bCs/>
          <w:iCs/>
          <w:color w:val="002060"/>
        </w:rPr>
      </w:pPr>
    </w:p>
    <w:p w14:paraId="0C715846" w14:textId="18DC1D0B" w:rsidR="00566CCA" w:rsidRPr="00C8139D" w:rsidRDefault="00566CCA" w:rsidP="00343AB1">
      <w:pPr>
        <w:pStyle w:val="ListParagraph"/>
        <w:spacing w:before="60" w:after="0" w:line="240" w:lineRule="auto"/>
        <w:contextualSpacing w:val="0"/>
        <w:jc w:val="both"/>
        <w:rPr>
          <w:rFonts w:cstheme="minorHAnsi"/>
          <w:b/>
          <w:bCs/>
          <w:i/>
          <w:color w:val="002060"/>
        </w:rPr>
      </w:pPr>
      <w:r w:rsidRPr="00C8139D">
        <w:rPr>
          <w:rFonts w:cstheme="minorHAnsi"/>
          <w:b/>
          <w:bCs/>
          <w:i/>
          <w:color w:val="002060"/>
        </w:rPr>
        <w:tab/>
      </w:r>
    </w:p>
    <w:p w14:paraId="5187F8D9" w14:textId="77777777" w:rsidR="00E70079" w:rsidRPr="00C8139D" w:rsidRDefault="00B20313"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265" w:name="_Toc135152425"/>
      <w:r w:rsidRPr="00C8139D">
        <w:rPr>
          <w:rFonts w:cstheme="minorHAnsi"/>
          <w:b/>
          <w:bCs/>
          <w:i/>
          <w:color w:val="002060"/>
        </w:rPr>
        <w:t>Aspecte administrative privind depunerea cererii de finanțare</w:t>
      </w:r>
      <w:bookmarkEnd w:id="265"/>
      <w:r w:rsidRPr="00C8139D">
        <w:rPr>
          <w:rFonts w:cstheme="minorHAnsi"/>
          <w:b/>
          <w:bCs/>
          <w:i/>
          <w:color w:val="002060"/>
        </w:rPr>
        <w:t xml:space="preserve"> </w:t>
      </w:r>
    </w:p>
    <w:p w14:paraId="5FBDCD95" w14:textId="6EB87E14" w:rsidR="00E70079" w:rsidRPr="00C8139D" w:rsidRDefault="00B20313" w:rsidP="0008033B">
      <w:pPr>
        <w:pStyle w:val="ListParagraph"/>
        <w:spacing w:before="60" w:after="0" w:line="240" w:lineRule="auto"/>
        <w:ind w:left="1004"/>
        <w:contextualSpacing w:val="0"/>
        <w:jc w:val="both"/>
        <w:rPr>
          <w:rFonts w:cstheme="minorHAnsi"/>
          <w:color w:val="002060"/>
        </w:rPr>
      </w:pPr>
      <w:r w:rsidRPr="00C8139D">
        <w:rPr>
          <w:rFonts w:cstheme="minorHAnsi"/>
          <w:b/>
          <w:bCs/>
          <w:i/>
          <w:color w:val="002060"/>
        </w:rPr>
        <w:tab/>
      </w:r>
      <w:bookmarkStart w:id="266" w:name="_Hlk134977764"/>
      <w:r w:rsidR="00E70079" w:rsidRPr="00C8139D">
        <w:rPr>
          <w:rFonts w:cstheme="minorHAnsi"/>
          <w:color w:val="002060"/>
        </w:rPr>
        <w:t>Cererile de finanțare se depun exclusiv prin intermediul aplicației MySMIS2021/SMIS2021+ prin completarea și transmiterea acesteia integral, inclusiv prin încărcarea documentelor</w:t>
      </w:r>
      <w:r w:rsidR="000F5791" w:rsidRPr="00C8139D">
        <w:rPr>
          <w:rFonts w:cstheme="minorHAnsi"/>
          <w:color w:val="002060"/>
        </w:rPr>
        <w:t xml:space="preserve"> </w:t>
      </w:r>
      <w:r w:rsidR="00C92A14" w:rsidRPr="00C8139D">
        <w:rPr>
          <w:rFonts w:cstheme="minorHAnsi"/>
          <w:color w:val="002060"/>
        </w:rPr>
        <w:t>menționate</w:t>
      </w:r>
      <w:r w:rsidR="000F5791" w:rsidRPr="00C8139D">
        <w:rPr>
          <w:rFonts w:cstheme="minorHAnsi"/>
          <w:color w:val="002060"/>
        </w:rPr>
        <w:t xml:space="preserve"> in </w:t>
      </w:r>
      <w:r w:rsidR="00C92A14" w:rsidRPr="00C8139D">
        <w:rPr>
          <w:rFonts w:cstheme="minorHAnsi"/>
          <w:color w:val="002060"/>
        </w:rPr>
        <w:t>secțiunea</w:t>
      </w:r>
      <w:r w:rsidR="000F5791" w:rsidRPr="00C8139D">
        <w:rPr>
          <w:rFonts w:cstheme="minorHAnsi"/>
          <w:color w:val="002060"/>
        </w:rPr>
        <w:t xml:space="preserve"> 7.4</w:t>
      </w:r>
      <w:r w:rsidR="00E70079" w:rsidRPr="00C8139D">
        <w:rPr>
          <w:rFonts w:cstheme="minorHAnsi"/>
          <w:color w:val="002060"/>
        </w:rPr>
        <w:t>.</w:t>
      </w:r>
    </w:p>
    <w:p w14:paraId="165EBCEA" w14:textId="05EAA313" w:rsidR="00E70079" w:rsidRPr="00C8139D" w:rsidRDefault="00E70079" w:rsidP="00343AB1">
      <w:pPr>
        <w:spacing w:before="60" w:after="0" w:line="240" w:lineRule="auto"/>
        <w:jc w:val="both"/>
        <w:rPr>
          <w:rFonts w:cstheme="minorHAnsi"/>
          <w:color w:val="002060"/>
        </w:rPr>
      </w:pPr>
      <w:r w:rsidRPr="00C8139D">
        <w:rPr>
          <w:rFonts w:cstheme="minorHAnsi"/>
          <w:color w:val="002060"/>
        </w:rPr>
        <w:t>Toate Cererile de finanțare transmise în alt mod și/sau toate documentele aferente unei Cereri de finanțare transmise în alt mod nu vor fi luate în considerare în procesul de evaluare</w:t>
      </w:r>
      <w:r w:rsidR="000F5791" w:rsidRPr="00C8139D">
        <w:rPr>
          <w:rFonts w:cstheme="minorHAnsi"/>
          <w:color w:val="002060"/>
        </w:rPr>
        <w:t xml:space="preserve"> </w:t>
      </w:r>
      <w:r w:rsidR="00C92A14">
        <w:rPr>
          <w:rFonts w:cstheme="minorHAnsi"/>
          <w:color w:val="002060"/>
        </w:rPr>
        <w:t>ș</w:t>
      </w:r>
      <w:r w:rsidR="000F5791" w:rsidRPr="00C8139D">
        <w:rPr>
          <w:rFonts w:cstheme="minorHAnsi"/>
          <w:color w:val="002060"/>
        </w:rPr>
        <w:t xml:space="preserve">i </w:t>
      </w:r>
      <w:r w:rsidR="00C92A14" w:rsidRPr="00C8139D">
        <w:rPr>
          <w:rFonts w:cstheme="minorHAnsi"/>
          <w:color w:val="002060"/>
        </w:rPr>
        <w:t>selecție</w:t>
      </w:r>
      <w:r w:rsidRPr="00C8139D">
        <w:rPr>
          <w:rFonts w:cstheme="minorHAnsi"/>
          <w:color w:val="002060"/>
        </w:rPr>
        <w:t>.</w:t>
      </w:r>
    </w:p>
    <w:bookmarkEnd w:id="266"/>
    <w:p w14:paraId="25270A0E" w14:textId="77777777" w:rsidR="00E70079" w:rsidRPr="00C8139D" w:rsidRDefault="00E70079" w:rsidP="00343AB1">
      <w:pPr>
        <w:spacing w:before="60" w:after="0" w:line="240" w:lineRule="auto"/>
        <w:rPr>
          <w:rFonts w:cstheme="minorHAnsi"/>
          <w:color w:val="002060"/>
        </w:rPr>
      </w:pPr>
    </w:p>
    <w:p w14:paraId="503C824E" w14:textId="0CF0848A" w:rsidR="00E61D9C" w:rsidRPr="00C8139D" w:rsidRDefault="00E61D9C"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267" w:name="_Toc135152426"/>
      <w:r w:rsidRPr="00C8139D">
        <w:rPr>
          <w:rFonts w:cstheme="minorHAnsi"/>
          <w:b/>
          <w:bCs/>
          <w:i/>
          <w:color w:val="002060"/>
        </w:rPr>
        <w:t>Anexele și documente obligatorii la momentul contractării</w:t>
      </w:r>
      <w:bookmarkEnd w:id="267"/>
      <w:r w:rsidRPr="00C8139D">
        <w:rPr>
          <w:rFonts w:cstheme="minorHAnsi"/>
          <w:b/>
          <w:bCs/>
          <w:i/>
          <w:color w:val="002060"/>
        </w:rPr>
        <w:t xml:space="preserve"> </w:t>
      </w:r>
      <w:r w:rsidRPr="00C8139D">
        <w:rPr>
          <w:rFonts w:cstheme="minorHAnsi"/>
          <w:b/>
          <w:bCs/>
          <w:i/>
          <w:color w:val="002060"/>
        </w:rPr>
        <w:tab/>
      </w:r>
    </w:p>
    <w:p w14:paraId="0BE9E9F8" w14:textId="639D829B" w:rsidR="009F6981" w:rsidRPr="00C8139D" w:rsidRDefault="009F6981" w:rsidP="00343AB1">
      <w:pPr>
        <w:pStyle w:val="ListParagraph"/>
        <w:numPr>
          <w:ilvl w:val="0"/>
          <w:numId w:val="67"/>
        </w:numPr>
        <w:autoSpaceDE w:val="0"/>
        <w:autoSpaceDN w:val="0"/>
        <w:adjustRightInd w:val="0"/>
        <w:spacing w:before="60" w:after="0" w:line="240" w:lineRule="auto"/>
        <w:contextualSpacing w:val="0"/>
        <w:jc w:val="both"/>
        <w:rPr>
          <w:rFonts w:cstheme="minorHAnsi"/>
          <w:b/>
          <w:bCs/>
          <w:color w:val="002060"/>
        </w:rPr>
      </w:pPr>
      <w:r w:rsidRPr="00C8139D">
        <w:rPr>
          <w:rFonts w:cstheme="minorHAnsi"/>
          <w:b/>
          <w:bCs/>
          <w:color w:val="002060"/>
        </w:rPr>
        <w:t xml:space="preserve">Hotărârea de aprobare a proiectului </w:t>
      </w:r>
      <w:r w:rsidR="00C92A14">
        <w:rPr>
          <w:rStyle w:val="FootnoteReference"/>
          <w:rFonts w:cstheme="minorHAnsi"/>
          <w:b/>
          <w:bCs/>
          <w:color w:val="002060"/>
        </w:rPr>
        <w:footnoteReference w:id="6"/>
      </w:r>
      <w:r w:rsidRPr="00C8139D">
        <w:rPr>
          <w:rFonts w:cstheme="minorHAnsi"/>
          <w:b/>
          <w:bCs/>
          <w:color w:val="002060"/>
        </w:rPr>
        <w:t xml:space="preserve">(cererii de finanțare) și a cheltuielilor aferente, în conformitate cu ultima forma a bugetului rezultat în urma etapei de evaluare și selecție. </w:t>
      </w:r>
    </w:p>
    <w:p w14:paraId="27C193A8" w14:textId="77777777" w:rsidR="009F6981" w:rsidRPr="00C8139D" w:rsidRDefault="009F6981" w:rsidP="00343AB1">
      <w:pPr>
        <w:autoSpaceDE w:val="0"/>
        <w:autoSpaceDN w:val="0"/>
        <w:adjustRightInd w:val="0"/>
        <w:spacing w:before="60" w:after="0" w:line="240" w:lineRule="auto"/>
        <w:jc w:val="both"/>
        <w:rPr>
          <w:rFonts w:cstheme="minorHAnsi"/>
          <w:color w:val="002060"/>
        </w:rPr>
      </w:pPr>
      <w:r w:rsidRPr="00C8139D">
        <w:rPr>
          <w:rFonts w:cstheme="minorHAnsi"/>
          <w:color w:val="002060"/>
        </w:rPr>
        <w:lastRenderedPageBreak/>
        <w:t>În conformitate cu ultima formă a bugetului se va transmite ordinul/decizia/hotărârea de aprobare a proiectului şi a cheltuielilor aferente.</w:t>
      </w:r>
    </w:p>
    <w:p w14:paraId="484A4F39" w14:textId="77777777" w:rsidR="009F6981" w:rsidRPr="00C8139D" w:rsidRDefault="009F6981" w:rsidP="00343AB1">
      <w:pPr>
        <w:autoSpaceDE w:val="0"/>
        <w:autoSpaceDN w:val="0"/>
        <w:adjustRightInd w:val="0"/>
        <w:spacing w:before="60" w:after="0" w:line="240" w:lineRule="auto"/>
        <w:jc w:val="both"/>
        <w:rPr>
          <w:rFonts w:cstheme="minorHAnsi"/>
          <w:color w:val="002060"/>
        </w:rPr>
      </w:pPr>
      <w:r w:rsidRPr="00C8139D">
        <w:rPr>
          <w:rFonts w:cstheme="minorHAnsi"/>
          <w:color w:val="002060"/>
        </w:rPr>
        <w:t xml:space="preserve">În hotărârea sus-menționată trebuie să fie incluse toate cheltuielile pe care solicitantul trebuie să le asigure pentru implementarea proiectului, în condițiile rambursării/decontării ulterioare a cheltuielilor eligibile din instrumente structurale. </w:t>
      </w:r>
    </w:p>
    <w:p w14:paraId="65CE2A93" w14:textId="77777777" w:rsidR="009F6981" w:rsidRPr="00C8139D" w:rsidRDefault="009F6981" w:rsidP="00343AB1">
      <w:pPr>
        <w:autoSpaceDE w:val="0"/>
        <w:autoSpaceDN w:val="0"/>
        <w:adjustRightInd w:val="0"/>
        <w:spacing w:before="60" w:after="0" w:line="240" w:lineRule="auto"/>
        <w:jc w:val="both"/>
        <w:rPr>
          <w:rFonts w:cstheme="minorHAnsi"/>
          <w:color w:val="002060"/>
        </w:rPr>
      </w:pPr>
      <w:r w:rsidRPr="00C8139D">
        <w:rPr>
          <w:rFonts w:cstheme="minorHAnsi"/>
          <w:color w:val="002060"/>
        </w:rPr>
        <w:t>Hotărârea de aprobare a cererii de finanțare și a cheltuielilor aferente va conține următoarele informații minime:</w:t>
      </w:r>
    </w:p>
    <w:p w14:paraId="23587607" w14:textId="77777777" w:rsidR="009F6981" w:rsidRPr="00C92A14" w:rsidRDefault="009F6981" w:rsidP="00C92A14">
      <w:pPr>
        <w:pStyle w:val="ListParagraph"/>
        <w:numPr>
          <w:ilvl w:val="0"/>
          <w:numId w:val="74"/>
        </w:numPr>
        <w:autoSpaceDE w:val="0"/>
        <w:autoSpaceDN w:val="0"/>
        <w:adjustRightInd w:val="0"/>
        <w:spacing w:before="60" w:after="0" w:line="240" w:lineRule="auto"/>
        <w:jc w:val="both"/>
        <w:rPr>
          <w:rFonts w:cstheme="minorHAnsi"/>
          <w:color w:val="002060"/>
        </w:rPr>
      </w:pPr>
      <w:r w:rsidRPr="00C92A14">
        <w:rPr>
          <w:rFonts w:cstheme="minorHAnsi"/>
          <w:color w:val="002060"/>
        </w:rPr>
        <w:t xml:space="preserve">valoarea totală a proiectului (cererii de finanțare) &lt;Titlu proiect&gt;, în cuantum de &lt;suma în cifre&gt; lei (inclusiv TVA), din care valoare totală eligibilă &lt;suma în cifre&gt; lei şi valoare totală neeligibilă de &lt;suma în cifre&gt; lei; </w:t>
      </w:r>
    </w:p>
    <w:p w14:paraId="13B4A4D7" w14:textId="4B1A445D" w:rsidR="009F6981" w:rsidRPr="00C92A14" w:rsidRDefault="00C92A14" w:rsidP="00C92A14">
      <w:pPr>
        <w:pStyle w:val="ListParagraph"/>
        <w:numPr>
          <w:ilvl w:val="0"/>
          <w:numId w:val="74"/>
        </w:numPr>
        <w:autoSpaceDE w:val="0"/>
        <w:autoSpaceDN w:val="0"/>
        <w:adjustRightInd w:val="0"/>
        <w:spacing w:before="60" w:after="0" w:line="240" w:lineRule="auto"/>
        <w:jc w:val="both"/>
        <w:rPr>
          <w:rFonts w:cstheme="minorHAnsi"/>
          <w:color w:val="002060"/>
        </w:rPr>
      </w:pPr>
      <w:r w:rsidRPr="00C92A14">
        <w:rPr>
          <w:rFonts w:cstheme="minorHAnsi"/>
          <w:color w:val="002060"/>
        </w:rPr>
        <w:t>c</w:t>
      </w:r>
      <w:r w:rsidR="009F6981" w:rsidRPr="00C92A14">
        <w:rPr>
          <w:rFonts w:cstheme="minorHAnsi"/>
          <w:color w:val="002060"/>
        </w:rPr>
        <w:t xml:space="preserve">ontribuția proprie în proiect a &lt;.................&gt;, reprezentând achitarea tuturor cheltuielilor neeligibile ale proiectului, cât și din cofinanțarea proiectului, reprezentând contribuția de minim 2 % din valoarea eligibilă a proiectului, în cuantum de &lt;suma în cifre&gt;, cu titlul &lt;Titlu proiect&gt;. </w:t>
      </w:r>
    </w:p>
    <w:p w14:paraId="14248BB9" w14:textId="77777777" w:rsidR="009F6981" w:rsidRPr="00C8139D" w:rsidRDefault="009F6981" w:rsidP="00343AB1">
      <w:pPr>
        <w:numPr>
          <w:ilvl w:val="1"/>
          <w:numId w:val="49"/>
        </w:numPr>
        <w:autoSpaceDE w:val="0"/>
        <w:autoSpaceDN w:val="0"/>
        <w:adjustRightInd w:val="0"/>
        <w:spacing w:before="60" w:after="0" w:line="240" w:lineRule="auto"/>
        <w:jc w:val="both"/>
        <w:rPr>
          <w:rFonts w:cstheme="minorHAnsi"/>
          <w:color w:val="002060"/>
        </w:rPr>
      </w:pPr>
    </w:p>
    <w:p w14:paraId="5910F3D9" w14:textId="77777777" w:rsidR="009F6981" w:rsidRPr="00C8139D" w:rsidRDefault="009F6981" w:rsidP="00343AB1">
      <w:pPr>
        <w:pStyle w:val="ListParagraph"/>
        <w:numPr>
          <w:ilvl w:val="0"/>
          <w:numId w:val="67"/>
        </w:numPr>
        <w:autoSpaceDE w:val="0"/>
        <w:autoSpaceDN w:val="0"/>
        <w:adjustRightInd w:val="0"/>
        <w:spacing w:before="60" w:after="0" w:line="240" w:lineRule="auto"/>
        <w:contextualSpacing w:val="0"/>
        <w:jc w:val="both"/>
        <w:rPr>
          <w:rFonts w:cstheme="minorHAnsi"/>
          <w:color w:val="002060"/>
        </w:rPr>
      </w:pPr>
      <w:r w:rsidRPr="00C8139D">
        <w:rPr>
          <w:rFonts w:cstheme="minorHAnsi"/>
          <w:b/>
          <w:bCs/>
          <w:color w:val="002060"/>
        </w:rPr>
        <w:t xml:space="preserve">Certificat de atestare fiscală, referitor la obligațiile de plată la bugetul local, precum și la bugetul de stat din care să reiasă că solicitantul și-a achitat obligațiile de plată nete la bugetul de stat și respectiv bugetul local, în cuantumul stabilit de legislația în vigoare. Certificatul de atestare fiscală trebuie să fie în termen de valabilitate. </w:t>
      </w:r>
      <w:r w:rsidRPr="00C8139D">
        <w:rPr>
          <w:rFonts w:cstheme="minorHAnsi"/>
          <w:color w:val="002060"/>
        </w:rPr>
        <w:t>În cazul parteneriatelor toți membrii parteneriatului vor prezenta acest document.</w:t>
      </w:r>
    </w:p>
    <w:p w14:paraId="7A67BC25" w14:textId="42D23A8F" w:rsidR="009F6981" w:rsidRPr="00C8139D" w:rsidRDefault="009F6981" w:rsidP="00C92A14">
      <w:pPr>
        <w:pStyle w:val="ListParagraph"/>
        <w:numPr>
          <w:ilvl w:val="0"/>
          <w:numId w:val="67"/>
        </w:numPr>
        <w:autoSpaceDE w:val="0"/>
        <w:autoSpaceDN w:val="0"/>
        <w:adjustRightInd w:val="0"/>
        <w:spacing w:before="60" w:after="0" w:line="240" w:lineRule="auto"/>
        <w:contextualSpacing w:val="0"/>
        <w:jc w:val="both"/>
        <w:rPr>
          <w:rFonts w:cstheme="minorHAnsi"/>
          <w:color w:val="002060"/>
        </w:rPr>
      </w:pPr>
      <w:r w:rsidRPr="00C8139D">
        <w:rPr>
          <w:rFonts w:cstheme="minorHAnsi"/>
          <w:b/>
          <w:bCs/>
          <w:iCs/>
          <w:color w:val="002060"/>
        </w:rPr>
        <w:t>Certificatul de cazier fiscal al solicitantului.</w:t>
      </w:r>
      <w:r w:rsidR="00C92A14">
        <w:rPr>
          <w:rFonts w:cstheme="minorHAnsi"/>
          <w:b/>
          <w:bCs/>
          <w:iCs/>
          <w:color w:val="002060"/>
        </w:rPr>
        <w:t xml:space="preserve"> </w:t>
      </w:r>
      <w:r w:rsidRPr="00C8139D">
        <w:rPr>
          <w:rFonts w:cstheme="minorHAnsi"/>
          <w:color w:val="002060"/>
        </w:rPr>
        <w:t>Certificatul de cazier fiscal trebuie să fie în termen de valabilitate, conform prevederilor OG nr. 39/2015 privind cazierul fiscal, cu modificările și completările ulterioare. În cazul parteneriatelor toți membrii parteneriatului vor prezenta acest document</w:t>
      </w:r>
    </w:p>
    <w:p w14:paraId="285DB445" w14:textId="77777777" w:rsidR="009F6981" w:rsidRPr="00C8139D" w:rsidRDefault="009F6981" w:rsidP="00343AB1">
      <w:pPr>
        <w:pStyle w:val="ListParagraph"/>
        <w:numPr>
          <w:ilvl w:val="0"/>
          <w:numId w:val="67"/>
        </w:numPr>
        <w:autoSpaceDE w:val="0"/>
        <w:autoSpaceDN w:val="0"/>
        <w:adjustRightInd w:val="0"/>
        <w:spacing w:before="60" w:after="0" w:line="240" w:lineRule="auto"/>
        <w:contextualSpacing w:val="0"/>
        <w:jc w:val="both"/>
        <w:rPr>
          <w:rFonts w:cstheme="minorHAnsi"/>
          <w:color w:val="002060"/>
        </w:rPr>
      </w:pPr>
      <w:r w:rsidRPr="00C8139D">
        <w:rPr>
          <w:rFonts w:cstheme="minorHAnsi"/>
          <w:b/>
          <w:bCs/>
          <w:color w:val="002060"/>
        </w:rPr>
        <w:t xml:space="preserve">Formularul bugetar "Fișa proiectului finanțat/propus la finanțare în cadrul programelor aferente Politicii de coeziune a Uniunii Europene" (cod 23), </w:t>
      </w:r>
    </w:p>
    <w:p w14:paraId="2DD9949B" w14:textId="77777777" w:rsidR="009F6981" w:rsidRPr="00C8139D" w:rsidRDefault="009F6981" w:rsidP="00343AB1">
      <w:pPr>
        <w:pStyle w:val="ListParagraph"/>
        <w:numPr>
          <w:ilvl w:val="0"/>
          <w:numId w:val="67"/>
        </w:numPr>
        <w:autoSpaceDE w:val="0"/>
        <w:autoSpaceDN w:val="0"/>
        <w:adjustRightInd w:val="0"/>
        <w:spacing w:before="60" w:after="0" w:line="240" w:lineRule="auto"/>
        <w:contextualSpacing w:val="0"/>
        <w:jc w:val="both"/>
        <w:rPr>
          <w:rFonts w:cstheme="minorHAnsi"/>
          <w:color w:val="002060"/>
        </w:rPr>
      </w:pPr>
      <w:r w:rsidRPr="00C8139D">
        <w:rPr>
          <w:rFonts w:cstheme="minorHAnsi"/>
          <w:b/>
          <w:bCs/>
          <w:color w:val="002060"/>
        </w:rPr>
        <w:t xml:space="preserve">Formularul - Fișă de fundamentare. Proiect propus la finanțare/finanțat din fonduri europene </w:t>
      </w:r>
    </w:p>
    <w:p w14:paraId="60981777" w14:textId="51F6E01B" w:rsidR="009F6981" w:rsidRPr="00C8139D" w:rsidRDefault="009F6981" w:rsidP="00343AB1">
      <w:pPr>
        <w:pStyle w:val="ListParagraph"/>
        <w:numPr>
          <w:ilvl w:val="0"/>
          <w:numId w:val="67"/>
        </w:numPr>
        <w:autoSpaceDE w:val="0"/>
        <w:autoSpaceDN w:val="0"/>
        <w:adjustRightInd w:val="0"/>
        <w:spacing w:before="60" w:after="0" w:line="240" w:lineRule="auto"/>
        <w:contextualSpacing w:val="0"/>
        <w:jc w:val="both"/>
        <w:rPr>
          <w:rFonts w:cstheme="minorHAnsi"/>
          <w:iCs/>
          <w:color w:val="002060"/>
        </w:rPr>
      </w:pPr>
      <w:r w:rsidRPr="00C8139D">
        <w:rPr>
          <w:rFonts w:cstheme="minorHAnsi"/>
          <w:iCs/>
          <w:color w:val="002060"/>
        </w:rPr>
        <w:t>Alte documente necesare a fi depuse ca urmare a finalizării procesului de evaluare tehnica si financiara.</w:t>
      </w:r>
    </w:p>
    <w:p w14:paraId="7A4A37F0" w14:textId="77777777" w:rsidR="00507468" w:rsidRPr="00C8139D" w:rsidRDefault="00507468" w:rsidP="00343AB1">
      <w:pPr>
        <w:pStyle w:val="ListParagraph"/>
        <w:spacing w:before="60" w:after="0" w:line="240" w:lineRule="auto"/>
        <w:ind w:left="1004"/>
        <w:contextualSpacing w:val="0"/>
        <w:jc w:val="both"/>
        <w:rPr>
          <w:rFonts w:cstheme="minorHAnsi"/>
          <w:b/>
          <w:bCs/>
          <w:i/>
          <w:color w:val="002060"/>
        </w:rPr>
      </w:pPr>
    </w:p>
    <w:p w14:paraId="5FB2110B" w14:textId="77777777" w:rsidR="003256EB" w:rsidRPr="00C8139D" w:rsidRDefault="003256EB"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268" w:name="_Toc135152427"/>
      <w:r w:rsidRPr="00C8139D">
        <w:rPr>
          <w:rFonts w:cstheme="minorHAnsi"/>
          <w:b/>
          <w:bCs/>
          <w:i/>
          <w:color w:val="002060"/>
        </w:rPr>
        <w:t>Renunțarea la cererea de finanțare</w:t>
      </w:r>
      <w:bookmarkEnd w:id="268"/>
      <w:r w:rsidRPr="00C8139D">
        <w:rPr>
          <w:rFonts w:cstheme="minorHAnsi"/>
          <w:b/>
          <w:bCs/>
          <w:i/>
          <w:color w:val="002060"/>
        </w:rPr>
        <w:tab/>
      </w:r>
    </w:p>
    <w:p w14:paraId="2F6DA0F9" w14:textId="25C5414A" w:rsidR="00507468" w:rsidRPr="00C8139D" w:rsidRDefault="00507468" w:rsidP="00343AB1">
      <w:pPr>
        <w:autoSpaceDE w:val="0"/>
        <w:autoSpaceDN w:val="0"/>
        <w:adjustRightInd w:val="0"/>
        <w:spacing w:before="60" w:after="0" w:line="240" w:lineRule="auto"/>
        <w:jc w:val="both"/>
        <w:rPr>
          <w:rFonts w:cstheme="minorHAnsi"/>
          <w:color w:val="002060"/>
        </w:rPr>
      </w:pPr>
      <w:r w:rsidRPr="00C8139D">
        <w:rPr>
          <w:rFonts w:cstheme="minorHAnsi"/>
          <w:color w:val="002060"/>
        </w:rPr>
        <w:t>În situația renunțării la solicitarea finanțării, solicitantul va trebui să transmită o cerere către AM POS. Renunțarea la cererea de finanțare se va face numai de către reprezentantul legal/ persoana împuternicită al/a solicitantului/liderului de parteneriat în mod expres prin mandat special/împuternicire specială. Retragerea solicitării de finanțare depuse se va realiza prin sistemul prin care cererea de finanțare a fost depusă. Documentația cererii de finanțare depuse, va fi arhivată corespunzător procedurilor specifice. Procedura de renunțare la cererea de finanțare depusă, anterior menționată, se aplică pentru toate etapele procesului de evaluare, selecție și contractare.</w:t>
      </w:r>
    </w:p>
    <w:p w14:paraId="6F769AE8" w14:textId="77777777" w:rsidR="00507468" w:rsidRPr="00C8139D" w:rsidRDefault="00507468" w:rsidP="00343AB1">
      <w:pPr>
        <w:pStyle w:val="ListParagraph"/>
        <w:spacing w:before="60" w:after="0" w:line="240" w:lineRule="auto"/>
        <w:ind w:left="1004"/>
        <w:contextualSpacing w:val="0"/>
        <w:jc w:val="both"/>
        <w:rPr>
          <w:rFonts w:cstheme="minorHAnsi"/>
          <w:b/>
          <w:bCs/>
          <w:i/>
          <w:color w:val="002060"/>
        </w:rPr>
      </w:pPr>
    </w:p>
    <w:p w14:paraId="7DE052E4" w14:textId="3EF660DB" w:rsidR="00566CCA" w:rsidRPr="00C8139D" w:rsidRDefault="00566CCA" w:rsidP="00343AB1">
      <w:pPr>
        <w:pStyle w:val="ListParagraph"/>
        <w:numPr>
          <w:ilvl w:val="0"/>
          <w:numId w:val="1"/>
        </w:numPr>
        <w:spacing w:before="60" w:after="0" w:line="240" w:lineRule="auto"/>
        <w:contextualSpacing w:val="0"/>
        <w:jc w:val="both"/>
        <w:outlineLvl w:val="0"/>
        <w:rPr>
          <w:rFonts w:cstheme="minorHAnsi"/>
          <w:b/>
          <w:bCs/>
          <w:i/>
          <w:color w:val="002060"/>
        </w:rPr>
      </w:pPr>
      <w:bookmarkStart w:id="269" w:name="_Toc135152428"/>
      <w:r w:rsidRPr="00C8139D">
        <w:rPr>
          <w:rFonts w:cstheme="minorHAnsi"/>
          <w:b/>
          <w:bCs/>
          <w:i/>
          <w:color w:val="002060"/>
        </w:rPr>
        <w:t>PROCESUL DE EVALUARE, SELECȚIE ȘI CONTRACTARE A PROIECTELOR</w:t>
      </w:r>
      <w:bookmarkEnd w:id="269"/>
      <w:r w:rsidRPr="00C8139D">
        <w:rPr>
          <w:rFonts w:cstheme="minorHAnsi"/>
          <w:b/>
          <w:bCs/>
          <w:i/>
          <w:color w:val="002060"/>
        </w:rPr>
        <w:t xml:space="preserve"> </w:t>
      </w:r>
      <w:r w:rsidRPr="00C8139D">
        <w:rPr>
          <w:rFonts w:cstheme="minorHAnsi"/>
          <w:b/>
          <w:bCs/>
          <w:i/>
          <w:color w:val="002060"/>
        </w:rPr>
        <w:tab/>
      </w:r>
    </w:p>
    <w:p w14:paraId="5F586463" w14:textId="77777777" w:rsidR="001C4D50" w:rsidRPr="00DC11C5" w:rsidRDefault="007022AD"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270" w:name="_Toc135152429"/>
      <w:r w:rsidRPr="00DC11C5">
        <w:rPr>
          <w:rFonts w:cstheme="minorHAnsi"/>
          <w:b/>
          <w:bCs/>
          <w:i/>
          <w:color w:val="002060"/>
        </w:rPr>
        <w:t>Principalele etape ale procesului de evaluare, selecție și contractare</w:t>
      </w:r>
      <w:bookmarkEnd w:id="270"/>
    </w:p>
    <w:p w14:paraId="7E3AD077" w14:textId="77777777" w:rsidR="00DC11C5" w:rsidRPr="00E93B57" w:rsidRDefault="00DC11C5" w:rsidP="00DC11C5">
      <w:pPr>
        <w:spacing w:before="60" w:after="0" w:line="240" w:lineRule="auto"/>
        <w:jc w:val="both"/>
        <w:rPr>
          <w:rFonts w:cstheme="minorHAnsi"/>
          <w:iCs/>
          <w:color w:val="002060"/>
        </w:rPr>
      </w:pPr>
      <w:r w:rsidRPr="00E93B57">
        <w:rPr>
          <w:rFonts w:cstheme="minorHAnsi"/>
          <w:iCs/>
          <w:color w:val="002060"/>
        </w:rPr>
        <w:t xml:space="preserve">Procesul de evaluare și selecție a proiectelor se realizează în conformitate cu prevederile  art. 69, art. 72, art. 73 ale Regulamentului (UE) nr. 1060/2021 al Parlamentului European și al Consiliului de stabilire a dispozițiilor comune privind Fondul european de dezvoltare regională, Fondul social european Plus, Fondul de coeziune, Fondul de tranziție justa și Fondul european pentru pescuit, afaceri maritime si acvacultura si de instituire a unor norme financiare aplicabile acestor fonduri, precum si Fondului pentru azil si </w:t>
      </w:r>
      <w:r w:rsidRPr="00E93B57">
        <w:rPr>
          <w:rFonts w:cstheme="minorHAnsi"/>
          <w:iCs/>
          <w:color w:val="002060"/>
        </w:rPr>
        <w:lastRenderedPageBreak/>
        <w:t xml:space="preserve">migrație, Fondului pentru securitate interna si Instrumentului pentru managementul frontierelor si de vize (RDC). </w:t>
      </w:r>
    </w:p>
    <w:p w14:paraId="315C4E95" w14:textId="77777777" w:rsidR="00DC11C5" w:rsidRPr="00E93B57" w:rsidRDefault="00DC11C5" w:rsidP="00DC11C5">
      <w:pPr>
        <w:spacing w:before="60" w:after="0" w:line="240" w:lineRule="auto"/>
        <w:jc w:val="both"/>
        <w:rPr>
          <w:rFonts w:cstheme="minorHAnsi"/>
          <w:iCs/>
          <w:color w:val="002060"/>
        </w:rPr>
      </w:pPr>
      <w:r w:rsidRPr="00E93B57">
        <w:rPr>
          <w:rFonts w:cstheme="minorHAnsi"/>
          <w:iCs/>
          <w:color w:val="002060"/>
        </w:rPr>
        <w:t>Ulterior depunerii, cererile de finanțare vor intra în etap</w:t>
      </w:r>
      <w:r>
        <w:rPr>
          <w:rFonts w:cstheme="minorHAnsi"/>
          <w:iCs/>
          <w:color w:val="002060"/>
        </w:rPr>
        <w:t>ele</w:t>
      </w:r>
      <w:r w:rsidRPr="00E93B57">
        <w:rPr>
          <w:rFonts w:cstheme="minorHAnsi"/>
          <w:iCs/>
          <w:color w:val="002060"/>
        </w:rPr>
        <w:t xml:space="preserve"> de conformitate administrativa, evaluare și selecție în urma căr</w:t>
      </w:r>
      <w:r>
        <w:rPr>
          <w:rFonts w:cstheme="minorHAnsi"/>
          <w:iCs/>
          <w:color w:val="002060"/>
        </w:rPr>
        <w:t>ora</w:t>
      </w:r>
      <w:r w:rsidRPr="00E93B57">
        <w:rPr>
          <w:rFonts w:cstheme="minorHAnsi"/>
          <w:iCs/>
          <w:color w:val="002060"/>
        </w:rPr>
        <w:t xml:space="preserve"> vor fi finanțate doar proiectele care întrunesc toate condițiile de eligibilitate și care în urma evaluării tehnice și financiare sunt admise și se încadrează în alocarea apelului de proiecte respectiv. </w:t>
      </w:r>
    </w:p>
    <w:p w14:paraId="3D3F6C97" w14:textId="77777777" w:rsidR="00DC11C5" w:rsidRDefault="00DC11C5" w:rsidP="00DC11C5">
      <w:pPr>
        <w:spacing w:before="60" w:after="0" w:line="240" w:lineRule="auto"/>
        <w:jc w:val="both"/>
        <w:rPr>
          <w:rFonts w:cstheme="minorHAnsi"/>
          <w:iCs/>
          <w:color w:val="002060"/>
        </w:rPr>
      </w:pPr>
      <w:r w:rsidRPr="00E93B57">
        <w:rPr>
          <w:rFonts w:cstheme="minorHAnsi"/>
          <w:iCs/>
          <w:color w:val="002060"/>
        </w:rPr>
        <w:t>Calculul termenelor se realizează în conformitate cu prevederile ordonanței de urgență privind instituirea unor măsuri de simplificare și digitalizare pentru gestionarea fondurilor europene aferente Politicii de Coeziune 2021-2027 precum si  regulile aplicabile prevăzute în Codul Civil în vigoare la data lansării prezentului ghid.</w:t>
      </w:r>
    </w:p>
    <w:p w14:paraId="4535BB1E" w14:textId="77777777" w:rsidR="00DC11C5" w:rsidRPr="00E93B57" w:rsidRDefault="00DC11C5" w:rsidP="00DC11C5">
      <w:pPr>
        <w:spacing w:before="60" w:after="0" w:line="240" w:lineRule="auto"/>
        <w:jc w:val="both"/>
        <w:rPr>
          <w:rFonts w:cstheme="minorHAnsi"/>
          <w:iCs/>
          <w:color w:val="002060"/>
        </w:rPr>
      </w:pPr>
      <w:r w:rsidRPr="00E93B57">
        <w:rPr>
          <w:rFonts w:cstheme="minorHAnsi"/>
          <w:iCs/>
          <w:color w:val="002060"/>
        </w:rPr>
        <w:tab/>
      </w:r>
    </w:p>
    <w:p w14:paraId="395834B5" w14:textId="77777777" w:rsidR="00DC11C5" w:rsidRPr="00E93B57" w:rsidRDefault="00DC11C5" w:rsidP="00DC11C5">
      <w:pPr>
        <w:pStyle w:val="ListParagraph"/>
        <w:numPr>
          <w:ilvl w:val="1"/>
          <w:numId w:val="1"/>
        </w:numPr>
        <w:spacing w:before="60" w:after="0" w:line="240" w:lineRule="auto"/>
        <w:contextualSpacing w:val="0"/>
        <w:jc w:val="both"/>
        <w:outlineLvl w:val="1"/>
        <w:rPr>
          <w:rFonts w:cstheme="minorHAnsi"/>
          <w:b/>
          <w:bCs/>
          <w:i/>
          <w:color w:val="002060"/>
        </w:rPr>
      </w:pPr>
      <w:bookmarkStart w:id="271" w:name="_Toc135034784"/>
      <w:bookmarkStart w:id="272" w:name="_Toc135152430"/>
      <w:r w:rsidRPr="00E93B57">
        <w:rPr>
          <w:rFonts w:cstheme="minorHAnsi"/>
          <w:b/>
          <w:bCs/>
          <w:i/>
          <w:color w:val="002060"/>
        </w:rPr>
        <w:t>Conformitate administrativă – DECLARAȚIA UNICĂ</w:t>
      </w:r>
      <w:bookmarkEnd w:id="271"/>
      <w:bookmarkEnd w:id="272"/>
      <w:r w:rsidRPr="00E93B57">
        <w:rPr>
          <w:rFonts w:cstheme="minorHAnsi"/>
          <w:b/>
          <w:bCs/>
          <w:i/>
          <w:color w:val="002060"/>
        </w:rPr>
        <w:tab/>
      </w:r>
    </w:p>
    <w:p w14:paraId="07EAD02F" w14:textId="77777777" w:rsidR="00DC11C5" w:rsidRPr="009F6981" w:rsidRDefault="00DC11C5" w:rsidP="00DC11C5">
      <w:pPr>
        <w:spacing w:before="60" w:after="0" w:line="240" w:lineRule="auto"/>
        <w:jc w:val="both"/>
        <w:rPr>
          <w:rFonts w:cstheme="minorHAnsi"/>
          <w:iCs/>
          <w:color w:val="002060"/>
        </w:rPr>
      </w:pPr>
      <w:r w:rsidRPr="009F6981">
        <w:rPr>
          <w:rFonts w:cstheme="minorHAnsi"/>
          <w:iCs/>
          <w:color w:val="002060"/>
        </w:rPr>
        <w:t>Proiectele conforme din punct de vedere al criteriilor de depunere (dată, oră şi modalitate de depunere) vor intra în etapa de conformitate administrativă.</w:t>
      </w:r>
    </w:p>
    <w:p w14:paraId="5641590A" w14:textId="77777777" w:rsidR="00DC11C5" w:rsidRPr="009F6981" w:rsidRDefault="00DC11C5" w:rsidP="00DC11C5">
      <w:pPr>
        <w:spacing w:before="60" w:after="0" w:line="240" w:lineRule="auto"/>
        <w:jc w:val="both"/>
        <w:rPr>
          <w:rFonts w:cstheme="minorHAnsi"/>
          <w:iCs/>
          <w:color w:val="002060"/>
        </w:rPr>
      </w:pPr>
      <w:r w:rsidRPr="009F6981">
        <w:rPr>
          <w:rFonts w:cstheme="minorHAnsi"/>
          <w:iCs/>
          <w:color w:val="002060"/>
        </w:rPr>
        <w:t>Respectarea cerințelor de ordin administrativ și îndeplinirea condițiilor de eligibilitate, așa cum sunt prevăzute în Ghidul Solicitantului, sunt asumate prin Declarația unică a solicitantului/partenerului care se depune odată cu cererea de finanțare, urmând ca în situația în care, după evaluarea tehnică și financiară, proiectul este propus pentru contractare, solicitantul să facă, în etapa de contractare dovada îndeplinirii condițiilor de eligibilitate prevăzute de Ghidul Solicitantului, prin documente justificative.</w:t>
      </w:r>
    </w:p>
    <w:p w14:paraId="2401B6CA" w14:textId="77777777" w:rsidR="00DC11C5" w:rsidRPr="00390D00" w:rsidRDefault="00DC11C5" w:rsidP="00DC11C5">
      <w:pPr>
        <w:spacing w:before="60" w:after="0" w:line="240" w:lineRule="auto"/>
        <w:jc w:val="both"/>
        <w:rPr>
          <w:rFonts w:cstheme="minorHAnsi"/>
          <w:iCs/>
          <w:color w:val="002060"/>
        </w:rPr>
      </w:pPr>
      <w:r w:rsidRPr="00390D00">
        <w:rPr>
          <w:rFonts w:cstheme="minorHAnsi"/>
          <w:iCs/>
          <w:color w:val="002060"/>
        </w:rPr>
        <w:t>Astfel</w:t>
      </w:r>
      <w:r>
        <w:rPr>
          <w:rFonts w:cstheme="minorHAnsi"/>
          <w:iCs/>
          <w:color w:val="002060"/>
        </w:rPr>
        <w:t xml:space="preserve">, </w:t>
      </w:r>
      <w:r w:rsidRPr="00390D00">
        <w:rPr>
          <w:rFonts w:cstheme="minorHAnsi"/>
          <w:iCs/>
          <w:color w:val="002060"/>
        </w:rPr>
        <w:t xml:space="preserve">verificarea conformității administrative este complet digitalizată, respectiv este realizată în mod automat prin sistemul informatic MySMIS2021/SMIS2021+, pe baza declarației unice generată de sistemul informatic MySMIS 2021/SMIS2021+. </w:t>
      </w:r>
    </w:p>
    <w:p w14:paraId="70CE3B45" w14:textId="5FD8EC02" w:rsidR="00DC11C5" w:rsidRPr="00390D00" w:rsidRDefault="00DC11C5" w:rsidP="00DC11C5">
      <w:pPr>
        <w:spacing w:before="60" w:after="0" w:line="240" w:lineRule="auto"/>
        <w:jc w:val="both"/>
        <w:rPr>
          <w:rFonts w:cstheme="minorHAnsi"/>
          <w:iCs/>
          <w:color w:val="002060"/>
        </w:rPr>
      </w:pPr>
      <w:r w:rsidRPr="00390D00">
        <w:rPr>
          <w:rFonts w:cstheme="minorHAnsi"/>
          <w:iCs/>
          <w:color w:val="002060"/>
        </w:rPr>
        <w:t xml:space="preserve">Verificarea conformității administrative va urmări existența cererii de finanțare și a anexelor necesare a fi depuse conform </w:t>
      </w:r>
      <w:r w:rsidR="00164A62">
        <w:rPr>
          <w:rFonts w:cstheme="minorHAnsi"/>
          <w:iCs/>
          <w:color w:val="002060"/>
        </w:rPr>
        <w:t>secțiunii</w:t>
      </w:r>
      <w:r w:rsidRPr="00390D00">
        <w:rPr>
          <w:rFonts w:cstheme="minorHAnsi"/>
          <w:iCs/>
          <w:color w:val="002060"/>
        </w:rPr>
        <w:t xml:space="preserve"> 7.4.</w:t>
      </w:r>
    </w:p>
    <w:p w14:paraId="32C4C8BE" w14:textId="77777777" w:rsidR="00DC11C5" w:rsidRPr="002A1BB0" w:rsidRDefault="00DC11C5" w:rsidP="00DC11C5">
      <w:pPr>
        <w:pStyle w:val="ListParagraph"/>
        <w:numPr>
          <w:ilvl w:val="0"/>
          <w:numId w:val="61"/>
        </w:numPr>
        <w:spacing w:before="60" w:after="0" w:line="240" w:lineRule="auto"/>
        <w:jc w:val="both"/>
        <w:rPr>
          <w:rFonts w:cstheme="minorHAnsi"/>
          <w:b/>
          <w:bCs/>
          <w:iCs/>
          <w:color w:val="002060"/>
        </w:rPr>
      </w:pPr>
      <w:r w:rsidRPr="002A1BB0">
        <w:rPr>
          <w:rFonts w:cstheme="minorHAnsi"/>
          <w:b/>
          <w:bCs/>
          <w:iCs/>
          <w:color w:val="002060"/>
        </w:rPr>
        <w:t>Declarația Unică a solicitantului</w:t>
      </w:r>
    </w:p>
    <w:p w14:paraId="4255F278" w14:textId="77777777" w:rsidR="00DC11C5" w:rsidRPr="00E93B57" w:rsidRDefault="00DC11C5" w:rsidP="00DC11C5">
      <w:pPr>
        <w:spacing w:before="60" w:after="0" w:line="240" w:lineRule="auto"/>
        <w:jc w:val="both"/>
        <w:rPr>
          <w:rFonts w:cstheme="minorHAnsi"/>
          <w:iCs/>
          <w:color w:val="002060"/>
        </w:rPr>
      </w:pPr>
      <w:r w:rsidRPr="00E93B57">
        <w:rPr>
          <w:rFonts w:cstheme="minorHAnsi"/>
          <w:iCs/>
          <w:color w:val="002060"/>
        </w:rPr>
        <w:t>Se va transmite Declarația unică pentru solicitant, iar în cazul parteneriatelor, se anexează atât pentru liderul de parteneriat, cât și pentru fiecare partener.</w:t>
      </w:r>
    </w:p>
    <w:p w14:paraId="7643D070" w14:textId="77777777" w:rsidR="00DC11C5" w:rsidRPr="00E93B57" w:rsidRDefault="00DC11C5" w:rsidP="00DC11C5">
      <w:pPr>
        <w:spacing w:before="60" w:after="0" w:line="240" w:lineRule="auto"/>
        <w:jc w:val="both"/>
        <w:rPr>
          <w:rFonts w:cstheme="minorHAnsi"/>
          <w:iCs/>
          <w:color w:val="002060"/>
        </w:rPr>
      </w:pPr>
      <w:r w:rsidRPr="00E93B57">
        <w:rPr>
          <w:rFonts w:cstheme="minorHAnsi"/>
          <w:iCs/>
          <w:color w:val="002060"/>
        </w:rPr>
        <w:t>Aplicația MySMIS2021/SMIS2021+ va genera declarația unică, care va fi semnată cu semnătură electronică extinsă de către reprezentantul legal al solicitantului/partenerului.</w:t>
      </w:r>
    </w:p>
    <w:p w14:paraId="22A059A4" w14:textId="77777777" w:rsidR="00DC11C5" w:rsidRPr="00390D00" w:rsidRDefault="00DC11C5" w:rsidP="00DC11C5">
      <w:pPr>
        <w:spacing w:before="60" w:after="0" w:line="240" w:lineRule="auto"/>
        <w:jc w:val="both"/>
        <w:rPr>
          <w:rFonts w:cstheme="minorHAnsi"/>
          <w:iCs/>
          <w:color w:val="002060"/>
        </w:rPr>
      </w:pPr>
      <w:r w:rsidRPr="00390D00">
        <w:rPr>
          <w:rFonts w:cstheme="minorHAnsi"/>
          <w:iCs/>
          <w:color w:val="002060"/>
        </w:rPr>
        <w:t>În cazul proiectelor implementate în parteneriat:</w:t>
      </w:r>
    </w:p>
    <w:p w14:paraId="7C9BB347" w14:textId="77777777" w:rsidR="00DC11C5" w:rsidRPr="00390D00" w:rsidRDefault="00DC11C5" w:rsidP="00DC11C5">
      <w:pPr>
        <w:pStyle w:val="ListParagraph"/>
        <w:numPr>
          <w:ilvl w:val="0"/>
          <w:numId w:val="41"/>
        </w:numPr>
        <w:spacing w:before="60" w:after="0" w:line="240" w:lineRule="auto"/>
        <w:contextualSpacing w:val="0"/>
        <w:jc w:val="both"/>
        <w:rPr>
          <w:rFonts w:cstheme="minorHAnsi"/>
          <w:iCs/>
          <w:color w:val="002060"/>
        </w:rPr>
      </w:pPr>
      <w:r w:rsidRPr="00390D00">
        <w:rPr>
          <w:rFonts w:cstheme="minorHAnsi"/>
          <w:iCs/>
          <w:color w:val="002060"/>
        </w:rPr>
        <w:t>fiecare partener va completa declarația unică, care va fi semnată cu semnătură electronică extinsă de către reprezentantul legal al partenerului;</w:t>
      </w:r>
    </w:p>
    <w:p w14:paraId="7C39AEAA" w14:textId="77777777" w:rsidR="00DC11C5" w:rsidRPr="00390D00" w:rsidRDefault="00DC11C5" w:rsidP="00DC11C5">
      <w:pPr>
        <w:pStyle w:val="ListParagraph"/>
        <w:numPr>
          <w:ilvl w:val="0"/>
          <w:numId w:val="41"/>
        </w:numPr>
        <w:spacing w:before="60" w:after="0" w:line="240" w:lineRule="auto"/>
        <w:contextualSpacing w:val="0"/>
        <w:jc w:val="both"/>
        <w:rPr>
          <w:rFonts w:cstheme="minorHAnsi"/>
          <w:iCs/>
          <w:color w:val="002060"/>
        </w:rPr>
      </w:pPr>
      <w:r w:rsidRPr="00390D00">
        <w:rPr>
          <w:rFonts w:cstheme="minorHAnsi"/>
          <w:iCs/>
          <w:color w:val="002060"/>
        </w:rPr>
        <w:t>pentru liderul de parteneriat</w:t>
      </w:r>
      <w:r>
        <w:rPr>
          <w:rFonts w:cstheme="minorHAnsi"/>
          <w:iCs/>
          <w:color w:val="002060"/>
        </w:rPr>
        <w:t>,</w:t>
      </w:r>
      <w:r w:rsidRPr="00390D00">
        <w:rPr>
          <w:rFonts w:cstheme="minorHAnsi"/>
          <w:iCs/>
          <w:color w:val="002060"/>
        </w:rPr>
        <w:t xml:space="preserve"> declarația unică va fi generată de sistemul informatic doar după ce declarațiile unice ale partenerilor au fost semnate electronic de către reprezentanții legali ai acestora.</w:t>
      </w:r>
    </w:p>
    <w:p w14:paraId="4BEEA3F9" w14:textId="77777777" w:rsidR="00DC11C5" w:rsidRPr="00390D00" w:rsidRDefault="00DC11C5" w:rsidP="00DC11C5">
      <w:pPr>
        <w:spacing w:before="60" w:after="0" w:line="240" w:lineRule="auto"/>
        <w:jc w:val="both"/>
        <w:rPr>
          <w:rFonts w:cstheme="minorHAnsi"/>
          <w:iCs/>
          <w:color w:val="002060"/>
        </w:rPr>
      </w:pPr>
      <w:r w:rsidRPr="00390D00">
        <w:rPr>
          <w:rFonts w:cstheme="minorHAnsi"/>
          <w:iCs/>
          <w:color w:val="002060"/>
        </w:rPr>
        <w:t>După verificarea digitalizată a conformității administrative, sistemul informatic MySMIS2021/SMIS2021+  va informa solicitantul sau, după caz, liderul de parteneriat, cu privire la trecerea proiectului în etapa de evaluare tehnică și financiară, prin emiterea, în mod automat, a unei notificări prin intermediul aplicației. În cazul în care sistemul informatic MySMIS2021/SMIS2021+ emite o notificare de neconformitate, nu va fi demarată etapa de evaluare tehnică și financiară.</w:t>
      </w:r>
    </w:p>
    <w:p w14:paraId="1D1556CF" w14:textId="77777777" w:rsidR="00DC11C5" w:rsidRPr="00E93B57" w:rsidRDefault="00DC11C5" w:rsidP="00DC11C5">
      <w:pPr>
        <w:spacing w:before="60" w:after="0" w:line="240" w:lineRule="auto"/>
        <w:jc w:val="both"/>
        <w:rPr>
          <w:rFonts w:cstheme="minorHAnsi"/>
          <w:iCs/>
          <w:color w:val="002060"/>
        </w:rPr>
      </w:pPr>
    </w:p>
    <w:p w14:paraId="56B00463" w14:textId="77777777" w:rsidR="00DC11C5" w:rsidRPr="00E93B57" w:rsidRDefault="00DC11C5" w:rsidP="00DC11C5">
      <w:pPr>
        <w:pStyle w:val="ListParagraph"/>
        <w:numPr>
          <w:ilvl w:val="1"/>
          <w:numId w:val="1"/>
        </w:numPr>
        <w:spacing w:before="60" w:after="0" w:line="240" w:lineRule="auto"/>
        <w:contextualSpacing w:val="0"/>
        <w:jc w:val="both"/>
        <w:outlineLvl w:val="1"/>
        <w:rPr>
          <w:rFonts w:cstheme="minorHAnsi"/>
          <w:b/>
          <w:bCs/>
          <w:i/>
          <w:color w:val="002060"/>
        </w:rPr>
      </w:pPr>
      <w:bookmarkStart w:id="273" w:name="_Toc135034785"/>
      <w:bookmarkStart w:id="274" w:name="_Toc135152431"/>
      <w:r w:rsidRPr="00E93B57">
        <w:rPr>
          <w:rFonts w:cstheme="minorHAnsi"/>
          <w:b/>
          <w:bCs/>
          <w:i/>
          <w:color w:val="002060"/>
        </w:rPr>
        <w:t>Etapa de evaluare preliminară – dacă este cazul (specific pentru intervențiile FSE+)</w:t>
      </w:r>
      <w:bookmarkEnd w:id="273"/>
      <w:bookmarkEnd w:id="274"/>
    </w:p>
    <w:p w14:paraId="39A524DB" w14:textId="77777777" w:rsidR="00DC11C5" w:rsidRPr="004C75CC" w:rsidRDefault="00DC11C5" w:rsidP="00DC11C5">
      <w:pPr>
        <w:spacing w:before="60" w:after="0" w:line="240" w:lineRule="auto"/>
        <w:jc w:val="both"/>
        <w:rPr>
          <w:rFonts w:cstheme="minorHAnsi"/>
          <w:iCs/>
          <w:color w:val="002060"/>
        </w:rPr>
      </w:pPr>
      <w:r w:rsidRPr="004C75CC">
        <w:rPr>
          <w:rFonts w:cstheme="minorHAnsi"/>
          <w:iCs/>
          <w:color w:val="002060"/>
        </w:rPr>
        <w:t>În cadrul prezentului apel nu se aplică mecanismul de evaluare preliminară, intervențiile vizate fiind de tip FEDR.</w:t>
      </w:r>
    </w:p>
    <w:p w14:paraId="0F83A5B3" w14:textId="77777777" w:rsidR="00DC11C5" w:rsidRPr="00E93B57" w:rsidRDefault="00DC11C5" w:rsidP="00DC11C5">
      <w:pPr>
        <w:spacing w:before="60" w:after="0" w:line="240" w:lineRule="auto"/>
        <w:jc w:val="both"/>
        <w:rPr>
          <w:rFonts w:cstheme="minorHAnsi"/>
          <w:iCs/>
          <w:color w:val="002060"/>
        </w:rPr>
      </w:pPr>
    </w:p>
    <w:p w14:paraId="48788A16" w14:textId="77777777" w:rsidR="00DC11C5" w:rsidRPr="00E93B57" w:rsidRDefault="00DC11C5" w:rsidP="00DC11C5">
      <w:pPr>
        <w:pStyle w:val="ListParagraph"/>
        <w:numPr>
          <w:ilvl w:val="1"/>
          <w:numId w:val="1"/>
        </w:numPr>
        <w:spacing w:before="60" w:after="0" w:line="240" w:lineRule="auto"/>
        <w:contextualSpacing w:val="0"/>
        <w:jc w:val="both"/>
        <w:outlineLvl w:val="1"/>
        <w:rPr>
          <w:rFonts w:cstheme="minorHAnsi"/>
          <w:b/>
          <w:bCs/>
          <w:i/>
          <w:color w:val="002060"/>
        </w:rPr>
      </w:pPr>
      <w:bookmarkStart w:id="275" w:name="_Toc135034786"/>
      <w:bookmarkStart w:id="276" w:name="_Toc135152432"/>
      <w:r w:rsidRPr="00E93B57">
        <w:rPr>
          <w:rFonts w:cstheme="minorHAnsi"/>
          <w:b/>
          <w:bCs/>
          <w:i/>
          <w:color w:val="002060"/>
        </w:rPr>
        <w:t>Evaluarea tehnică și financiară. Criterii de evaluare tehnică și financiară</w:t>
      </w:r>
      <w:bookmarkEnd w:id="275"/>
      <w:bookmarkEnd w:id="276"/>
    </w:p>
    <w:p w14:paraId="53564176" w14:textId="77777777" w:rsidR="00DC11C5" w:rsidRPr="00E93B57" w:rsidRDefault="00DC11C5" w:rsidP="00DC11C5">
      <w:pPr>
        <w:spacing w:before="60" w:after="0" w:line="240" w:lineRule="auto"/>
        <w:jc w:val="both"/>
        <w:rPr>
          <w:rFonts w:cstheme="minorHAnsi"/>
          <w:iCs/>
          <w:color w:val="002060"/>
        </w:rPr>
      </w:pPr>
      <w:bookmarkStart w:id="277" w:name="_Hlk134715130"/>
      <w:r w:rsidRPr="00E93B57">
        <w:rPr>
          <w:rFonts w:cstheme="minorHAnsi"/>
          <w:iCs/>
          <w:color w:val="002060"/>
        </w:rPr>
        <w:t xml:space="preserve">Evaluarea tehnică și financiară se efectuează de către comisiile de evaluare stabilite la nivelul autorității de management pe baza documentelor depuse în sistemul informatic MySMIS2021/SMIS2021+ la cererea de finanțare și conform grilelor de evaluare tehnică și financiară incluse în Ghidul solicitantului. </w:t>
      </w:r>
    </w:p>
    <w:p w14:paraId="2F1A330B" w14:textId="0EB28379" w:rsidR="00DC11C5" w:rsidRPr="00E93B57" w:rsidRDefault="00DC11C5" w:rsidP="00DC11C5">
      <w:pPr>
        <w:spacing w:before="60" w:after="0" w:line="240" w:lineRule="auto"/>
        <w:jc w:val="both"/>
        <w:rPr>
          <w:rFonts w:cstheme="minorHAnsi"/>
          <w:iCs/>
          <w:color w:val="002060"/>
        </w:rPr>
      </w:pPr>
      <w:r w:rsidRPr="00E93B57">
        <w:rPr>
          <w:rFonts w:cstheme="minorHAnsi"/>
          <w:iCs/>
          <w:color w:val="002060"/>
        </w:rPr>
        <w:t xml:space="preserve">Evaluarea tehnică și financiară va permite aprecierea gradului în care proiectul răspunde obiectivelor priorității, a </w:t>
      </w:r>
      <w:r w:rsidR="00A00BB4">
        <w:rPr>
          <w:rFonts w:cstheme="minorHAnsi"/>
          <w:iCs/>
          <w:color w:val="002060"/>
        </w:rPr>
        <w:t>oportunității</w:t>
      </w:r>
      <w:r>
        <w:rPr>
          <w:rFonts w:cstheme="minorHAnsi"/>
          <w:iCs/>
          <w:color w:val="002060"/>
        </w:rPr>
        <w:t xml:space="preserve"> </w:t>
      </w:r>
      <w:r w:rsidR="00A00BB4" w:rsidRPr="00E93B57">
        <w:rPr>
          <w:rFonts w:cstheme="minorHAnsi"/>
          <w:iCs/>
          <w:color w:val="002060"/>
        </w:rPr>
        <w:t>i</w:t>
      </w:r>
      <w:r w:rsidR="00A00BB4">
        <w:rPr>
          <w:rFonts w:cstheme="minorHAnsi"/>
          <w:iCs/>
          <w:color w:val="002060"/>
        </w:rPr>
        <w:t>nvestiției</w:t>
      </w:r>
      <w:r w:rsidRPr="00E93B57">
        <w:rPr>
          <w:rFonts w:cstheme="minorHAnsi"/>
          <w:iCs/>
          <w:color w:val="002060"/>
        </w:rPr>
        <w:t xml:space="preserve"> propuse, a </w:t>
      </w:r>
      <w:r w:rsidR="00A00BB4">
        <w:rPr>
          <w:rFonts w:cstheme="minorHAnsi"/>
          <w:iCs/>
          <w:color w:val="002060"/>
        </w:rPr>
        <w:t>maturității</w:t>
      </w:r>
      <w:r>
        <w:rPr>
          <w:rFonts w:cstheme="minorHAnsi"/>
          <w:iCs/>
          <w:color w:val="002060"/>
        </w:rPr>
        <w:t xml:space="preserve"> </w:t>
      </w:r>
      <w:r w:rsidRPr="00E93B57">
        <w:rPr>
          <w:rFonts w:cstheme="minorHAnsi"/>
          <w:iCs/>
          <w:color w:val="002060"/>
        </w:rPr>
        <w:t xml:space="preserve">și eficienței financiare, </w:t>
      </w:r>
      <w:bookmarkStart w:id="278" w:name="_Hlk126242681"/>
      <w:r w:rsidR="0008033B">
        <w:rPr>
          <w:rFonts w:cstheme="minorHAnsi"/>
          <w:b/>
          <w:bCs/>
          <w:color w:val="002060"/>
        </w:rPr>
        <w:t>o</w:t>
      </w:r>
      <w:r w:rsidR="0008033B" w:rsidRPr="00F06FC5">
        <w:rPr>
          <w:rFonts w:cstheme="minorHAnsi"/>
          <w:b/>
          <w:bCs/>
          <w:color w:val="002060"/>
        </w:rPr>
        <w:t>peraționalizăr</w:t>
      </w:r>
      <w:r w:rsidR="0008033B">
        <w:rPr>
          <w:rFonts w:cstheme="minorHAnsi"/>
          <w:b/>
          <w:bCs/>
          <w:color w:val="002060"/>
        </w:rPr>
        <w:t>ii</w:t>
      </w:r>
      <w:r w:rsidRPr="00F06FC5">
        <w:rPr>
          <w:rFonts w:cstheme="minorHAnsi"/>
          <w:b/>
          <w:bCs/>
          <w:color w:val="002060"/>
        </w:rPr>
        <w:t xml:space="preserve">, </w:t>
      </w:r>
      <w:r w:rsidR="0008033B" w:rsidRPr="00F06FC5">
        <w:rPr>
          <w:rFonts w:cstheme="minorHAnsi"/>
          <w:b/>
          <w:bCs/>
          <w:color w:val="002060"/>
        </w:rPr>
        <w:t>sustenabilităț</w:t>
      </w:r>
      <w:r w:rsidR="0008033B">
        <w:rPr>
          <w:rFonts w:cstheme="minorHAnsi"/>
          <w:b/>
          <w:bCs/>
          <w:color w:val="002060"/>
        </w:rPr>
        <w:t>ii</w:t>
      </w:r>
      <w:r w:rsidRPr="00F06FC5">
        <w:rPr>
          <w:rFonts w:cstheme="minorHAnsi"/>
          <w:b/>
          <w:bCs/>
          <w:color w:val="002060"/>
        </w:rPr>
        <w:t xml:space="preserve"> și impactul</w:t>
      </w:r>
      <w:r>
        <w:rPr>
          <w:rFonts w:cstheme="minorHAnsi"/>
          <w:b/>
          <w:bCs/>
          <w:color w:val="002060"/>
        </w:rPr>
        <w:t>ui</w:t>
      </w:r>
      <w:r w:rsidRPr="00F06FC5">
        <w:rPr>
          <w:rFonts w:cstheme="minorHAnsi"/>
          <w:b/>
          <w:bCs/>
          <w:color w:val="002060"/>
        </w:rPr>
        <w:t xml:space="preserve"> investiției</w:t>
      </w:r>
      <w:bookmarkEnd w:id="278"/>
      <w:r w:rsidRPr="00E93B57">
        <w:rPr>
          <w:rFonts w:cstheme="minorHAnsi"/>
          <w:iCs/>
          <w:color w:val="002060"/>
        </w:rPr>
        <w:t xml:space="preserve"> etc  și se va realiza în baza grilei de evaluare, care reprezintă Anexa 1 la prezentul ghid. </w:t>
      </w:r>
    </w:p>
    <w:p w14:paraId="1B250B69" w14:textId="77777777" w:rsidR="00DC11C5" w:rsidRPr="00E93B57" w:rsidRDefault="00DC11C5" w:rsidP="00DC11C5">
      <w:pPr>
        <w:spacing w:before="60" w:after="0" w:line="240" w:lineRule="auto"/>
        <w:jc w:val="both"/>
        <w:rPr>
          <w:rFonts w:cstheme="minorHAnsi"/>
          <w:iCs/>
          <w:color w:val="002060"/>
        </w:rPr>
      </w:pPr>
      <w:r w:rsidRPr="00E93B57">
        <w:rPr>
          <w:rFonts w:cstheme="minorHAnsi"/>
          <w:iCs/>
          <w:color w:val="002060"/>
        </w:rPr>
        <w:t>Grilele de evaluare tehnică și financiară se completează și se generează în sistemul informatic MySMIS2021/SMIS2021+.</w:t>
      </w:r>
    </w:p>
    <w:p w14:paraId="77336986" w14:textId="77777777" w:rsidR="00DC11C5" w:rsidRPr="00E93B57" w:rsidRDefault="00DC11C5" w:rsidP="00DC11C5">
      <w:pPr>
        <w:spacing w:before="60" w:after="0" w:line="240" w:lineRule="auto"/>
        <w:jc w:val="both"/>
        <w:rPr>
          <w:rFonts w:cstheme="minorHAnsi"/>
          <w:iCs/>
          <w:color w:val="002060"/>
        </w:rPr>
      </w:pPr>
      <w:r w:rsidRPr="00E93B57">
        <w:rPr>
          <w:rFonts w:cstheme="minorHAnsi"/>
          <w:iCs/>
          <w:color w:val="002060"/>
        </w:rPr>
        <w:t xml:space="preserve">Criteriile de evaluare tehnică și financiară aplicabile prezentului apel de proiecte sunt cuprinse în Anexa 1 – Criterii de </w:t>
      </w:r>
      <w:r>
        <w:rPr>
          <w:rFonts w:cstheme="minorHAnsi"/>
          <w:iCs/>
          <w:color w:val="002060"/>
        </w:rPr>
        <w:t>evaluare si</w:t>
      </w:r>
      <w:r w:rsidRPr="00390D00">
        <w:rPr>
          <w:rFonts w:cstheme="minorHAnsi"/>
          <w:iCs/>
          <w:color w:val="002060"/>
        </w:rPr>
        <w:t xml:space="preserve"> </w:t>
      </w:r>
      <w:r w:rsidRPr="00E93B57">
        <w:rPr>
          <w:rFonts w:cstheme="minorHAnsi"/>
          <w:iCs/>
          <w:color w:val="002060"/>
        </w:rPr>
        <w:t>selecție la Ghidul Solicitantului.</w:t>
      </w:r>
    </w:p>
    <w:bookmarkEnd w:id="277"/>
    <w:p w14:paraId="0A64243B" w14:textId="77777777" w:rsidR="00DC11C5" w:rsidRPr="002A1BB0" w:rsidRDefault="00DC11C5" w:rsidP="00DC11C5">
      <w:pPr>
        <w:spacing w:before="60" w:after="0" w:line="240" w:lineRule="auto"/>
        <w:jc w:val="both"/>
        <w:rPr>
          <w:rFonts w:cstheme="minorHAnsi"/>
          <w:i/>
          <w:color w:val="002060"/>
        </w:rPr>
      </w:pPr>
      <w:r w:rsidRPr="00390D00">
        <w:rPr>
          <w:rFonts w:cstheme="minorHAnsi"/>
          <w:iCs/>
          <w:color w:val="002060"/>
        </w:rPr>
        <w:t xml:space="preserve">Pentru proiectele la care s-a anexat ca și documentație tehnico-economică </w:t>
      </w:r>
      <w:r>
        <w:rPr>
          <w:rFonts w:cstheme="minorHAnsi"/>
          <w:iCs/>
          <w:color w:val="002060"/>
        </w:rPr>
        <w:t>PT</w:t>
      </w:r>
      <w:r w:rsidRPr="00390D00">
        <w:rPr>
          <w:rFonts w:cstheme="minorHAnsi"/>
          <w:iCs/>
          <w:color w:val="002060"/>
        </w:rPr>
        <w:t xml:space="preserve">/ SF, în etapa de evaluare tehnică și financiară se va completa </w:t>
      </w:r>
      <w:r>
        <w:rPr>
          <w:rFonts w:cstheme="minorHAnsi"/>
          <w:iCs/>
          <w:color w:val="002060"/>
        </w:rPr>
        <w:t xml:space="preserve">de către </w:t>
      </w:r>
      <w:r w:rsidRPr="002A1BB0">
        <w:rPr>
          <w:rFonts w:cstheme="minorHAnsi"/>
          <w:i/>
          <w:color w:val="002060"/>
        </w:rPr>
        <w:t xml:space="preserve">evaluator Grila de analiză a conformității și calității </w:t>
      </w:r>
      <w:r>
        <w:rPr>
          <w:rFonts w:cstheme="minorHAnsi"/>
          <w:i/>
          <w:color w:val="002060"/>
        </w:rPr>
        <w:t>PT/SF</w:t>
      </w:r>
      <w:r w:rsidRPr="002A1BB0">
        <w:rPr>
          <w:rFonts w:cstheme="minorHAnsi"/>
          <w:i/>
          <w:color w:val="002060"/>
        </w:rPr>
        <w:t xml:space="preserve"> (Anexa ......).</w:t>
      </w:r>
      <w:r>
        <w:rPr>
          <w:rFonts w:cstheme="minorHAnsi"/>
          <w:i/>
          <w:color w:val="002060"/>
        </w:rPr>
        <w:t xml:space="preserve"> </w:t>
      </w:r>
    </w:p>
    <w:p w14:paraId="3ECEAA4D" w14:textId="77777777" w:rsidR="00DC11C5" w:rsidRPr="00390D00" w:rsidRDefault="00DC11C5" w:rsidP="00DC11C5">
      <w:pPr>
        <w:spacing w:before="60" w:after="0" w:line="240" w:lineRule="auto"/>
        <w:jc w:val="both"/>
        <w:rPr>
          <w:rFonts w:cstheme="minorHAnsi"/>
          <w:iCs/>
          <w:color w:val="002060"/>
        </w:rPr>
      </w:pPr>
      <w:r w:rsidRPr="00390D00">
        <w:rPr>
          <w:rFonts w:cstheme="minorHAnsi"/>
          <w:iCs/>
          <w:color w:val="002060"/>
        </w:rPr>
        <w:t xml:space="preserve">Bifarea cu NU a unor criterii din </w:t>
      </w:r>
      <w:r w:rsidRPr="002A1BB0">
        <w:rPr>
          <w:rFonts w:cstheme="minorHAnsi"/>
          <w:i/>
          <w:color w:val="002060"/>
        </w:rPr>
        <w:t xml:space="preserve">Grila de analiză a conformității și calității </w:t>
      </w:r>
      <w:r>
        <w:rPr>
          <w:rFonts w:cstheme="minorHAnsi"/>
          <w:i/>
          <w:color w:val="002060"/>
        </w:rPr>
        <w:t>PT/SF</w:t>
      </w:r>
      <w:r w:rsidRPr="00390D00">
        <w:rPr>
          <w:rFonts w:cstheme="minorHAnsi"/>
          <w:iCs/>
          <w:color w:val="002060"/>
        </w:rPr>
        <w:t>la finalizarea procesului de evaluare tehnică și financiară, conduce la respingerea cererii de finanțare</w:t>
      </w:r>
      <w:r>
        <w:rPr>
          <w:rFonts w:cstheme="minorHAnsi"/>
          <w:iCs/>
          <w:color w:val="002060"/>
        </w:rPr>
        <w:t>, după solicitarea de clarificări</w:t>
      </w:r>
      <w:r w:rsidRPr="00390D00">
        <w:rPr>
          <w:rFonts w:cstheme="minorHAnsi"/>
          <w:iCs/>
          <w:color w:val="002060"/>
        </w:rPr>
        <w:t xml:space="preserve">. </w:t>
      </w:r>
    </w:p>
    <w:p w14:paraId="19680EA9" w14:textId="77777777" w:rsidR="00DC11C5" w:rsidRPr="00390D00" w:rsidRDefault="00DC11C5" w:rsidP="00DC11C5">
      <w:pPr>
        <w:spacing w:before="60" w:after="0" w:line="240" w:lineRule="auto"/>
        <w:jc w:val="both"/>
        <w:rPr>
          <w:rFonts w:cstheme="minorHAnsi"/>
          <w:iCs/>
          <w:color w:val="002060"/>
        </w:rPr>
      </w:pPr>
      <w:r w:rsidRPr="00390D00">
        <w:rPr>
          <w:rFonts w:cstheme="minorHAnsi"/>
          <w:iCs/>
          <w:color w:val="002060"/>
        </w:rPr>
        <w:t xml:space="preserve">Pe parcursul etapei de evaluare tehnică şi financiară, comisia de evaluare poate solicita </w:t>
      </w:r>
      <w:r>
        <w:rPr>
          <w:rFonts w:cstheme="minorHAnsi"/>
          <w:iCs/>
          <w:color w:val="002060"/>
        </w:rPr>
        <w:t xml:space="preserve">maxim </w:t>
      </w:r>
      <w:r w:rsidRPr="00390D00">
        <w:rPr>
          <w:rFonts w:cstheme="minorHAnsi"/>
          <w:iCs/>
          <w:color w:val="002060"/>
        </w:rPr>
        <w:t xml:space="preserve">2 seturi clarificări cu termen limită de răspuns maxim 5 zile lucrătoare. </w:t>
      </w:r>
    </w:p>
    <w:p w14:paraId="48073632" w14:textId="77777777" w:rsidR="00DC11C5" w:rsidRPr="00390D00" w:rsidRDefault="00DC11C5" w:rsidP="00DC11C5">
      <w:pPr>
        <w:spacing w:before="60" w:after="0" w:line="240" w:lineRule="auto"/>
        <w:jc w:val="both"/>
        <w:rPr>
          <w:rFonts w:cstheme="minorHAnsi"/>
          <w:iCs/>
          <w:color w:val="002060"/>
        </w:rPr>
      </w:pPr>
      <w:r w:rsidRPr="00390D00">
        <w:rPr>
          <w:rFonts w:cstheme="minorHAnsi"/>
          <w:iCs/>
          <w:color w:val="002060"/>
        </w:rPr>
        <w:t>Clarificările se vor transmite urmând modalitatea descrisă în manualul MYSMIS2021+.</w:t>
      </w:r>
    </w:p>
    <w:p w14:paraId="57B6FCF8" w14:textId="77777777" w:rsidR="00DC11C5" w:rsidRPr="00390D00" w:rsidRDefault="00DC11C5" w:rsidP="00DC11C5">
      <w:pPr>
        <w:spacing w:before="60" w:after="0" w:line="240" w:lineRule="auto"/>
        <w:jc w:val="both"/>
        <w:rPr>
          <w:rFonts w:cstheme="minorHAnsi"/>
          <w:iCs/>
          <w:color w:val="002060"/>
        </w:rPr>
      </w:pPr>
      <w:r w:rsidRPr="00390D00">
        <w:rPr>
          <w:rFonts w:cstheme="minorHAnsi"/>
          <w:iCs/>
          <w:color w:val="002060"/>
        </w:rPr>
        <w:t>În lipsa transmiterii unor răspunsuri la clarificările solicitate, AM, după caz, va analiza cererea de finanțare pe baza informațiilor existente.</w:t>
      </w:r>
    </w:p>
    <w:p w14:paraId="2213AA03" w14:textId="77777777" w:rsidR="00DC11C5" w:rsidRPr="00390D00" w:rsidRDefault="00DC11C5" w:rsidP="00DC11C5">
      <w:pPr>
        <w:spacing w:before="60" w:after="0" w:line="240" w:lineRule="auto"/>
        <w:jc w:val="both"/>
        <w:rPr>
          <w:rFonts w:cstheme="minorHAnsi"/>
          <w:iCs/>
          <w:color w:val="002060"/>
        </w:rPr>
      </w:pPr>
      <w:r w:rsidRPr="00390D00">
        <w:rPr>
          <w:rFonts w:cstheme="minorHAnsi"/>
          <w:iCs/>
          <w:color w:val="002060"/>
        </w:rPr>
        <w:t>Experții evaluatori pot recomanda modificarea bugetului proiectului în sensul reducerii valorii cheltuielilor eligibile.</w:t>
      </w:r>
      <w:r w:rsidRPr="00390D00" w:rsidDel="00A63751">
        <w:rPr>
          <w:rFonts w:cstheme="minorHAnsi"/>
          <w:iCs/>
          <w:color w:val="002060"/>
        </w:rPr>
        <w:t xml:space="preserve"> </w:t>
      </w:r>
    </w:p>
    <w:p w14:paraId="676DE87D" w14:textId="77777777" w:rsidR="00DC11C5" w:rsidRPr="00390D00" w:rsidRDefault="00DC11C5" w:rsidP="00DC11C5">
      <w:pPr>
        <w:spacing w:before="60" w:after="0" w:line="240" w:lineRule="auto"/>
        <w:jc w:val="both"/>
        <w:rPr>
          <w:rFonts w:cstheme="minorHAnsi"/>
          <w:iCs/>
          <w:color w:val="002060"/>
        </w:rPr>
      </w:pPr>
      <w:r w:rsidRPr="00390D00">
        <w:rPr>
          <w:rFonts w:cstheme="minorHAnsi"/>
          <w:iCs/>
          <w:color w:val="002060"/>
        </w:rPr>
        <w:t xml:space="preserve">Ajustările bugetare se realizează de echipa de evaluare doar în urma transmiterii solicitării de clarificări și analizării răspunsului primit de la aplicant (cu excepția cheltuielilor neeligibile pe care solicitantul le-a încadrat greșit ca eligibile și/sau a depășirii plafoanelor, care pot fi corectate sau diminuate, fără să fie solicitată nicio clarificare). </w:t>
      </w:r>
    </w:p>
    <w:p w14:paraId="7E7CF479" w14:textId="2BCC24D7" w:rsidR="00DC11C5" w:rsidRPr="00390D00" w:rsidRDefault="00DC11C5" w:rsidP="00DC11C5">
      <w:pPr>
        <w:rPr>
          <w:rFonts w:cstheme="minorHAnsi"/>
          <w:b/>
          <w:bCs/>
          <w:i/>
          <w:color w:val="002060"/>
        </w:rPr>
      </w:pPr>
      <w:r w:rsidRPr="00390D00">
        <w:rPr>
          <w:rFonts w:cstheme="minorHAnsi"/>
          <w:b/>
          <w:bCs/>
          <w:i/>
          <w:color w:val="002060"/>
        </w:rPr>
        <w:t xml:space="preserve">Vizita pe teren </w:t>
      </w:r>
    </w:p>
    <w:p w14:paraId="1ABBC9D5" w14:textId="77777777" w:rsidR="00DC11C5" w:rsidRPr="00390D00" w:rsidRDefault="00DC11C5" w:rsidP="00DC11C5">
      <w:pPr>
        <w:spacing w:before="60" w:after="0" w:line="240" w:lineRule="auto"/>
        <w:jc w:val="both"/>
        <w:rPr>
          <w:rFonts w:cstheme="minorHAnsi"/>
          <w:iCs/>
          <w:color w:val="002060"/>
        </w:rPr>
      </w:pPr>
      <w:r w:rsidRPr="00390D00">
        <w:rPr>
          <w:rFonts w:cstheme="minorHAnsi"/>
          <w:iCs/>
          <w:color w:val="002060"/>
        </w:rPr>
        <w:t xml:space="preserve">În cadrul etapei de evaluare tehnică și financiară, se va efectua o vizită la locul de implementare a obiectivului investiției. Vizita la fața locului va fi realizată de către membri ai comisiei de evaluare formată din evaluatori și reprezentanții AM POS și va avea drept scop stabilirea conformității între situația din documentele analizate și cea din teren. </w:t>
      </w:r>
    </w:p>
    <w:p w14:paraId="313ABE3B" w14:textId="77777777" w:rsidR="00DC11C5" w:rsidRPr="00390D00" w:rsidRDefault="00DC11C5" w:rsidP="00DC11C5">
      <w:pPr>
        <w:spacing w:before="60" w:after="0" w:line="240" w:lineRule="auto"/>
        <w:jc w:val="both"/>
        <w:rPr>
          <w:rFonts w:cstheme="minorHAnsi"/>
          <w:iCs/>
          <w:color w:val="002060"/>
        </w:rPr>
      </w:pPr>
      <w:r w:rsidRPr="00390D00">
        <w:rPr>
          <w:rFonts w:cstheme="minorHAnsi"/>
          <w:iCs/>
          <w:color w:val="002060"/>
        </w:rPr>
        <w:t>În acest sens, se va completa Raportul de vizită în teren, care va fi semnat de către membrul/membrii comisiei de evaluare, reprezentanții AM POS prezenți în teren, cât și de către reprezentantul legal al solicitantului/</w:t>
      </w:r>
      <w:r>
        <w:rPr>
          <w:rFonts w:cstheme="minorHAnsi"/>
          <w:iCs/>
          <w:color w:val="002060"/>
        </w:rPr>
        <w:t xml:space="preserve"> </w:t>
      </w:r>
      <w:r w:rsidRPr="00390D00">
        <w:rPr>
          <w:rFonts w:cstheme="minorHAnsi"/>
          <w:iCs/>
          <w:color w:val="002060"/>
        </w:rPr>
        <w:t xml:space="preserve">persoana împuternicită. </w:t>
      </w:r>
    </w:p>
    <w:p w14:paraId="35A0ACB5" w14:textId="77777777" w:rsidR="00DC11C5" w:rsidRPr="00390D00" w:rsidRDefault="00DC11C5" w:rsidP="00DC11C5">
      <w:pPr>
        <w:spacing w:before="60" w:after="0" w:line="240" w:lineRule="auto"/>
        <w:jc w:val="both"/>
        <w:rPr>
          <w:rFonts w:cstheme="minorHAnsi"/>
          <w:iCs/>
          <w:color w:val="002060"/>
        </w:rPr>
      </w:pPr>
      <w:r w:rsidRPr="00390D00">
        <w:rPr>
          <w:rFonts w:cstheme="minorHAnsi"/>
          <w:iCs/>
          <w:color w:val="002060"/>
        </w:rPr>
        <w:t xml:space="preserve">Vizita la fața locului va fi stabilită de comun acord cu solicitantul finanțării nerambursabile și va dura maximum 1 zi. Situația constatată în teren poate avea impact asupra punctajului acordat în grila de evaluare tehnică și financiară. </w:t>
      </w:r>
    </w:p>
    <w:p w14:paraId="700E7C55" w14:textId="77777777" w:rsidR="00DC11C5" w:rsidRPr="00390D00" w:rsidRDefault="00DC11C5" w:rsidP="00DC11C5">
      <w:pPr>
        <w:spacing w:before="60" w:after="0" w:line="240" w:lineRule="auto"/>
        <w:jc w:val="both"/>
        <w:rPr>
          <w:rFonts w:cstheme="minorHAnsi"/>
          <w:iCs/>
          <w:color w:val="002060"/>
        </w:rPr>
      </w:pPr>
      <w:r w:rsidRPr="00390D00">
        <w:rPr>
          <w:rFonts w:cstheme="minorHAnsi"/>
          <w:iCs/>
          <w:color w:val="002060"/>
        </w:rPr>
        <w:t xml:space="preserve">Vizita la fața locului se va realiza pentru toate proiectele aflate în etapa de evaluare tehnică și financiară. </w:t>
      </w:r>
    </w:p>
    <w:p w14:paraId="76C4CE40" w14:textId="77777777" w:rsidR="00DC11C5" w:rsidRPr="00390D00" w:rsidRDefault="00DC11C5" w:rsidP="00DC11C5">
      <w:pPr>
        <w:spacing w:before="60" w:after="0" w:line="240" w:lineRule="auto"/>
        <w:jc w:val="both"/>
        <w:rPr>
          <w:rFonts w:cstheme="minorHAnsi"/>
          <w:iCs/>
          <w:color w:val="002060"/>
        </w:rPr>
      </w:pPr>
      <w:r w:rsidRPr="00390D00">
        <w:rPr>
          <w:rFonts w:cstheme="minorHAnsi"/>
          <w:iCs/>
          <w:color w:val="002060"/>
        </w:rPr>
        <w:t>Vizita propusă va avea loc în</w:t>
      </w:r>
      <w:r>
        <w:rPr>
          <w:rFonts w:cstheme="minorHAnsi"/>
          <w:iCs/>
          <w:color w:val="002060"/>
        </w:rPr>
        <w:t xml:space="preserve"> </w:t>
      </w:r>
      <w:r w:rsidRPr="00390D00">
        <w:rPr>
          <w:rFonts w:cstheme="minorHAnsi"/>
          <w:iCs/>
          <w:color w:val="002060"/>
        </w:rPr>
        <w:t xml:space="preserve">5 zile lucrătoare de la data transmiterii notificării către aplicant, cu confirmare electronică de primire. În cazul în care reprezentantul legal al solicitantului nu poate participa la vizita la fața locului, acesta poate delega/mandata o altă persoană din cadrul instituției pentru a participa la vizita </w:t>
      </w:r>
      <w:r w:rsidRPr="00390D00">
        <w:rPr>
          <w:rFonts w:cstheme="minorHAnsi"/>
          <w:iCs/>
          <w:color w:val="002060"/>
        </w:rPr>
        <w:lastRenderedPageBreak/>
        <w:t xml:space="preserve">la fața locului. În cazuri justificate, solicitantul poate solicita amânarea datei vizitei la fața locului până la maximum 10 zile lucrătoare de la notificarea AM POS, în caz contrar proiectul este respins. </w:t>
      </w:r>
    </w:p>
    <w:p w14:paraId="77295360" w14:textId="77777777" w:rsidR="00DC11C5" w:rsidRPr="00390D00" w:rsidRDefault="00DC11C5" w:rsidP="00DC11C5">
      <w:pPr>
        <w:spacing w:before="60" w:after="0" w:line="240" w:lineRule="auto"/>
        <w:jc w:val="both"/>
        <w:rPr>
          <w:rFonts w:cstheme="minorHAnsi"/>
          <w:iCs/>
          <w:color w:val="002060"/>
        </w:rPr>
      </w:pPr>
      <w:r w:rsidRPr="00390D00">
        <w:rPr>
          <w:rFonts w:cstheme="minorHAnsi"/>
          <w:iCs/>
          <w:color w:val="002060"/>
        </w:rPr>
        <w:t xml:space="preserve">În situația în care ca urmare a vizitei în teren se identifică neconcordanțe între informațiile din cererea de finanțare/documentația tehnico-economică depusă și cele constatate la vizita pe teren, acestea se vor consemna în raportul de vizită în teren și se vor solicita clarificări pentru remedierea aspectelor identificate până la finalizarea etapei de evaluare tehnică și financiară. </w:t>
      </w:r>
    </w:p>
    <w:p w14:paraId="077079E6" w14:textId="77777777" w:rsidR="00DC11C5" w:rsidRPr="00390D00" w:rsidRDefault="00DC11C5" w:rsidP="00DC11C5">
      <w:pPr>
        <w:spacing w:before="60" w:after="0" w:line="240" w:lineRule="auto"/>
        <w:jc w:val="both"/>
        <w:rPr>
          <w:rFonts w:cstheme="minorHAnsi"/>
          <w:iCs/>
          <w:color w:val="002060"/>
        </w:rPr>
      </w:pPr>
      <w:r w:rsidRPr="00390D00">
        <w:rPr>
          <w:rFonts w:cstheme="minorHAnsi"/>
          <w:iCs/>
          <w:color w:val="002060"/>
        </w:rPr>
        <w:t>În cadrul etapei de vizită la fața locului nu vor fi preluate documente suplimentare. Dacă este cazul, solicitantul va fi notificat asupra necesității actualizării respectivelor documente în MYSMIS în această etapă sau, după caz, în etapa contractuală.</w:t>
      </w:r>
    </w:p>
    <w:p w14:paraId="01010EF3" w14:textId="77777777" w:rsidR="00DC11C5" w:rsidRDefault="00DC11C5" w:rsidP="00DC11C5">
      <w:pPr>
        <w:spacing w:before="60" w:after="0" w:line="240" w:lineRule="auto"/>
        <w:jc w:val="both"/>
        <w:rPr>
          <w:rFonts w:cstheme="minorHAnsi"/>
          <w:iCs/>
          <w:color w:val="002060"/>
        </w:rPr>
      </w:pPr>
      <w:r>
        <w:rPr>
          <w:rFonts w:cstheme="minorHAnsi"/>
          <w:iCs/>
          <w:color w:val="002060"/>
        </w:rPr>
        <w:t xml:space="preserve">După vizita la fața locului se finalizează grila de evaluare și se notifică aplicantul asupra deciziei. </w:t>
      </w:r>
    </w:p>
    <w:p w14:paraId="24BBE574" w14:textId="77777777" w:rsidR="00DC11C5" w:rsidRPr="002A1BB0" w:rsidRDefault="00DC11C5" w:rsidP="00DC11C5">
      <w:pPr>
        <w:spacing w:before="60" w:after="0" w:line="240" w:lineRule="auto"/>
        <w:jc w:val="both"/>
        <w:rPr>
          <w:rFonts w:cstheme="minorHAnsi"/>
          <w:iCs/>
          <w:color w:val="002060"/>
        </w:rPr>
      </w:pPr>
    </w:p>
    <w:p w14:paraId="1E09E4D4" w14:textId="34A1BDD7" w:rsidR="009E3CD9" w:rsidRPr="00C8139D" w:rsidRDefault="009E3CD9"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279" w:name="_Toc135152433"/>
      <w:r w:rsidRPr="00C8139D">
        <w:rPr>
          <w:rFonts w:cstheme="minorHAnsi"/>
          <w:b/>
          <w:bCs/>
          <w:i/>
          <w:color w:val="002060"/>
        </w:rPr>
        <w:t>Aplicarea pragului de calitate</w:t>
      </w:r>
      <w:bookmarkEnd w:id="279"/>
      <w:r w:rsidRPr="00C8139D">
        <w:rPr>
          <w:rFonts w:cstheme="minorHAnsi"/>
          <w:b/>
          <w:bCs/>
          <w:i/>
          <w:color w:val="002060"/>
        </w:rPr>
        <w:t xml:space="preserve"> </w:t>
      </w:r>
    </w:p>
    <w:p w14:paraId="5E7C88DB" w14:textId="6304E6D0" w:rsidR="00E4461A" w:rsidRPr="00C8139D" w:rsidRDefault="00C73099" w:rsidP="00343AB1">
      <w:pPr>
        <w:spacing w:before="60" w:after="0" w:line="240" w:lineRule="auto"/>
        <w:ind w:right="120"/>
        <w:jc w:val="both"/>
        <w:rPr>
          <w:rFonts w:cstheme="minorHAnsi"/>
          <w:b/>
          <w:bCs/>
          <w:color w:val="002060"/>
        </w:rPr>
      </w:pPr>
      <w:r w:rsidRPr="00C8139D">
        <w:rPr>
          <w:rFonts w:cstheme="minorHAnsi"/>
          <w:color w:val="002060"/>
        </w:rPr>
        <w:t>În cadrul prezentului apel,</w:t>
      </w:r>
      <w:r w:rsidR="00E4461A" w:rsidRPr="00C8139D">
        <w:rPr>
          <w:rFonts w:cstheme="minorHAnsi"/>
          <w:color w:val="002060"/>
        </w:rPr>
        <w:t xml:space="preserve"> </w:t>
      </w:r>
      <w:r w:rsidRPr="00C8139D">
        <w:rPr>
          <w:rFonts w:cstheme="minorHAnsi"/>
          <w:color w:val="002060"/>
        </w:rPr>
        <w:t xml:space="preserve">se aplică </w:t>
      </w:r>
      <w:r w:rsidR="00E4461A" w:rsidRPr="00C8139D">
        <w:rPr>
          <w:rFonts w:cstheme="minorHAnsi"/>
          <w:color w:val="002060"/>
        </w:rPr>
        <w:t>prag</w:t>
      </w:r>
      <w:r w:rsidRPr="00C8139D">
        <w:rPr>
          <w:rFonts w:cstheme="minorHAnsi"/>
          <w:color w:val="002060"/>
        </w:rPr>
        <w:t>ul</w:t>
      </w:r>
      <w:r w:rsidR="00E4461A" w:rsidRPr="00C8139D">
        <w:rPr>
          <w:rFonts w:cstheme="minorHAnsi"/>
          <w:color w:val="002060"/>
        </w:rPr>
        <w:t xml:space="preserve"> minim de calitate, precum și praguri minime la nivelul fiecărui criteriu de selecție, după cum urmează:</w:t>
      </w:r>
    </w:p>
    <w:tbl>
      <w:tblPr>
        <w:tblStyle w:val="TableGrid"/>
        <w:tblW w:w="0" w:type="auto"/>
        <w:tblLook w:val="04A0" w:firstRow="1" w:lastRow="0" w:firstColumn="1" w:lastColumn="0" w:noHBand="0" w:noVBand="1"/>
      </w:tblPr>
      <w:tblGrid>
        <w:gridCol w:w="6055"/>
        <w:gridCol w:w="1587"/>
        <w:gridCol w:w="1752"/>
      </w:tblGrid>
      <w:tr w:rsidR="00C8139D" w:rsidRPr="00C8139D" w14:paraId="0F546761" w14:textId="77777777" w:rsidTr="000F5355">
        <w:trPr>
          <w:tblHeader/>
        </w:trPr>
        <w:tc>
          <w:tcPr>
            <w:tcW w:w="6295" w:type="dxa"/>
            <w:shd w:val="clear" w:color="auto" w:fill="E2EFD9" w:themeFill="accent6" w:themeFillTint="33"/>
          </w:tcPr>
          <w:p w14:paraId="6A9B2335" w14:textId="77777777" w:rsidR="00E4461A" w:rsidRPr="00C8139D" w:rsidRDefault="00E4461A" w:rsidP="00343AB1">
            <w:pPr>
              <w:spacing w:before="60"/>
              <w:ind w:right="120"/>
              <w:jc w:val="both"/>
              <w:rPr>
                <w:rFonts w:cstheme="minorHAnsi"/>
                <w:b/>
                <w:bCs/>
                <w:color w:val="002060"/>
              </w:rPr>
            </w:pPr>
            <w:bookmarkStart w:id="280" w:name="_Hlk130119070"/>
            <w:r w:rsidRPr="00C8139D">
              <w:rPr>
                <w:rFonts w:cstheme="minorHAnsi"/>
                <w:b/>
                <w:bCs/>
                <w:color w:val="002060"/>
              </w:rPr>
              <w:t>Criterii</w:t>
            </w:r>
          </w:p>
        </w:tc>
        <w:tc>
          <w:tcPr>
            <w:tcW w:w="1620" w:type="dxa"/>
            <w:shd w:val="clear" w:color="auto" w:fill="E2EFD9" w:themeFill="accent6" w:themeFillTint="33"/>
          </w:tcPr>
          <w:p w14:paraId="5CA28670" w14:textId="77777777" w:rsidR="00E4461A" w:rsidRPr="00C8139D" w:rsidRDefault="00E4461A" w:rsidP="00343AB1">
            <w:pPr>
              <w:spacing w:before="60"/>
              <w:ind w:right="120"/>
              <w:jc w:val="both"/>
              <w:rPr>
                <w:rFonts w:cstheme="minorHAnsi"/>
                <w:b/>
                <w:bCs/>
                <w:color w:val="002060"/>
              </w:rPr>
            </w:pPr>
            <w:r w:rsidRPr="00C8139D">
              <w:rPr>
                <w:rFonts w:cstheme="minorHAnsi"/>
                <w:b/>
                <w:bCs/>
                <w:color w:val="002060"/>
              </w:rPr>
              <w:t>Punctaj maxim</w:t>
            </w:r>
          </w:p>
        </w:tc>
        <w:tc>
          <w:tcPr>
            <w:tcW w:w="1795" w:type="dxa"/>
            <w:shd w:val="clear" w:color="auto" w:fill="E2EFD9" w:themeFill="accent6" w:themeFillTint="33"/>
          </w:tcPr>
          <w:p w14:paraId="620C5CE3" w14:textId="77777777" w:rsidR="00E4461A" w:rsidRPr="00C8139D" w:rsidRDefault="00E4461A" w:rsidP="00343AB1">
            <w:pPr>
              <w:spacing w:before="60"/>
              <w:ind w:right="120"/>
              <w:jc w:val="both"/>
              <w:rPr>
                <w:rFonts w:cstheme="minorHAnsi"/>
                <w:b/>
                <w:bCs/>
                <w:color w:val="002060"/>
              </w:rPr>
            </w:pPr>
            <w:r w:rsidRPr="00C8139D">
              <w:rPr>
                <w:rFonts w:cstheme="minorHAnsi"/>
                <w:b/>
                <w:bCs/>
                <w:color w:val="002060"/>
              </w:rPr>
              <w:t>Punctaj minim</w:t>
            </w:r>
          </w:p>
        </w:tc>
      </w:tr>
      <w:tr w:rsidR="00C8139D" w:rsidRPr="00C8139D" w14:paraId="5A90C58C" w14:textId="77777777" w:rsidTr="000F5355">
        <w:tc>
          <w:tcPr>
            <w:tcW w:w="6295" w:type="dxa"/>
          </w:tcPr>
          <w:p w14:paraId="340EB1D5" w14:textId="77777777" w:rsidR="00E4461A" w:rsidRPr="00C8139D" w:rsidRDefault="00E4461A" w:rsidP="00343AB1">
            <w:pPr>
              <w:spacing w:before="60"/>
              <w:ind w:right="120"/>
              <w:jc w:val="both"/>
              <w:rPr>
                <w:rFonts w:cstheme="minorHAnsi"/>
                <w:b/>
                <w:bCs/>
                <w:color w:val="002060"/>
              </w:rPr>
            </w:pPr>
            <w:r w:rsidRPr="00C8139D">
              <w:rPr>
                <w:rFonts w:eastAsia="Calibri" w:cstheme="minorHAnsi"/>
                <w:color w:val="002060"/>
              </w:rPr>
              <w:t xml:space="preserve">Relevanța, oportunitatea proiectului și contribuția proiectului la realizarea obiectivului specific FEDR </w:t>
            </w:r>
          </w:p>
        </w:tc>
        <w:tc>
          <w:tcPr>
            <w:tcW w:w="1620" w:type="dxa"/>
          </w:tcPr>
          <w:p w14:paraId="32C8F7B2" w14:textId="77777777" w:rsidR="00E4461A" w:rsidRPr="00C8139D" w:rsidRDefault="00E4461A" w:rsidP="00343AB1">
            <w:pPr>
              <w:spacing w:before="60"/>
              <w:ind w:right="120"/>
              <w:jc w:val="both"/>
              <w:rPr>
                <w:rFonts w:cstheme="minorHAnsi"/>
                <w:b/>
                <w:bCs/>
                <w:color w:val="002060"/>
              </w:rPr>
            </w:pPr>
            <w:r w:rsidRPr="00C8139D">
              <w:rPr>
                <w:rFonts w:eastAsia="Calibri" w:cstheme="minorHAnsi"/>
                <w:color w:val="002060"/>
              </w:rPr>
              <w:t>35 puncte</w:t>
            </w:r>
          </w:p>
        </w:tc>
        <w:tc>
          <w:tcPr>
            <w:tcW w:w="1795" w:type="dxa"/>
          </w:tcPr>
          <w:p w14:paraId="62D32DCC" w14:textId="25893D9F" w:rsidR="00E4461A" w:rsidRPr="00C8139D" w:rsidRDefault="00241CA5" w:rsidP="00343AB1">
            <w:pPr>
              <w:spacing w:before="60"/>
              <w:ind w:right="120"/>
              <w:jc w:val="both"/>
              <w:rPr>
                <w:rFonts w:cstheme="minorHAnsi"/>
                <w:b/>
                <w:bCs/>
                <w:color w:val="002060"/>
              </w:rPr>
            </w:pPr>
            <w:r w:rsidRPr="00C8139D">
              <w:rPr>
                <w:rFonts w:eastAsia="Calibri" w:cstheme="minorHAnsi"/>
                <w:color w:val="002060"/>
              </w:rPr>
              <w:t>22</w:t>
            </w:r>
            <w:r w:rsidR="00E4461A" w:rsidRPr="00C8139D">
              <w:rPr>
                <w:rFonts w:eastAsia="Calibri" w:cstheme="minorHAnsi"/>
                <w:color w:val="002060"/>
              </w:rPr>
              <w:t xml:space="preserve"> puncte</w:t>
            </w:r>
          </w:p>
        </w:tc>
      </w:tr>
      <w:tr w:rsidR="00C8139D" w:rsidRPr="00C8139D" w14:paraId="64AC78FB" w14:textId="77777777" w:rsidTr="000F5355">
        <w:tc>
          <w:tcPr>
            <w:tcW w:w="6295" w:type="dxa"/>
          </w:tcPr>
          <w:p w14:paraId="7EF76EE9" w14:textId="77777777" w:rsidR="00E4461A" w:rsidRPr="0008033B" w:rsidRDefault="00E4461A" w:rsidP="00343AB1">
            <w:pPr>
              <w:spacing w:before="60"/>
              <w:ind w:right="120"/>
              <w:jc w:val="both"/>
              <w:rPr>
                <w:rFonts w:cstheme="minorHAnsi"/>
                <w:b/>
                <w:bCs/>
                <w:color w:val="002060"/>
              </w:rPr>
            </w:pPr>
            <w:r w:rsidRPr="0008033B">
              <w:rPr>
                <w:rFonts w:eastAsia="Calibri" w:cstheme="minorHAnsi"/>
                <w:color w:val="002060"/>
              </w:rPr>
              <w:t xml:space="preserve">Maturitatea pregătirii proiectului </w:t>
            </w:r>
          </w:p>
        </w:tc>
        <w:tc>
          <w:tcPr>
            <w:tcW w:w="1620" w:type="dxa"/>
          </w:tcPr>
          <w:p w14:paraId="7566E5CA" w14:textId="286DF100" w:rsidR="00E4461A" w:rsidRPr="0008033B" w:rsidRDefault="0006492E" w:rsidP="00343AB1">
            <w:pPr>
              <w:spacing w:before="60"/>
              <w:ind w:right="120"/>
              <w:jc w:val="both"/>
              <w:rPr>
                <w:rFonts w:cstheme="minorHAnsi"/>
                <w:b/>
                <w:bCs/>
                <w:color w:val="002060"/>
              </w:rPr>
            </w:pPr>
            <w:r w:rsidRPr="0008033B">
              <w:rPr>
                <w:rFonts w:eastAsia="Calibri" w:cstheme="minorHAnsi"/>
                <w:color w:val="002060"/>
              </w:rPr>
              <w:t>2</w:t>
            </w:r>
            <w:r w:rsidR="00860142" w:rsidRPr="0008033B">
              <w:rPr>
                <w:rFonts w:eastAsia="Calibri" w:cstheme="minorHAnsi"/>
                <w:color w:val="002060"/>
              </w:rPr>
              <w:t>0</w:t>
            </w:r>
            <w:r w:rsidRPr="0008033B">
              <w:rPr>
                <w:rFonts w:eastAsia="Calibri" w:cstheme="minorHAnsi"/>
                <w:color w:val="002060"/>
              </w:rPr>
              <w:t xml:space="preserve"> </w:t>
            </w:r>
            <w:r w:rsidR="00E4461A" w:rsidRPr="0008033B">
              <w:rPr>
                <w:rFonts w:eastAsia="Calibri" w:cstheme="minorHAnsi"/>
                <w:color w:val="002060"/>
              </w:rPr>
              <w:t>puncte</w:t>
            </w:r>
          </w:p>
        </w:tc>
        <w:tc>
          <w:tcPr>
            <w:tcW w:w="1795" w:type="dxa"/>
          </w:tcPr>
          <w:p w14:paraId="078A6E0C" w14:textId="77777777" w:rsidR="00E4461A" w:rsidRPr="0008033B" w:rsidRDefault="00E4461A" w:rsidP="00343AB1">
            <w:pPr>
              <w:spacing w:before="60"/>
              <w:ind w:right="120"/>
              <w:jc w:val="both"/>
              <w:rPr>
                <w:rFonts w:cstheme="minorHAnsi"/>
                <w:b/>
                <w:bCs/>
                <w:color w:val="002060"/>
              </w:rPr>
            </w:pPr>
            <w:r w:rsidRPr="0008033B">
              <w:rPr>
                <w:rFonts w:eastAsia="Calibri" w:cstheme="minorHAnsi"/>
                <w:color w:val="002060"/>
              </w:rPr>
              <w:t>5 puncte</w:t>
            </w:r>
          </w:p>
        </w:tc>
      </w:tr>
      <w:tr w:rsidR="00C8139D" w:rsidRPr="00C8139D" w14:paraId="00ACF1E9" w14:textId="77777777" w:rsidTr="000F5355">
        <w:tc>
          <w:tcPr>
            <w:tcW w:w="6295" w:type="dxa"/>
          </w:tcPr>
          <w:p w14:paraId="47AA1EFB" w14:textId="45839388" w:rsidR="00E4461A" w:rsidRPr="0008033B" w:rsidRDefault="00A00BB4" w:rsidP="00343AB1">
            <w:pPr>
              <w:spacing w:before="60"/>
              <w:ind w:right="120"/>
              <w:jc w:val="both"/>
              <w:rPr>
                <w:rFonts w:cstheme="minorHAnsi"/>
                <w:color w:val="002060"/>
              </w:rPr>
            </w:pPr>
            <w:bookmarkStart w:id="281" w:name="_Hlk123128704"/>
            <w:r w:rsidRPr="0008033B">
              <w:rPr>
                <w:rFonts w:cstheme="minorHAnsi"/>
                <w:color w:val="002060"/>
              </w:rPr>
              <w:t xml:space="preserve">Capacitatea administrativă a solicitantului/ </w:t>
            </w:r>
            <w:r w:rsidRPr="0008033B">
              <w:rPr>
                <w:rFonts w:cstheme="minorHAnsi"/>
                <w:iCs/>
                <w:color w:val="002060"/>
              </w:rPr>
              <w:t>parteneriatului</w:t>
            </w:r>
            <w:r w:rsidRPr="0008033B">
              <w:rPr>
                <w:rFonts w:cstheme="minorHAnsi"/>
                <w:color w:val="002060"/>
              </w:rPr>
              <w:t>, coerența si eficacitatea intervențiilor propuse</w:t>
            </w:r>
            <w:bookmarkEnd w:id="281"/>
          </w:p>
        </w:tc>
        <w:tc>
          <w:tcPr>
            <w:tcW w:w="1620" w:type="dxa"/>
          </w:tcPr>
          <w:p w14:paraId="64736F4E" w14:textId="34E93AE6" w:rsidR="00E4461A" w:rsidRPr="0008033B" w:rsidRDefault="0006492E" w:rsidP="00343AB1">
            <w:pPr>
              <w:spacing w:before="60"/>
              <w:ind w:right="120"/>
              <w:jc w:val="both"/>
              <w:rPr>
                <w:rFonts w:cstheme="minorHAnsi"/>
                <w:color w:val="002060"/>
              </w:rPr>
            </w:pPr>
            <w:r w:rsidRPr="0008033B">
              <w:rPr>
                <w:rFonts w:cstheme="minorHAnsi"/>
                <w:color w:val="002060"/>
              </w:rPr>
              <w:t xml:space="preserve">7 </w:t>
            </w:r>
            <w:r w:rsidR="00E4461A" w:rsidRPr="0008033B">
              <w:rPr>
                <w:rFonts w:cstheme="minorHAnsi"/>
                <w:color w:val="002060"/>
              </w:rPr>
              <w:t>puncte</w:t>
            </w:r>
          </w:p>
        </w:tc>
        <w:tc>
          <w:tcPr>
            <w:tcW w:w="1795" w:type="dxa"/>
          </w:tcPr>
          <w:p w14:paraId="3B81E14C" w14:textId="72854977" w:rsidR="00E4461A" w:rsidRPr="0008033B" w:rsidRDefault="0006492E" w:rsidP="00343AB1">
            <w:pPr>
              <w:spacing w:before="60"/>
              <w:ind w:right="120"/>
              <w:jc w:val="both"/>
              <w:rPr>
                <w:rFonts w:cstheme="minorHAnsi"/>
                <w:b/>
                <w:bCs/>
                <w:color w:val="002060"/>
              </w:rPr>
            </w:pPr>
            <w:r w:rsidRPr="0008033B">
              <w:rPr>
                <w:rFonts w:cstheme="minorHAnsi"/>
                <w:color w:val="002060"/>
              </w:rPr>
              <w:t xml:space="preserve">4 </w:t>
            </w:r>
            <w:r w:rsidR="00E4461A" w:rsidRPr="0008033B">
              <w:rPr>
                <w:rFonts w:cstheme="minorHAnsi"/>
                <w:color w:val="002060"/>
              </w:rPr>
              <w:t>puncte</w:t>
            </w:r>
          </w:p>
        </w:tc>
      </w:tr>
      <w:tr w:rsidR="00C8139D" w:rsidRPr="00C8139D" w14:paraId="244A31AF" w14:textId="77777777" w:rsidTr="000F5355">
        <w:tc>
          <w:tcPr>
            <w:tcW w:w="6295" w:type="dxa"/>
          </w:tcPr>
          <w:p w14:paraId="05C92E32" w14:textId="77777777" w:rsidR="00E4461A" w:rsidRPr="0008033B" w:rsidRDefault="00E4461A" w:rsidP="00343AB1">
            <w:pPr>
              <w:spacing w:before="60"/>
              <w:ind w:right="120"/>
              <w:jc w:val="both"/>
              <w:rPr>
                <w:rFonts w:cstheme="minorHAnsi"/>
                <w:color w:val="002060"/>
              </w:rPr>
            </w:pPr>
            <w:r w:rsidRPr="0008033B">
              <w:rPr>
                <w:rFonts w:cstheme="minorHAnsi"/>
                <w:color w:val="002060"/>
              </w:rPr>
              <w:t xml:space="preserve">Rezonabilitatea costurilor </w:t>
            </w:r>
            <w:r w:rsidRPr="0008033B">
              <w:rPr>
                <w:rFonts w:eastAsia="Calibri" w:cstheme="minorHAnsi"/>
                <w:color w:val="002060"/>
              </w:rPr>
              <w:t>și eficiența investițiilor propuse</w:t>
            </w:r>
          </w:p>
        </w:tc>
        <w:tc>
          <w:tcPr>
            <w:tcW w:w="1620" w:type="dxa"/>
          </w:tcPr>
          <w:p w14:paraId="11FDF0A3" w14:textId="7E60581B" w:rsidR="00E4461A" w:rsidRPr="0008033B" w:rsidRDefault="00837E2A" w:rsidP="00343AB1">
            <w:pPr>
              <w:spacing w:before="60"/>
              <w:ind w:right="120"/>
              <w:jc w:val="both"/>
              <w:rPr>
                <w:rFonts w:cstheme="minorHAnsi"/>
                <w:color w:val="002060"/>
              </w:rPr>
            </w:pPr>
            <w:r w:rsidRPr="0008033B">
              <w:rPr>
                <w:rFonts w:cstheme="minorHAnsi"/>
                <w:color w:val="002060"/>
              </w:rPr>
              <w:t xml:space="preserve">9 </w:t>
            </w:r>
            <w:r w:rsidR="00E4461A" w:rsidRPr="0008033B">
              <w:rPr>
                <w:rFonts w:cstheme="minorHAnsi"/>
                <w:color w:val="002060"/>
              </w:rPr>
              <w:t>puncte</w:t>
            </w:r>
          </w:p>
        </w:tc>
        <w:tc>
          <w:tcPr>
            <w:tcW w:w="1795" w:type="dxa"/>
          </w:tcPr>
          <w:p w14:paraId="56054C3A" w14:textId="51210A01" w:rsidR="00E4461A" w:rsidRPr="0008033B" w:rsidRDefault="00837E2A" w:rsidP="00343AB1">
            <w:pPr>
              <w:spacing w:before="60"/>
              <w:ind w:right="120"/>
              <w:jc w:val="both"/>
              <w:rPr>
                <w:rFonts w:cstheme="minorHAnsi"/>
                <w:b/>
                <w:bCs/>
                <w:color w:val="002060"/>
              </w:rPr>
            </w:pPr>
            <w:r w:rsidRPr="0008033B">
              <w:rPr>
                <w:rFonts w:cstheme="minorHAnsi"/>
                <w:color w:val="002060"/>
              </w:rPr>
              <w:t xml:space="preserve">5 </w:t>
            </w:r>
            <w:r w:rsidR="00E4461A" w:rsidRPr="0008033B">
              <w:rPr>
                <w:rFonts w:cstheme="minorHAnsi"/>
                <w:color w:val="002060"/>
              </w:rPr>
              <w:t>puncte</w:t>
            </w:r>
          </w:p>
        </w:tc>
      </w:tr>
      <w:tr w:rsidR="00C8139D" w:rsidRPr="00C8139D" w14:paraId="59C9D543" w14:textId="77777777" w:rsidTr="000F5355">
        <w:tc>
          <w:tcPr>
            <w:tcW w:w="6295" w:type="dxa"/>
          </w:tcPr>
          <w:p w14:paraId="4D60BFBE" w14:textId="77777777" w:rsidR="00E4461A" w:rsidRPr="0008033B" w:rsidRDefault="00E4461A" w:rsidP="00343AB1">
            <w:pPr>
              <w:spacing w:before="60"/>
              <w:ind w:right="120"/>
              <w:jc w:val="both"/>
              <w:rPr>
                <w:rFonts w:cstheme="minorHAnsi"/>
                <w:color w:val="002060"/>
              </w:rPr>
            </w:pPr>
            <w:r w:rsidRPr="0008033B">
              <w:rPr>
                <w:rFonts w:eastAsia="Calibri" w:cstheme="minorHAnsi"/>
                <w:color w:val="002060"/>
              </w:rPr>
              <w:t>Inovarea și calitatea proiectului propus</w:t>
            </w:r>
          </w:p>
        </w:tc>
        <w:tc>
          <w:tcPr>
            <w:tcW w:w="1620" w:type="dxa"/>
          </w:tcPr>
          <w:p w14:paraId="13A8CC92" w14:textId="7B89AE7D" w:rsidR="00E4461A" w:rsidRPr="0008033B" w:rsidRDefault="00837E2A" w:rsidP="00343AB1">
            <w:pPr>
              <w:spacing w:before="60"/>
              <w:ind w:right="120"/>
              <w:jc w:val="both"/>
              <w:rPr>
                <w:rFonts w:cstheme="minorHAnsi"/>
                <w:color w:val="002060"/>
              </w:rPr>
            </w:pPr>
            <w:r w:rsidRPr="0008033B">
              <w:rPr>
                <w:rFonts w:cstheme="minorHAnsi"/>
                <w:color w:val="002060"/>
              </w:rPr>
              <w:t>12</w:t>
            </w:r>
            <w:r w:rsidR="00E4461A" w:rsidRPr="0008033B">
              <w:rPr>
                <w:rFonts w:cstheme="minorHAnsi"/>
                <w:color w:val="002060"/>
              </w:rPr>
              <w:t xml:space="preserve"> puncte</w:t>
            </w:r>
          </w:p>
        </w:tc>
        <w:tc>
          <w:tcPr>
            <w:tcW w:w="1795" w:type="dxa"/>
          </w:tcPr>
          <w:p w14:paraId="4DBCA9C5" w14:textId="6BF7E15A" w:rsidR="00E4461A" w:rsidRPr="0008033B" w:rsidRDefault="00837E2A" w:rsidP="00343AB1">
            <w:pPr>
              <w:spacing w:before="60"/>
              <w:ind w:right="120"/>
              <w:jc w:val="both"/>
              <w:rPr>
                <w:rFonts w:cstheme="minorHAnsi"/>
                <w:b/>
                <w:bCs/>
                <w:color w:val="002060"/>
              </w:rPr>
            </w:pPr>
            <w:r w:rsidRPr="0008033B">
              <w:rPr>
                <w:rFonts w:cstheme="minorHAnsi"/>
                <w:color w:val="002060"/>
              </w:rPr>
              <w:t xml:space="preserve">7 </w:t>
            </w:r>
            <w:r w:rsidR="00E4461A" w:rsidRPr="0008033B">
              <w:rPr>
                <w:rFonts w:cstheme="minorHAnsi"/>
                <w:color w:val="002060"/>
              </w:rPr>
              <w:t>puncte</w:t>
            </w:r>
          </w:p>
        </w:tc>
      </w:tr>
      <w:tr w:rsidR="00C8139D" w:rsidRPr="00C8139D" w14:paraId="7070C9A0" w14:textId="77777777" w:rsidTr="000F5355">
        <w:tc>
          <w:tcPr>
            <w:tcW w:w="6295" w:type="dxa"/>
          </w:tcPr>
          <w:p w14:paraId="2F075E5B" w14:textId="716A6370" w:rsidR="00E4461A" w:rsidRPr="0008033B" w:rsidRDefault="00E4461A" w:rsidP="00343AB1">
            <w:pPr>
              <w:spacing w:before="60"/>
              <w:ind w:right="120"/>
              <w:jc w:val="both"/>
              <w:rPr>
                <w:rFonts w:cstheme="minorHAnsi"/>
                <w:color w:val="002060"/>
              </w:rPr>
            </w:pPr>
            <w:r w:rsidRPr="0008033B">
              <w:rPr>
                <w:rFonts w:eastAsia="Calibri" w:cstheme="minorHAnsi"/>
                <w:color w:val="002060"/>
              </w:rPr>
              <w:t xml:space="preserve">Contribuția proiectului la respectarea principiilor privind eficiența resurselor/ imunizarea la schimbările climatice, la principiile orizontale </w:t>
            </w:r>
          </w:p>
        </w:tc>
        <w:tc>
          <w:tcPr>
            <w:tcW w:w="1620" w:type="dxa"/>
          </w:tcPr>
          <w:p w14:paraId="48BB9BEE" w14:textId="2CD83373" w:rsidR="00E4461A" w:rsidRPr="0008033B" w:rsidRDefault="00E4461A" w:rsidP="00343AB1">
            <w:pPr>
              <w:spacing w:before="60"/>
              <w:ind w:right="120"/>
              <w:jc w:val="both"/>
              <w:rPr>
                <w:rFonts w:cstheme="minorHAnsi"/>
                <w:color w:val="002060"/>
              </w:rPr>
            </w:pPr>
            <w:r w:rsidRPr="0008033B">
              <w:rPr>
                <w:rFonts w:cstheme="minorHAnsi"/>
                <w:color w:val="002060"/>
              </w:rPr>
              <w:t>1</w:t>
            </w:r>
            <w:r w:rsidR="00860142" w:rsidRPr="0008033B">
              <w:rPr>
                <w:rFonts w:cstheme="minorHAnsi"/>
                <w:color w:val="002060"/>
              </w:rPr>
              <w:t>3</w:t>
            </w:r>
            <w:r w:rsidRPr="0008033B">
              <w:rPr>
                <w:rFonts w:cstheme="minorHAnsi"/>
                <w:color w:val="002060"/>
              </w:rPr>
              <w:t xml:space="preserve"> puncte</w:t>
            </w:r>
          </w:p>
        </w:tc>
        <w:tc>
          <w:tcPr>
            <w:tcW w:w="1795" w:type="dxa"/>
          </w:tcPr>
          <w:p w14:paraId="6059CF41" w14:textId="77777777" w:rsidR="00E4461A" w:rsidRPr="0008033B" w:rsidRDefault="00E4461A" w:rsidP="00343AB1">
            <w:pPr>
              <w:spacing w:before="60"/>
              <w:ind w:right="120"/>
              <w:jc w:val="both"/>
              <w:rPr>
                <w:rFonts w:cstheme="minorHAnsi"/>
                <w:b/>
                <w:bCs/>
                <w:color w:val="002060"/>
              </w:rPr>
            </w:pPr>
            <w:r w:rsidRPr="0008033B">
              <w:rPr>
                <w:rFonts w:cstheme="minorHAnsi"/>
                <w:color w:val="002060"/>
              </w:rPr>
              <w:t>5 puncte</w:t>
            </w:r>
          </w:p>
        </w:tc>
      </w:tr>
      <w:tr w:rsidR="00C8139D" w:rsidRPr="00C8139D" w14:paraId="5BBB6C62" w14:textId="77777777" w:rsidTr="000F5355">
        <w:tc>
          <w:tcPr>
            <w:tcW w:w="6295" w:type="dxa"/>
          </w:tcPr>
          <w:p w14:paraId="31F3F73C" w14:textId="77777777" w:rsidR="00E4461A" w:rsidRPr="00C8139D" w:rsidRDefault="00E4461A" w:rsidP="00343AB1">
            <w:pPr>
              <w:spacing w:before="60"/>
              <w:ind w:right="120"/>
              <w:jc w:val="both"/>
              <w:rPr>
                <w:rFonts w:cstheme="minorHAnsi"/>
                <w:color w:val="002060"/>
              </w:rPr>
            </w:pPr>
            <w:r w:rsidRPr="00C8139D">
              <w:rPr>
                <w:rFonts w:cstheme="minorHAnsi"/>
                <w:color w:val="002060"/>
              </w:rPr>
              <w:t xml:space="preserve">Operaționalizarea, sustenabilitatea și </w:t>
            </w:r>
            <w:r w:rsidRPr="00C8139D">
              <w:rPr>
                <w:rFonts w:eastAsia="Calibri" w:cstheme="minorHAnsi"/>
                <w:color w:val="002060"/>
              </w:rPr>
              <w:t>impactul investiției</w:t>
            </w:r>
          </w:p>
        </w:tc>
        <w:tc>
          <w:tcPr>
            <w:tcW w:w="1620" w:type="dxa"/>
          </w:tcPr>
          <w:p w14:paraId="7760993A" w14:textId="77777777" w:rsidR="00E4461A" w:rsidRPr="00C8139D" w:rsidRDefault="00E4461A" w:rsidP="00343AB1">
            <w:pPr>
              <w:spacing w:before="60"/>
              <w:ind w:right="120"/>
              <w:jc w:val="both"/>
              <w:rPr>
                <w:rFonts w:cstheme="minorHAnsi"/>
                <w:color w:val="002060"/>
              </w:rPr>
            </w:pPr>
            <w:r w:rsidRPr="00C8139D">
              <w:rPr>
                <w:rFonts w:cstheme="minorHAnsi"/>
                <w:color w:val="002060"/>
              </w:rPr>
              <w:t>4 puncte</w:t>
            </w:r>
          </w:p>
        </w:tc>
        <w:tc>
          <w:tcPr>
            <w:tcW w:w="1795" w:type="dxa"/>
          </w:tcPr>
          <w:p w14:paraId="4FE33D81" w14:textId="77777777" w:rsidR="00E4461A" w:rsidRPr="00C8139D" w:rsidRDefault="00E4461A" w:rsidP="00343AB1">
            <w:pPr>
              <w:spacing w:before="60"/>
              <w:ind w:right="120"/>
              <w:jc w:val="both"/>
              <w:rPr>
                <w:rFonts w:cstheme="minorHAnsi"/>
                <w:b/>
                <w:bCs/>
                <w:color w:val="002060"/>
              </w:rPr>
            </w:pPr>
            <w:r w:rsidRPr="00C8139D">
              <w:rPr>
                <w:rFonts w:cstheme="minorHAnsi"/>
                <w:color w:val="002060"/>
              </w:rPr>
              <w:t>2 puncte</w:t>
            </w:r>
          </w:p>
        </w:tc>
      </w:tr>
      <w:tr w:rsidR="00C8139D" w:rsidRPr="00C8139D" w14:paraId="3A78867F" w14:textId="77777777" w:rsidTr="000F5355">
        <w:tc>
          <w:tcPr>
            <w:tcW w:w="6295" w:type="dxa"/>
            <w:shd w:val="clear" w:color="auto" w:fill="E2EFD9" w:themeFill="accent6" w:themeFillTint="33"/>
          </w:tcPr>
          <w:p w14:paraId="4039C25E" w14:textId="77777777" w:rsidR="00E4461A" w:rsidRPr="00C8139D" w:rsidRDefault="00E4461A" w:rsidP="00343AB1">
            <w:pPr>
              <w:spacing w:before="60"/>
              <w:ind w:right="120"/>
              <w:jc w:val="both"/>
              <w:rPr>
                <w:rFonts w:cstheme="minorHAnsi"/>
                <w:color w:val="002060"/>
              </w:rPr>
            </w:pPr>
            <w:r w:rsidRPr="00C8139D">
              <w:rPr>
                <w:rFonts w:cstheme="minorHAnsi"/>
                <w:color w:val="002060"/>
              </w:rPr>
              <w:t>Total</w:t>
            </w:r>
          </w:p>
        </w:tc>
        <w:tc>
          <w:tcPr>
            <w:tcW w:w="1620" w:type="dxa"/>
            <w:shd w:val="clear" w:color="auto" w:fill="E2EFD9" w:themeFill="accent6" w:themeFillTint="33"/>
          </w:tcPr>
          <w:p w14:paraId="02E27707" w14:textId="0B8CD9F6" w:rsidR="00E4461A" w:rsidRPr="00164A62" w:rsidRDefault="00164A62" w:rsidP="00164A62">
            <w:pPr>
              <w:spacing w:before="60"/>
              <w:ind w:right="120"/>
              <w:rPr>
                <w:rFonts w:cstheme="minorHAnsi"/>
                <w:color w:val="002060"/>
              </w:rPr>
            </w:pPr>
            <w:r>
              <w:rPr>
                <w:rFonts w:cstheme="minorHAnsi"/>
                <w:color w:val="002060"/>
              </w:rPr>
              <w:t xml:space="preserve">100 </w:t>
            </w:r>
            <w:r w:rsidR="0008033B" w:rsidRPr="00164A62">
              <w:rPr>
                <w:rFonts w:cstheme="minorHAnsi"/>
                <w:color w:val="002060"/>
              </w:rPr>
              <w:t xml:space="preserve">puncte   </w:t>
            </w:r>
          </w:p>
        </w:tc>
        <w:tc>
          <w:tcPr>
            <w:tcW w:w="1795" w:type="dxa"/>
            <w:shd w:val="clear" w:color="auto" w:fill="E2EFD9" w:themeFill="accent6" w:themeFillTint="33"/>
          </w:tcPr>
          <w:p w14:paraId="44FD0A14" w14:textId="74F06B8F" w:rsidR="00E4461A" w:rsidRPr="0008033B" w:rsidRDefault="0008033B" w:rsidP="00164A62">
            <w:pPr>
              <w:spacing w:before="60"/>
              <w:ind w:right="120"/>
              <w:rPr>
                <w:rFonts w:cstheme="minorHAnsi"/>
                <w:color w:val="002060"/>
              </w:rPr>
            </w:pPr>
            <w:r>
              <w:rPr>
                <w:rFonts w:cstheme="minorHAnsi"/>
                <w:color w:val="002060"/>
              </w:rPr>
              <w:t xml:space="preserve">50 </w:t>
            </w:r>
            <w:r w:rsidR="00E4461A" w:rsidRPr="0008033B">
              <w:rPr>
                <w:rFonts w:cstheme="minorHAnsi"/>
                <w:color w:val="002060"/>
              </w:rPr>
              <w:t xml:space="preserve">puncte   </w:t>
            </w:r>
          </w:p>
        </w:tc>
      </w:tr>
    </w:tbl>
    <w:bookmarkEnd w:id="280"/>
    <w:p w14:paraId="3CCC8FD4" w14:textId="17CDAA89" w:rsidR="00E4461A" w:rsidRPr="00C8139D" w:rsidRDefault="00E4461A" w:rsidP="00343AB1">
      <w:pPr>
        <w:spacing w:before="60" w:after="0" w:line="240" w:lineRule="auto"/>
        <w:ind w:right="120"/>
        <w:jc w:val="both"/>
        <w:rPr>
          <w:rFonts w:cstheme="minorHAnsi"/>
          <w:color w:val="002060"/>
        </w:rPr>
      </w:pPr>
      <w:r w:rsidRPr="00C8139D">
        <w:rPr>
          <w:rFonts w:cstheme="minorHAnsi"/>
          <w:color w:val="002060"/>
        </w:rPr>
        <w:t xml:space="preserve">Pragul minim de calitate de 50 puncte, precum și punctajele minime la nivelul fiecărui criteriu reprezintă condiții obligatorii pe care o cerere de </w:t>
      </w:r>
      <w:r w:rsidR="00C31582" w:rsidRPr="00C8139D">
        <w:rPr>
          <w:rFonts w:cstheme="minorHAnsi"/>
          <w:color w:val="002060"/>
        </w:rPr>
        <w:t>finanțare</w:t>
      </w:r>
      <w:r w:rsidRPr="00C8139D">
        <w:rPr>
          <w:rFonts w:cstheme="minorHAnsi"/>
          <w:color w:val="002060"/>
        </w:rPr>
        <w:t xml:space="preserve"> trebuie să le îndeplinească pentru a fi selectat</w:t>
      </w:r>
      <w:r w:rsidR="00C73099" w:rsidRPr="00C8139D">
        <w:rPr>
          <w:rFonts w:cstheme="minorHAnsi"/>
          <w:color w:val="002060"/>
        </w:rPr>
        <w:t>ă și pentru a intra în procesul de contractare</w:t>
      </w:r>
      <w:r w:rsidRPr="00C8139D">
        <w:rPr>
          <w:rFonts w:cstheme="minorHAnsi"/>
          <w:color w:val="002060"/>
        </w:rPr>
        <w:t xml:space="preserve">. </w:t>
      </w:r>
    </w:p>
    <w:p w14:paraId="06EA1D8E" w14:textId="1C1268C7" w:rsidR="00E4461A" w:rsidRDefault="00E4461A" w:rsidP="00343AB1">
      <w:pPr>
        <w:spacing w:before="60" w:after="0" w:line="240" w:lineRule="auto"/>
        <w:ind w:right="120"/>
        <w:jc w:val="both"/>
        <w:rPr>
          <w:rFonts w:cstheme="minorHAnsi"/>
          <w:color w:val="002060"/>
        </w:rPr>
      </w:pPr>
      <w:r w:rsidRPr="00C8139D">
        <w:rPr>
          <w:rFonts w:cstheme="minorHAnsi"/>
          <w:color w:val="002060"/>
        </w:rPr>
        <w:t xml:space="preserve">Cererile de selecție </w:t>
      </w:r>
      <w:r w:rsidRPr="00C8139D">
        <w:rPr>
          <w:rFonts w:cstheme="minorHAnsi"/>
          <w:color w:val="002060"/>
          <w:u w:val="single"/>
        </w:rPr>
        <w:t>care nu obțin punctajul minim de 50 puncte și punctajele minime la nivelul fiecărui criteriu</w:t>
      </w:r>
      <w:r w:rsidRPr="00C8139D">
        <w:rPr>
          <w:rFonts w:cstheme="minorHAnsi"/>
          <w:color w:val="002060"/>
        </w:rPr>
        <w:t xml:space="preserve"> vor fi declarate respinse și nu vor fi incluse pe lista proiectelor selectate.</w:t>
      </w:r>
    </w:p>
    <w:p w14:paraId="0FFF9AE0" w14:textId="77777777" w:rsidR="0008033B" w:rsidRPr="00C8139D" w:rsidRDefault="0008033B" w:rsidP="00343AB1">
      <w:pPr>
        <w:spacing w:before="60" w:after="0" w:line="240" w:lineRule="auto"/>
        <w:ind w:right="120"/>
        <w:jc w:val="both"/>
        <w:rPr>
          <w:rFonts w:cstheme="minorHAnsi"/>
          <w:color w:val="002060"/>
        </w:rPr>
      </w:pPr>
    </w:p>
    <w:p w14:paraId="0AB427A7" w14:textId="42424C23" w:rsidR="0082543A" w:rsidRPr="00C8139D" w:rsidRDefault="0082543A"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282" w:name="_Toc135152434"/>
      <w:r w:rsidRPr="00C8139D">
        <w:rPr>
          <w:rFonts w:cstheme="minorHAnsi"/>
          <w:b/>
          <w:bCs/>
          <w:i/>
          <w:color w:val="002060"/>
        </w:rPr>
        <w:t>Aplicarea pragului de excelență</w:t>
      </w:r>
      <w:bookmarkEnd w:id="282"/>
      <w:r w:rsidRPr="00C8139D">
        <w:rPr>
          <w:rFonts w:cstheme="minorHAnsi"/>
          <w:b/>
          <w:bCs/>
          <w:i/>
          <w:color w:val="002060"/>
        </w:rPr>
        <w:t xml:space="preserve"> </w:t>
      </w:r>
    </w:p>
    <w:p w14:paraId="1CC76246" w14:textId="697D5AFC" w:rsidR="00463C96" w:rsidRPr="00C8139D" w:rsidRDefault="00463C96" w:rsidP="00343AB1">
      <w:pPr>
        <w:spacing w:before="60" w:after="0" w:line="240" w:lineRule="auto"/>
        <w:jc w:val="both"/>
        <w:rPr>
          <w:rFonts w:cstheme="minorHAnsi"/>
          <w:iCs/>
          <w:color w:val="002060"/>
        </w:rPr>
      </w:pPr>
      <w:r w:rsidRPr="00C8139D">
        <w:rPr>
          <w:rFonts w:cstheme="minorHAnsi"/>
          <w:iCs/>
          <w:color w:val="002060"/>
        </w:rPr>
        <w:t>În cadrul prezentului apel nu se aplică mecanismul de prag de excelență.</w:t>
      </w:r>
    </w:p>
    <w:p w14:paraId="52EF8112" w14:textId="335C3A77" w:rsidR="00D31D59" w:rsidRPr="00C8139D" w:rsidRDefault="00D31D59"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283" w:name="_Toc135152435"/>
      <w:r w:rsidRPr="00C8139D">
        <w:rPr>
          <w:rFonts w:cstheme="minorHAnsi"/>
          <w:b/>
          <w:bCs/>
          <w:i/>
          <w:color w:val="002060"/>
        </w:rPr>
        <w:t>Notificarea rezultatului evaluării tehnice și financiare.</w:t>
      </w:r>
      <w:bookmarkEnd w:id="283"/>
      <w:r w:rsidRPr="00C8139D">
        <w:rPr>
          <w:rFonts w:cstheme="minorHAnsi"/>
          <w:b/>
          <w:bCs/>
          <w:i/>
          <w:color w:val="002060"/>
        </w:rPr>
        <w:tab/>
      </w:r>
    </w:p>
    <w:p w14:paraId="6C157BA1" w14:textId="77777777" w:rsidR="00DC11C5" w:rsidRPr="00E93B57" w:rsidRDefault="00DC11C5" w:rsidP="00DC11C5">
      <w:pPr>
        <w:spacing w:before="60" w:after="0" w:line="240" w:lineRule="auto"/>
        <w:jc w:val="both"/>
        <w:rPr>
          <w:rFonts w:cstheme="minorHAnsi"/>
          <w:iCs/>
          <w:color w:val="002060"/>
        </w:rPr>
      </w:pPr>
      <w:bookmarkStart w:id="284" w:name="_Hlk134978562"/>
      <w:r w:rsidRPr="00E93B57">
        <w:rPr>
          <w:rFonts w:cstheme="minorHAnsi"/>
          <w:iCs/>
          <w:color w:val="002060"/>
        </w:rPr>
        <w:t xml:space="preserve">Rezultatele evaluării tehnice și financiare se comunică solicitantului/liderului de parteneriat  electronic, prin intermediul sistemului informatic MySMIS2021/SMIS2021+, indicându-se punctajul obținut și justificarea acordării respectivului punctaj, pentru fiecare criteriu în parte. </w:t>
      </w:r>
    </w:p>
    <w:p w14:paraId="0F34C4AE" w14:textId="77777777" w:rsidR="00DC11C5" w:rsidRDefault="00DC11C5" w:rsidP="00DC11C5">
      <w:pPr>
        <w:spacing w:before="60" w:after="0" w:line="240" w:lineRule="auto"/>
        <w:jc w:val="both"/>
        <w:rPr>
          <w:rFonts w:cstheme="minorHAnsi"/>
          <w:iCs/>
          <w:color w:val="002060"/>
        </w:rPr>
      </w:pPr>
      <w:r w:rsidRPr="00E93B57">
        <w:rPr>
          <w:rFonts w:cstheme="minorHAnsi"/>
          <w:iCs/>
          <w:color w:val="002060"/>
        </w:rPr>
        <w:t xml:space="preserve">Evaluarea tehnico-financiară se realizează de autoritatea de management, în conformitate cu criteriile de evaluare tehnică și financiară prevăzute în Ghidul Solicitantului, pentru fiecare cerere de finanțare depusă </w:t>
      </w:r>
      <w:r w:rsidRPr="00E93B57">
        <w:rPr>
          <w:rFonts w:cstheme="minorHAnsi"/>
          <w:iCs/>
          <w:color w:val="002060"/>
        </w:rPr>
        <w:lastRenderedPageBreak/>
        <w:t>de către solicitanți, în termen estimat de maximum 40 de zile calendaristice de la închiderea apelului de proiecte.</w:t>
      </w:r>
    </w:p>
    <w:p w14:paraId="5B417DEB" w14:textId="77777777" w:rsidR="00DC11C5" w:rsidRPr="00E93B57" w:rsidRDefault="00DC11C5" w:rsidP="00DC11C5">
      <w:pPr>
        <w:pStyle w:val="ListParagraph"/>
        <w:numPr>
          <w:ilvl w:val="1"/>
          <w:numId w:val="1"/>
        </w:numPr>
        <w:spacing w:before="60" w:after="0" w:line="240" w:lineRule="auto"/>
        <w:contextualSpacing w:val="0"/>
        <w:jc w:val="both"/>
        <w:outlineLvl w:val="1"/>
        <w:rPr>
          <w:rFonts w:cstheme="minorHAnsi"/>
          <w:b/>
          <w:bCs/>
          <w:i/>
          <w:color w:val="002060"/>
        </w:rPr>
      </w:pPr>
      <w:bookmarkStart w:id="285" w:name="_Toc135062873"/>
      <w:bookmarkStart w:id="286" w:name="_Toc135063006"/>
      <w:bookmarkStart w:id="287" w:name="_Toc135034790"/>
      <w:bookmarkStart w:id="288" w:name="_Toc135152436"/>
      <w:bookmarkEnd w:id="285"/>
      <w:bookmarkEnd w:id="286"/>
      <w:r w:rsidRPr="00E93B57">
        <w:rPr>
          <w:rFonts w:cstheme="minorHAnsi"/>
          <w:b/>
          <w:bCs/>
          <w:i/>
          <w:color w:val="002060"/>
        </w:rPr>
        <w:t>Contestații</w:t>
      </w:r>
      <w:bookmarkEnd w:id="287"/>
      <w:bookmarkEnd w:id="288"/>
      <w:r w:rsidRPr="00E93B57">
        <w:rPr>
          <w:rFonts w:cstheme="minorHAnsi"/>
          <w:b/>
          <w:bCs/>
          <w:i/>
          <w:color w:val="002060"/>
        </w:rPr>
        <w:tab/>
      </w:r>
    </w:p>
    <w:p w14:paraId="7A888466" w14:textId="77777777" w:rsidR="00DC11C5" w:rsidRPr="00E93B57" w:rsidRDefault="00DC11C5" w:rsidP="00DC11C5">
      <w:pPr>
        <w:spacing w:before="60" w:after="0" w:line="240" w:lineRule="auto"/>
        <w:jc w:val="both"/>
        <w:rPr>
          <w:rFonts w:eastAsia="Calibri" w:cstheme="minorHAnsi"/>
          <w:color w:val="002060"/>
        </w:rPr>
      </w:pPr>
      <w:r w:rsidRPr="00E93B57">
        <w:rPr>
          <w:rFonts w:eastAsia="Calibri" w:cstheme="minorHAnsi"/>
          <w:color w:val="002060"/>
        </w:rPr>
        <w:t xml:space="preserve">Solicitantul poate contesta rezultatul evaluării tehnice și financiare în termen de 10 zile calendaristice, calculat de la data comunicării acestuia prin intermediul sistemului informatic MySMIS2021/SMIS2021+. </w:t>
      </w:r>
    </w:p>
    <w:p w14:paraId="624C29B3" w14:textId="77777777" w:rsidR="00DC11C5" w:rsidRPr="00E93B57" w:rsidRDefault="00DC11C5" w:rsidP="00DC11C5">
      <w:pPr>
        <w:spacing w:before="60" w:after="0" w:line="240" w:lineRule="auto"/>
        <w:jc w:val="both"/>
        <w:rPr>
          <w:rFonts w:eastAsia="Calibri" w:cstheme="minorHAnsi"/>
          <w:color w:val="002060"/>
        </w:rPr>
      </w:pPr>
      <w:r w:rsidRPr="00E93B57">
        <w:rPr>
          <w:rFonts w:eastAsia="Calibri" w:cstheme="minorHAnsi"/>
          <w:color w:val="002060"/>
        </w:rPr>
        <w:t>Contestația trebuie să cuprindă cel puțin următoarele elemente:</w:t>
      </w:r>
    </w:p>
    <w:p w14:paraId="1EE8A08E" w14:textId="77777777" w:rsidR="00DC11C5" w:rsidRPr="00DD5DFF" w:rsidRDefault="00DC11C5" w:rsidP="00DC11C5">
      <w:pPr>
        <w:pStyle w:val="ListParagraph"/>
        <w:numPr>
          <w:ilvl w:val="0"/>
          <w:numId w:val="73"/>
        </w:numPr>
        <w:spacing w:before="60" w:after="0" w:line="240" w:lineRule="auto"/>
        <w:jc w:val="both"/>
        <w:rPr>
          <w:rFonts w:eastAsia="Calibri" w:cstheme="minorHAnsi"/>
          <w:color w:val="002060"/>
        </w:rPr>
      </w:pPr>
      <w:r w:rsidRPr="00DD5DFF">
        <w:rPr>
          <w:rFonts w:eastAsia="Calibri" w:cstheme="minorHAnsi"/>
          <w:color w:val="002060"/>
        </w:rPr>
        <w:t>datele de identificare ale solicitantului: denumire, sediu, datele de contact, precum și alte atribute de identificare, în condițiile legii, cum sunt: numărul de înregistrare în registrul comerțului sau într-un alt registru public, codul unic de înregistrare, precum și a cererii de finanțare: titlu, cod unic SMIS;</w:t>
      </w:r>
    </w:p>
    <w:p w14:paraId="5D6429F9" w14:textId="77777777" w:rsidR="00DC11C5" w:rsidRPr="00DD5DFF" w:rsidRDefault="00DC11C5" w:rsidP="00DC11C5">
      <w:pPr>
        <w:pStyle w:val="ListParagraph"/>
        <w:numPr>
          <w:ilvl w:val="0"/>
          <w:numId w:val="73"/>
        </w:numPr>
        <w:spacing w:before="60" w:after="0" w:line="240" w:lineRule="auto"/>
        <w:jc w:val="both"/>
        <w:rPr>
          <w:rFonts w:eastAsia="Calibri" w:cstheme="minorHAnsi"/>
          <w:color w:val="002060"/>
        </w:rPr>
      </w:pPr>
      <w:r w:rsidRPr="00DD5DFF">
        <w:rPr>
          <w:rFonts w:eastAsia="Calibri" w:cstheme="minorHAnsi"/>
          <w:color w:val="002060"/>
        </w:rPr>
        <w:t>datele de identificare ale reprezentantului legal al solicitantului;</w:t>
      </w:r>
    </w:p>
    <w:p w14:paraId="66AB0CBF" w14:textId="77777777" w:rsidR="00DC11C5" w:rsidRPr="00DD5DFF" w:rsidRDefault="00DC11C5" w:rsidP="00DC11C5">
      <w:pPr>
        <w:pStyle w:val="ListParagraph"/>
        <w:numPr>
          <w:ilvl w:val="0"/>
          <w:numId w:val="73"/>
        </w:numPr>
        <w:spacing w:before="60" w:after="0" w:line="240" w:lineRule="auto"/>
        <w:jc w:val="both"/>
        <w:rPr>
          <w:rFonts w:eastAsia="Calibri" w:cstheme="minorHAnsi"/>
          <w:color w:val="002060"/>
        </w:rPr>
      </w:pPr>
      <w:r w:rsidRPr="00DD5DFF">
        <w:rPr>
          <w:rFonts w:eastAsia="Calibri" w:cstheme="minorHAnsi"/>
          <w:color w:val="002060"/>
        </w:rPr>
        <w:t>obiectul contestației;</w:t>
      </w:r>
    </w:p>
    <w:p w14:paraId="4B14ECAE" w14:textId="77777777" w:rsidR="00DC11C5" w:rsidRPr="00DD5DFF" w:rsidRDefault="00DC11C5" w:rsidP="00DC11C5">
      <w:pPr>
        <w:pStyle w:val="ListParagraph"/>
        <w:numPr>
          <w:ilvl w:val="0"/>
          <w:numId w:val="73"/>
        </w:numPr>
        <w:spacing w:before="60" w:after="0" w:line="240" w:lineRule="auto"/>
        <w:jc w:val="both"/>
        <w:rPr>
          <w:rFonts w:eastAsia="Calibri" w:cstheme="minorHAnsi"/>
          <w:color w:val="002060"/>
        </w:rPr>
      </w:pPr>
      <w:r w:rsidRPr="00DD5DFF">
        <w:rPr>
          <w:rFonts w:eastAsia="Calibri" w:cstheme="minorHAnsi"/>
          <w:color w:val="002060"/>
        </w:rPr>
        <w:t>criteriul/criteriile contestate;</w:t>
      </w:r>
    </w:p>
    <w:p w14:paraId="7CC89B43" w14:textId="77777777" w:rsidR="00DC11C5" w:rsidRPr="00DD5DFF" w:rsidRDefault="00DC11C5" w:rsidP="00DC11C5">
      <w:pPr>
        <w:pStyle w:val="ListParagraph"/>
        <w:numPr>
          <w:ilvl w:val="0"/>
          <w:numId w:val="73"/>
        </w:numPr>
        <w:spacing w:before="60" w:after="0" w:line="240" w:lineRule="auto"/>
        <w:jc w:val="both"/>
        <w:rPr>
          <w:rFonts w:eastAsia="Calibri" w:cstheme="minorHAnsi"/>
          <w:color w:val="002060"/>
        </w:rPr>
      </w:pPr>
      <w:r w:rsidRPr="00DD5DFF">
        <w:rPr>
          <w:rFonts w:eastAsia="Calibri" w:cstheme="minorHAnsi"/>
          <w:color w:val="002060"/>
        </w:rPr>
        <w:t>motivele de fapt și de drept pe care se întemeiază contestația, detaliate pentru fiecare criteriu de evaluare și selecție în parte contestat;</w:t>
      </w:r>
    </w:p>
    <w:p w14:paraId="36F94131" w14:textId="77777777" w:rsidR="00DC11C5" w:rsidRPr="00DD5DFF" w:rsidRDefault="00DC11C5" w:rsidP="00DC11C5">
      <w:pPr>
        <w:pStyle w:val="ListParagraph"/>
        <w:numPr>
          <w:ilvl w:val="0"/>
          <w:numId w:val="73"/>
        </w:numPr>
        <w:spacing w:before="60" w:after="0" w:line="240" w:lineRule="auto"/>
        <w:jc w:val="both"/>
        <w:rPr>
          <w:rFonts w:eastAsia="Calibri" w:cstheme="minorHAnsi"/>
          <w:color w:val="002060"/>
        </w:rPr>
      </w:pPr>
      <w:r w:rsidRPr="00DD5DFF">
        <w:rPr>
          <w:rFonts w:eastAsia="Calibri" w:cstheme="minorHAnsi"/>
          <w:color w:val="002060"/>
        </w:rPr>
        <w:t>semnătura reprezentantului legal/împuternicit al solicitantului.</w:t>
      </w:r>
    </w:p>
    <w:p w14:paraId="1346C55A" w14:textId="77777777" w:rsidR="00DC11C5" w:rsidRPr="00E93B57" w:rsidRDefault="00DC11C5" w:rsidP="00DC11C5">
      <w:pPr>
        <w:spacing w:before="60" w:after="0" w:line="240" w:lineRule="auto"/>
        <w:jc w:val="both"/>
        <w:rPr>
          <w:rFonts w:eastAsia="Calibri" w:cstheme="minorHAnsi"/>
          <w:color w:val="002060"/>
        </w:rPr>
      </w:pPr>
      <w:r w:rsidRPr="00E93B57">
        <w:rPr>
          <w:rFonts w:eastAsia="Calibri" w:cstheme="minorHAnsi"/>
          <w:color w:val="002060"/>
        </w:rPr>
        <w:t>Contestațiile trebuie sa vizeze explicit criterii din grila de evaluare. Vor fi reevaluate doar criteriile contestate.</w:t>
      </w:r>
    </w:p>
    <w:p w14:paraId="1D0DCB4A" w14:textId="77777777" w:rsidR="00DC11C5" w:rsidRPr="00E93B57" w:rsidRDefault="00DC11C5" w:rsidP="00DC11C5">
      <w:pPr>
        <w:spacing w:before="60" w:after="0" w:line="240" w:lineRule="auto"/>
        <w:jc w:val="both"/>
        <w:rPr>
          <w:rFonts w:eastAsia="Calibri" w:cstheme="minorHAnsi"/>
          <w:color w:val="002060"/>
        </w:rPr>
      </w:pPr>
      <w:r w:rsidRPr="00E93B57">
        <w:rPr>
          <w:rFonts w:eastAsia="Calibri" w:cstheme="minorHAnsi"/>
          <w:color w:val="002060"/>
        </w:rPr>
        <w:t>Comitetul de Soluționare a Contestațiilor va respinge automat contestațiile care nu îndeplinesc condițiile privind termenul de depunere, obiectul și cuprinsul acestora,  fără a se cerceta motivele de drept și de fapt invocate.</w:t>
      </w:r>
    </w:p>
    <w:p w14:paraId="353C9533" w14:textId="77777777" w:rsidR="00DC11C5" w:rsidRPr="00E93B57" w:rsidRDefault="00DC11C5" w:rsidP="00DC11C5">
      <w:pPr>
        <w:spacing w:before="60" w:after="0" w:line="240" w:lineRule="auto"/>
        <w:jc w:val="both"/>
        <w:rPr>
          <w:rFonts w:eastAsia="Calibri" w:cstheme="minorHAnsi"/>
          <w:color w:val="002060"/>
        </w:rPr>
      </w:pPr>
      <w:r w:rsidRPr="00E93B57">
        <w:rPr>
          <w:rFonts w:eastAsia="Calibri" w:cstheme="minorHAnsi"/>
          <w:color w:val="002060"/>
        </w:rPr>
        <w:t>Contestația poate fi retrasă de contestatar până la soluționarea acesteia, prin MySMIS2021+ sau, dacă nu este posibil prin MySMIS2021+, prin solicitarea în scris de retragere a contestației la AM POS.</w:t>
      </w:r>
    </w:p>
    <w:p w14:paraId="70348BA8" w14:textId="77777777" w:rsidR="00DC11C5" w:rsidRPr="00E93B57" w:rsidRDefault="00DC11C5" w:rsidP="00DC11C5">
      <w:pPr>
        <w:spacing w:before="60" w:after="0" w:line="240" w:lineRule="auto"/>
        <w:jc w:val="both"/>
        <w:rPr>
          <w:rFonts w:eastAsia="Calibri" w:cstheme="minorHAnsi"/>
          <w:color w:val="002060"/>
        </w:rPr>
      </w:pPr>
      <w:r w:rsidRPr="00E93B57">
        <w:rPr>
          <w:rFonts w:eastAsia="Calibri" w:cstheme="minorHAnsi"/>
          <w:color w:val="002060"/>
        </w:rPr>
        <w:t>Termenul maxim de soluționare a unei contestații este de 30 zile calendaristice de la data înregistrării acesteia.</w:t>
      </w:r>
    </w:p>
    <w:p w14:paraId="2ADEACD6" w14:textId="77777777" w:rsidR="00DC11C5" w:rsidRDefault="00DC11C5" w:rsidP="00DC11C5">
      <w:pPr>
        <w:spacing w:before="60" w:after="0" w:line="240" w:lineRule="auto"/>
        <w:jc w:val="both"/>
        <w:rPr>
          <w:rFonts w:eastAsia="Calibri" w:cstheme="minorHAnsi"/>
          <w:color w:val="002060"/>
        </w:rPr>
      </w:pPr>
      <w:r w:rsidRPr="00E93B57">
        <w:rPr>
          <w:rFonts w:eastAsia="Calibri" w:cstheme="minorHAnsi"/>
          <w:color w:val="002060"/>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3B994A82" w14:textId="77777777" w:rsidR="00DC11C5" w:rsidRDefault="00DC11C5" w:rsidP="00DC11C5">
      <w:pPr>
        <w:spacing w:before="60" w:after="0" w:line="240" w:lineRule="auto"/>
        <w:jc w:val="both"/>
        <w:rPr>
          <w:rFonts w:eastAsia="Calibri" w:cstheme="minorHAnsi"/>
          <w:color w:val="002060"/>
        </w:rPr>
      </w:pPr>
    </w:p>
    <w:p w14:paraId="71326448" w14:textId="77777777" w:rsidR="00DC11C5" w:rsidRPr="005E045B" w:rsidRDefault="00DC11C5" w:rsidP="005E045B">
      <w:pPr>
        <w:pStyle w:val="ListParagraph"/>
        <w:numPr>
          <w:ilvl w:val="1"/>
          <w:numId w:val="1"/>
        </w:numPr>
        <w:spacing w:before="60" w:after="0" w:line="240" w:lineRule="auto"/>
        <w:ind w:left="1080"/>
        <w:contextualSpacing w:val="0"/>
        <w:jc w:val="both"/>
        <w:outlineLvl w:val="1"/>
        <w:rPr>
          <w:rFonts w:cstheme="minorHAnsi"/>
          <w:b/>
          <w:bCs/>
          <w:i/>
          <w:color w:val="002060"/>
        </w:rPr>
      </w:pPr>
      <w:bookmarkStart w:id="289" w:name="_Toc135034650"/>
      <w:bookmarkStart w:id="290" w:name="_Toc135034791"/>
      <w:bookmarkStart w:id="291" w:name="_Toc135062875"/>
      <w:bookmarkStart w:id="292" w:name="_Toc135063008"/>
      <w:bookmarkStart w:id="293" w:name="_Toc135034792"/>
      <w:bookmarkStart w:id="294" w:name="_Toc135152437"/>
      <w:bookmarkEnd w:id="289"/>
      <w:bookmarkEnd w:id="290"/>
      <w:bookmarkEnd w:id="291"/>
      <w:bookmarkEnd w:id="292"/>
      <w:r w:rsidRPr="00715ACC">
        <w:rPr>
          <w:rFonts w:cstheme="minorHAnsi"/>
          <w:b/>
          <w:bCs/>
          <w:i/>
          <w:color w:val="002060"/>
        </w:rPr>
        <w:t>Contractarea proiectelor</w:t>
      </w:r>
      <w:bookmarkEnd w:id="293"/>
      <w:bookmarkEnd w:id="294"/>
      <w:r w:rsidRPr="005E045B">
        <w:rPr>
          <w:rFonts w:cstheme="minorHAnsi"/>
          <w:b/>
          <w:bCs/>
          <w:i/>
          <w:color w:val="002060"/>
        </w:rPr>
        <w:tab/>
      </w:r>
    </w:p>
    <w:p w14:paraId="353E1AD7" w14:textId="77777777" w:rsidR="00DC11C5" w:rsidRPr="00E93B57" w:rsidRDefault="00DC11C5" w:rsidP="00DC11C5">
      <w:pPr>
        <w:pStyle w:val="ListParagraph"/>
        <w:numPr>
          <w:ilvl w:val="2"/>
          <w:numId w:val="1"/>
        </w:numPr>
        <w:spacing w:before="60" w:after="0" w:line="240" w:lineRule="auto"/>
        <w:contextualSpacing w:val="0"/>
        <w:jc w:val="both"/>
        <w:outlineLvl w:val="2"/>
        <w:rPr>
          <w:rFonts w:cstheme="minorHAnsi"/>
          <w:b/>
          <w:bCs/>
          <w:i/>
          <w:color w:val="002060"/>
        </w:rPr>
      </w:pPr>
      <w:r w:rsidRPr="00E93B57">
        <w:rPr>
          <w:rFonts w:cstheme="minorHAnsi"/>
          <w:i/>
          <w:color w:val="002060"/>
        </w:rPr>
        <w:tab/>
      </w:r>
      <w:bookmarkStart w:id="295" w:name="_Toc135034793"/>
      <w:bookmarkStart w:id="296" w:name="_Toc135152438"/>
      <w:r w:rsidRPr="00E93B57">
        <w:rPr>
          <w:rFonts w:cstheme="minorHAnsi"/>
          <w:b/>
          <w:bCs/>
          <w:i/>
          <w:color w:val="002060"/>
        </w:rPr>
        <w:t>Verificarea îndeplinirii condițiilor de eligibilitate</w:t>
      </w:r>
      <w:bookmarkEnd w:id="295"/>
      <w:bookmarkEnd w:id="296"/>
    </w:p>
    <w:p w14:paraId="2A987E40" w14:textId="77777777" w:rsidR="00DC11C5" w:rsidRPr="00E93B57" w:rsidRDefault="00DC11C5" w:rsidP="00DC11C5">
      <w:pPr>
        <w:spacing w:before="60" w:after="0" w:line="240" w:lineRule="auto"/>
        <w:jc w:val="both"/>
        <w:rPr>
          <w:rFonts w:cstheme="minorHAnsi"/>
          <w:iCs/>
          <w:color w:val="002060"/>
        </w:rPr>
      </w:pPr>
      <w:r w:rsidRPr="00E93B57">
        <w:rPr>
          <w:rFonts w:cstheme="minorHAnsi"/>
          <w:iCs/>
          <w:color w:val="002060"/>
        </w:rPr>
        <w:t>Intrarea în etapa de contractare este adusă la cunoștința solicitantului al cărui proiect a fost selectat, prin aplicația informatică MySMIS2021/SMIS2021+, în termen de maxim 5 zile lucrătoare calculat de la data finalizării etapei de evaluare tehnică și financiară, respectiv de la data finalizării procesului de contestații, după caz.</w:t>
      </w:r>
    </w:p>
    <w:p w14:paraId="3730366A" w14:textId="73E5F591" w:rsidR="00DC11C5" w:rsidRPr="00E93B57" w:rsidRDefault="00DC11C5" w:rsidP="00DC11C5">
      <w:pPr>
        <w:spacing w:before="60" w:after="0" w:line="240" w:lineRule="auto"/>
        <w:jc w:val="both"/>
        <w:rPr>
          <w:rFonts w:cstheme="minorHAnsi"/>
          <w:iCs/>
          <w:color w:val="002060"/>
        </w:rPr>
      </w:pPr>
      <w:r w:rsidRPr="00E93B57">
        <w:rPr>
          <w:rFonts w:cstheme="minorHAnsi"/>
          <w:iCs/>
          <w:color w:val="002060"/>
        </w:rPr>
        <w:t xml:space="preserve">În etapa de contractare, solicitanților li se va solicita de către AM, prin sistemul informatic MySMIS2021/SMIS2021+, să facă dovada celor declarate prin </w:t>
      </w:r>
      <w:r w:rsidRPr="00E93B57">
        <w:rPr>
          <w:rFonts w:cstheme="minorHAnsi"/>
          <w:iCs/>
          <w:color w:val="002060"/>
          <w:u w:val="single"/>
        </w:rPr>
        <w:t>declarația unică</w:t>
      </w:r>
      <w:r w:rsidRPr="00E93B57">
        <w:rPr>
          <w:rFonts w:cstheme="minorHAnsi"/>
          <w:iCs/>
          <w:color w:val="002060"/>
        </w:rPr>
        <w:t>, respectiv să prezinte documentele suport prin care fac dovada îndeplinirii tuturor criteriilor de eligibilitate</w:t>
      </w:r>
      <w:r>
        <w:rPr>
          <w:rFonts w:cstheme="minorHAnsi"/>
          <w:iCs/>
          <w:color w:val="002060"/>
        </w:rPr>
        <w:t xml:space="preserve"> - Anexa .....Grila eligibilitate etapa contractare</w:t>
      </w:r>
      <w:r w:rsidRPr="00E93B57">
        <w:rPr>
          <w:rFonts w:cstheme="minorHAnsi"/>
          <w:iCs/>
          <w:color w:val="002060"/>
        </w:rPr>
        <w:t xml:space="preserve"> Solicitanții care în etapa de contractare până la termenul stabilit de către AM POS nu fac dovada îndeplinirii </w:t>
      </w:r>
      <w:r w:rsidR="00F75D4B" w:rsidRPr="00E93B57">
        <w:rPr>
          <w:rFonts w:cstheme="minorHAnsi"/>
          <w:iCs/>
          <w:color w:val="002060"/>
        </w:rPr>
        <w:t>c</w:t>
      </w:r>
      <w:r w:rsidR="00F75D4B">
        <w:rPr>
          <w:rFonts w:cstheme="minorHAnsi"/>
          <w:iCs/>
          <w:color w:val="002060"/>
        </w:rPr>
        <w:t>erințelor</w:t>
      </w:r>
      <w:r w:rsidRPr="00E93B57">
        <w:rPr>
          <w:rFonts w:cstheme="minorHAnsi"/>
          <w:iCs/>
          <w:color w:val="002060"/>
        </w:rPr>
        <w:t xml:space="preserve"> conform declarației unice prezentată în etapa de depunere a cererii de finanțare, </w:t>
      </w:r>
      <w:r>
        <w:rPr>
          <w:rFonts w:cstheme="minorHAnsi"/>
          <w:iCs/>
          <w:color w:val="002060"/>
        </w:rPr>
        <w:t xml:space="preserve">precum si criteriilor prevazute in anexa ....grila de eligibilitate etapa contractare </w:t>
      </w:r>
      <w:r>
        <w:rPr>
          <w:rFonts w:cstheme="minorHAnsi"/>
          <w:iCs/>
          <w:color w:val="002060"/>
        </w:rPr>
        <w:softHyphen/>
      </w:r>
      <w:r w:rsidRPr="00E93B57">
        <w:rPr>
          <w:rFonts w:cstheme="minorHAnsi"/>
          <w:iCs/>
          <w:color w:val="002060"/>
        </w:rPr>
        <w:t>sunt declarați respinși, iar contractul de finanțare nu va fi semnat.</w:t>
      </w:r>
    </w:p>
    <w:p w14:paraId="700B0FEA" w14:textId="77777777" w:rsidR="00DC11C5" w:rsidRPr="00E93B57" w:rsidRDefault="00DC11C5" w:rsidP="00DC11C5">
      <w:pPr>
        <w:spacing w:before="60" w:after="0" w:line="240" w:lineRule="auto"/>
        <w:jc w:val="both"/>
        <w:rPr>
          <w:rFonts w:cstheme="minorHAnsi"/>
          <w:iCs/>
          <w:color w:val="002060"/>
        </w:rPr>
      </w:pPr>
      <w:r w:rsidRPr="00E93B57">
        <w:rPr>
          <w:rFonts w:cstheme="minorHAnsi"/>
          <w:iCs/>
          <w:color w:val="002060"/>
        </w:rPr>
        <w:t>Solicitanții vor avea la dispoziție maxim 15 zile de la solicitarea AM POS, pentru transmiterea documentelor solicitate în etapa de contractare, sub sancțiunea respingerii cererii de finanțare.</w:t>
      </w:r>
    </w:p>
    <w:p w14:paraId="736E7539" w14:textId="77777777" w:rsidR="00DC11C5" w:rsidRPr="00E93B57" w:rsidRDefault="00DC11C5" w:rsidP="00DC11C5">
      <w:pPr>
        <w:spacing w:before="60" w:after="0" w:line="240" w:lineRule="auto"/>
        <w:jc w:val="both"/>
        <w:rPr>
          <w:rFonts w:cstheme="minorHAnsi"/>
          <w:iCs/>
          <w:color w:val="002060"/>
        </w:rPr>
      </w:pPr>
      <w:r w:rsidRPr="00E93B57">
        <w:rPr>
          <w:rFonts w:cstheme="minorHAnsi"/>
          <w:iCs/>
          <w:color w:val="002060"/>
        </w:rPr>
        <w:lastRenderedPageBreak/>
        <w:t>Nu vor fi solicitate documentele verificate deja în procesul de evaluare tehnică și financiară, și pe care AM POS le-a considerat că îndeplinesc condițiile de formă și conținut necesare pentru trecerea în etapa de contractare, cu excepția documentelor pentru care este necesară prezentarea dovezii valabilității acestora și în etapa de contractare, precum și a documentelor pentru care se constată erori materiale.</w:t>
      </w:r>
    </w:p>
    <w:p w14:paraId="6F93F73A" w14:textId="77777777" w:rsidR="00DC11C5" w:rsidRPr="00E93B57" w:rsidRDefault="00DC11C5" w:rsidP="00DC11C5">
      <w:pPr>
        <w:spacing w:before="60" w:after="0" w:line="240" w:lineRule="auto"/>
        <w:jc w:val="both"/>
        <w:rPr>
          <w:rFonts w:cstheme="minorHAnsi"/>
          <w:iCs/>
          <w:color w:val="002060"/>
        </w:rPr>
      </w:pPr>
      <w:r w:rsidRPr="00E93B57">
        <w:rPr>
          <w:rFonts w:cstheme="minorHAnsi"/>
          <w:iCs/>
          <w:color w:val="002060"/>
        </w:rPr>
        <w:t>Nu vor fi solicitate documente și informații necesare în vederea confirmării realității informațiilor din declarația unică depusă de către solicitant pe care AM POS le poate obține în mod direct în baza consimțământului solicitantului/liderului de parteneriat, după caz, cu respectarea prevederilor legale privind protecția datelor personale din bazele de date administrate de alte instituții publice,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w:t>
      </w:r>
    </w:p>
    <w:p w14:paraId="1A805F16" w14:textId="77777777" w:rsidR="00DC11C5" w:rsidRPr="00E93B57" w:rsidRDefault="00DC11C5" w:rsidP="00DC11C5">
      <w:pPr>
        <w:spacing w:before="60" w:after="0" w:line="240" w:lineRule="auto"/>
        <w:jc w:val="both"/>
        <w:rPr>
          <w:rFonts w:cstheme="minorHAnsi"/>
          <w:iCs/>
          <w:color w:val="002060"/>
        </w:rPr>
      </w:pPr>
      <w:r w:rsidRPr="00E93B57">
        <w:rPr>
          <w:rFonts w:cstheme="minorHAnsi"/>
          <w:iCs/>
          <w:color w:val="002060"/>
        </w:rPr>
        <w:t>Pentru acele situații în care obținerea datelor și informațiilor respective nu este posibilă sau informațiile nu corespund cu cele furnizate de solicitant, AM POS are obligația de a solicita clarificări solicitantului și documentele doveditoare.</w:t>
      </w:r>
    </w:p>
    <w:p w14:paraId="49CCA1F0" w14:textId="77777777" w:rsidR="00DC11C5" w:rsidRPr="00E93B57" w:rsidRDefault="00DC11C5" w:rsidP="00DC11C5">
      <w:pPr>
        <w:spacing w:before="60" w:after="0" w:line="240" w:lineRule="auto"/>
        <w:jc w:val="both"/>
        <w:rPr>
          <w:rFonts w:cstheme="minorHAnsi"/>
          <w:iCs/>
          <w:color w:val="002060"/>
        </w:rPr>
      </w:pPr>
      <w:r w:rsidRPr="00E93B57">
        <w:rPr>
          <w:rFonts w:cstheme="minorHAnsi"/>
          <w:iCs/>
          <w:color w:val="002060"/>
        </w:rPr>
        <w:t>Solicitanții vor avea la dispoziție termen de maxim 15 zile calendaristice calculat de la data primirii solicitării de la AM POS, pentru transmiterea documentelor solicitate în etapa de contractare, sub sancțiunea respingerii cererii de finanțare.</w:t>
      </w:r>
    </w:p>
    <w:p w14:paraId="4A6D50F3" w14:textId="77777777" w:rsidR="00DC11C5" w:rsidRPr="00E93B57" w:rsidRDefault="00DC11C5" w:rsidP="00DC11C5">
      <w:pPr>
        <w:spacing w:before="60" w:after="0" w:line="240" w:lineRule="auto"/>
        <w:jc w:val="both"/>
        <w:rPr>
          <w:rFonts w:cstheme="minorHAnsi"/>
          <w:iCs/>
          <w:color w:val="002060"/>
        </w:rPr>
      </w:pPr>
      <w:r w:rsidRPr="00E93B57">
        <w:rPr>
          <w:rFonts w:cstheme="minorHAnsi"/>
          <w:iCs/>
          <w:color w:val="002060"/>
        </w:rPr>
        <w:t>AM POS poate solicita clarificări în etapa de contractare, în legătură cu documentele verificate, cu respectarea principiului tratamentului egal și nediscriminării, iar solicitanții au obligația să răspundă la clarificări cu respectarea termenului de maxim 15 zile calendaristice calculat de la data primirii solicitării de clarificări, sub sancțiunea respingerii cererii de finanțare.</w:t>
      </w:r>
    </w:p>
    <w:p w14:paraId="5EC74F2B" w14:textId="77777777" w:rsidR="00DC11C5" w:rsidRPr="00E93B57" w:rsidRDefault="00DC11C5" w:rsidP="00DC11C5">
      <w:pPr>
        <w:spacing w:before="60" w:after="0" w:line="240" w:lineRule="auto"/>
        <w:jc w:val="both"/>
        <w:rPr>
          <w:rFonts w:cstheme="minorHAnsi"/>
          <w:iCs/>
          <w:color w:val="002060"/>
        </w:rPr>
      </w:pPr>
      <w:r w:rsidRPr="00E93B57">
        <w:rPr>
          <w:rFonts w:cstheme="minorHAnsi"/>
          <w:iCs/>
          <w:color w:val="002060"/>
        </w:rPr>
        <w:t>Verificarea îndeplinirii condițiilor de eligibilitate se realizează pe baza informațiilor și documentelor prezentate de solicitant, inclusiv ca răspuns la solicitările de clarificări, a informațiilor și documentelor care pot fi accesate, obținute sau puse la dispoziția AM POS din bazele de date administrate de alte instituții publice, pe baza protocoalelor încheiate cu acestea și a informațiilor și documentelor care au însoțit cererea de finanțare disponibile în sistemul informatic MySMIS2021/SMIS2021+.</w:t>
      </w:r>
    </w:p>
    <w:p w14:paraId="1F351D1C" w14:textId="77777777" w:rsidR="00DC11C5" w:rsidRPr="00E93B57" w:rsidRDefault="00DC11C5" w:rsidP="00DC11C5">
      <w:pPr>
        <w:spacing w:before="60" w:after="0" w:line="240" w:lineRule="auto"/>
        <w:jc w:val="both"/>
        <w:rPr>
          <w:rFonts w:cstheme="minorHAnsi"/>
          <w:iCs/>
          <w:color w:val="002060"/>
        </w:rPr>
      </w:pPr>
      <w:r w:rsidRPr="00E93B57">
        <w:rPr>
          <w:rFonts w:cstheme="minorHAnsi"/>
          <w:iCs/>
          <w:color w:val="002060"/>
        </w:rPr>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w:t>
      </w:r>
    </w:p>
    <w:p w14:paraId="53AA71A5" w14:textId="77777777" w:rsidR="00DC11C5" w:rsidRDefault="00DC11C5" w:rsidP="00DC11C5">
      <w:pPr>
        <w:spacing w:before="60" w:after="0" w:line="240" w:lineRule="auto"/>
        <w:jc w:val="both"/>
        <w:rPr>
          <w:rFonts w:cstheme="minorHAnsi"/>
          <w:iCs/>
          <w:color w:val="002060"/>
        </w:rPr>
      </w:pPr>
      <w:r w:rsidRPr="00E93B57">
        <w:rPr>
          <w:rFonts w:cstheme="minorHAnsi"/>
          <w:iCs/>
          <w:color w:val="002060"/>
        </w:rPr>
        <w:t>Perioada de verificare a îndeplinirii criteriilor de eligibilitate, inclusiv perioada de solicitare de clarificări pentru emiterea deciziei de aprobare a finanțării, respectiv decizia de respingere a cererii de finanțare, precum și încheierea contractului de finanțare nu poate depăși 60 de zile calendaristice de la data la care solicitantul a luat cunoștință pentru trecerea în etapa de contractare.</w:t>
      </w:r>
    </w:p>
    <w:p w14:paraId="4CD6A2CE" w14:textId="77777777" w:rsidR="00DC11C5" w:rsidRPr="00E93B57" w:rsidRDefault="00DC11C5" w:rsidP="00DC11C5">
      <w:pPr>
        <w:spacing w:before="60" w:after="0" w:line="240" w:lineRule="auto"/>
        <w:jc w:val="both"/>
        <w:rPr>
          <w:rFonts w:cstheme="minorHAnsi"/>
          <w:iCs/>
          <w:color w:val="002060"/>
        </w:rPr>
      </w:pPr>
    </w:p>
    <w:p w14:paraId="613086D6" w14:textId="77777777" w:rsidR="00DC11C5" w:rsidRPr="00E93B57" w:rsidRDefault="00DC11C5" w:rsidP="00DC11C5">
      <w:pPr>
        <w:pStyle w:val="ListParagraph"/>
        <w:numPr>
          <w:ilvl w:val="2"/>
          <w:numId w:val="1"/>
        </w:numPr>
        <w:spacing w:before="60" w:after="0" w:line="240" w:lineRule="auto"/>
        <w:contextualSpacing w:val="0"/>
        <w:jc w:val="both"/>
        <w:outlineLvl w:val="2"/>
        <w:rPr>
          <w:rFonts w:cstheme="minorHAnsi"/>
          <w:b/>
          <w:bCs/>
          <w:i/>
          <w:color w:val="002060"/>
        </w:rPr>
      </w:pPr>
      <w:bookmarkStart w:id="297" w:name="_Toc135034794"/>
      <w:bookmarkStart w:id="298" w:name="_Toc135152439"/>
      <w:r w:rsidRPr="00E93B57">
        <w:rPr>
          <w:rFonts w:cstheme="minorHAnsi"/>
          <w:b/>
          <w:bCs/>
          <w:i/>
          <w:color w:val="002060"/>
        </w:rPr>
        <w:t>Decizia de acordare/respingere a finanțării</w:t>
      </w:r>
      <w:bookmarkEnd w:id="297"/>
      <w:bookmarkEnd w:id="298"/>
    </w:p>
    <w:p w14:paraId="1DB19CF5" w14:textId="77777777" w:rsidR="00DC11C5" w:rsidRPr="00390D00" w:rsidRDefault="00DC11C5" w:rsidP="00DC11C5">
      <w:pPr>
        <w:spacing w:before="60" w:after="0" w:line="240" w:lineRule="auto"/>
        <w:jc w:val="both"/>
        <w:rPr>
          <w:rFonts w:cstheme="minorHAnsi"/>
          <w:iCs/>
          <w:color w:val="002060"/>
        </w:rPr>
      </w:pPr>
      <w:r w:rsidRPr="00390D00">
        <w:rPr>
          <w:rFonts w:cstheme="minorHAnsi"/>
          <w:iCs/>
          <w:color w:val="002060"/>
        </w:rPr>
        <w:t xml:space="preserve">Urmare a verificării îndeplinirii condițiilor de eligibilitate, AM POS va emite decizia de aprobare a finanțării sau decizia de respingere a finanțării. Pentru proiectele selectate, în baza deciziei de aprobare a finanțării AM POS va proceda la încheierea contractului de finanțare. </w:t>
      </w:r>
    </w:p>
    <w:p w14:paraId="41DF14FB" w14:textId="77777777" w:rsidR="00DC11C5" w:rsidRPr="00390D00" w:rsidRDefault="00DC11C5" w:rsidP="00DC11C5">
      <w:pPr>
        <w:spacing w:before="60" w:after="0" w:line="240" w:lineRule="auto"/>
        <w:jc w:val="both"/>
        <w:rPr>
          <w:rFonts w:cstheme="minorHAnsi"/>
          <w:iCs/>
          <w:color w:val="002060"/>
        </w:rPr>
      </w:pPr>
      <w:r w:rsidRPr="00390D00">
        <w:rPr>
          <w:rFonts w:cstheme="minorHAnsi"/>
          <w:iCs/>
          <w:color w:val="002060"/>
        </w:rPr>
        <w:t>AM POS emite decizia de respingere a cererii de finanțare, conform procedurii proprii, în etapa de contractare, cu menționarea motivelor de respingere, dacă intervine cel puțin una dintre următoarele situații:</w:t>
      </w:r>
    </w:p>
    <w:p w14:paraId="2634C0F2" w14:textId="77777777" w:rsidR="00DC11C5" w:rsidRPr="00390D00" w:rsidRDefault="00DC11C5" w:rsidP="005E045B">
      <w:pPr>
        <w:pStyle w:val="ListParagraph"/>
        <w:numPr>
          <w:ilvl w:val="0"/>
          <w:numId w:val="52"/>
        </w:numPr>
        <w:spacing w:before="60" w:after="0" w:line="240" w:lineRule="auto"/>
        <w:contextualSpacing w:val="0"/>
        <w:jc w:val="both"/>
        <w:rPr>
          <w:rFonts w:cstheme="minorHAnsi"/>
          <w:iCs/>
          <w:color w:val="002060"/>
        </w:rPr>
      </w:pPr>
      <w:r w:rsidRPr="00390D00">
        <w:rPr>
          <w:rFonts w:cstheme="minorHAnsi"/>
          <w:iCs/>
          <w:color w:val="002060"/>
        </w:rPr>
        <w:t>solicitantul nu face dovada că cele declarate prin declarația unică sunt conforme cu realitatea și corespund cerințelor din ghidul solicitantului;</w:t>
      </w:r>
    </w:p>
    <w:p w14:paraId="72837FF2" w14:textId="5D023E46" w:rsidR="00DC11C5" w:rsidRPr="008B0281" w:rsidRDefault="00DC11C5" w:rsidP="005E045B">
      <w:pPr>
        <w:pStyle w:val="ListParagraph"/>
        <w:numPr>
          <w:ilvl w:val="0"/>
          <w:numId w:val="52"/>
        </w:numPr>
        <w:spacing w:before="60" w:after="0" w:line="240" w:lineRule="auto"/>
        <w:contextualSpacing w:val="0"/>
        <w:jc w:val="both"/>
        <w:rPr>
          <w:rFonts w:cstheme="minorHAnsi"/>
          <w:iCs/>
          <w:color w:val="002060"/>
        </w:rPr>
      </w:pPr>
      <w:r w:rsidRPr="008B0281">
        <w:rPr>
          <w:rFonts w:cstheme="minorHAnsi"/>
          <w:iCs/>
          <w:color w:val="002060"/>
        </w:rPr>
        <w:lastRenderedPageBreak/>
        <w:t>solicitantul nu răspunde în termenul de maxim 15 zile calendaristice la clarificările care sunt solicitate de autoritatea de management. Decizia de respingere a finanțării unui proiect se aduce la cunoștința solicitantului prin sistemul informatic MySMIS2021/SMIS2021+. Împotriva deciziei de respingere a finanțării se poate formula contestație pe cale administrativă la AM POS în termen de 30 zile calendaristice, calculat de la data de la primirii acesteia prin sistemul informatic MySMIS2021/SMIS2021+. Contestațiile depuse după termenul de 30 de zile menționat vor fi respinse.</w:t>
      </w:r>
    </w:p>
    <w:p w14:paraId="39D052BD" w14:textId="77777777" w:rsidR="00DC11C5" w:rsidRPr="00390D00" w:rsidRDefault="00DC11C5" w:rsidP="00DC11C5">
      <w:pPr>
        <w:spacing w:before="60" w:after="0" w:line="240" w:lineRule="auto"/>
        <w:jc w:val="both"/>
        <w:rPr>
          <w:rFonts w:cstheme="minorHAnsi"/>
          <w:iCs/>
          <w:color w:val="002060"/>
        </w:rPr>
      </w:pPr>
      <w:r w:rsidRPr="00390D00">
        <w:rPr>
          <w:rFonts w:cstheme="minorHAnsi"/>
          <w:iCs/>
          <w:color w:val="002060"/>
        </w:rPr>
        <w:t xml:space="preserve">Contestațiile vor fi soluționate de către Comitetul de soluționare a contestațiilor din cadrul AM POS în termen de 15 zile calendaristice de la data înregistrării contestației la AM POS. </w:t>
      </w:r>
    </w:p>
    <w:p w14:paraId="0802DED3" w14:textId="77777777" w:rsidR="00DC11C5" w:rsidRPr="00390D00" w:rsidRDefault="00DC11C5" w:rsidP="00DC11C5">
      <w:pPr>
        <w:spacing w:before="60" w:after="0" w:line="240" w:lineRule="auto"/>
        <w:jc w:val="both"/>
        <w:rPr>
          <w:rFonts w:cstheme="minorHAnsi"/>
          <w:iCs/>
          <w:color w:val="002060"/>
        </w:rPr>
      </w:pPr>
      <w:r w:rsidRPr="00390D00">
        <w:rPr>
          <w:rFonts w:cstheme="minorHAnsi"/>
          <w:iCs/>
          <w:color w:val="002060"/>
        </w:rPr>
        <w:t>În cazul admiterii contestației ca rezultat al reverificării modului de îndeplinire a condițiilor de eligibilitate, AM POS poate decide anularea deciziei de respingere a finanțării și, după caz, emiterea deciziei de selectare și semnarea contractului de finanțare, având în vedere considerentele deciziei de soluționare a contestației.</w:t>
      </w:r>
    </w:p>
    <w:p w14:paraId="712B0709" w14:textId="77777777" w:rsidR="00DC11C5" w:rsidRPr="00390D00" w:rsidRDefault="00DC11C5" w:rsidP="00DC11C5">
      <w:pPr>
        <w:pStyle w:val="ListParagraph"/>
        <w:numPr>
          <w:ilvl w:val="2"/>
          <w:numId w:val="1"/>
        </w:numPr>
        <w:spacing w:before="60" w:after="0" w:line="240" w:lineRule="auto"/>
        <w:contextualSpacing w:val="0"/>
        <w:jc w:val="both"/>
        <w:outlineLvl w:val="2"/>
        <w:rPr>
          <w:rFonts w:cstheme="minorHAnsi"/>
          <w:b/>
          <w:bCs/>
          <w:i/>
          <w:color w:val="002060"/>
        </w:rPr>
      </w:pPr>
      <w:bookmarkStart w:id="299" w:name="_Toc134971017"/>
      <w:bookmarkStart w:id="300" w:name="_Toc135034795"/>
      <w:bookmarkStart w:id="301" w:name="_Toc135152440"/>
      <w:r w:rsidRPr="00390D00">
        <w:rPr>
          <w:rFonts w:cstheme="minorHAnsi"/>
          <w:b/>
          <w:bCs/>
          <w:i/>
          <w:color w:val="002060"/>
        </w:rPr>
        <w:t>Definitivarea  planului de monitorizare al proiectului</w:t>
      </w:r>
      <w:bookmarkEnd w:id="299"/>
      <w:bookmarkEnd w:id="300"/>
      <w:bookmarkEnd w:id="301"/>
      <w:r w:rsidRPr="00390D00">
        <w:rPr>
          <w:rFonts w:cstheme="minorHAnsi"/>
          <w:b/>
          <w:bCs/>
          <w:i/>
          <w:color w:val="002060"/>
        </w:rPr>
        <w:t xml:space="preserve"> </w:t>
      </w:r>
    </w:p>
    <w:p w14:paraId="1AB9E1ED" w14:textId="77777777" w:rsidR="00DC11C5" w:rsidRPr="00390D00" w:rsidRDefault="00DC11C5" w:rsidP="00DC11C5">
      <w:pPr>
        <w:spacing w:before="60" w:after="0" w:line="240" w:lineRule="auto"/>
        <w:jc w:val="both"/>
        <w:rPr>
          <w:rFonts w:cstheme="minorHAnsi"/>
          <w:iCs/>
          <w:color w:val="002060"/>
        </w:rPr>
      </w:pPr>
      <w:r w:rsidRPr="00390D00">
        <w:rPr>
          <w:rFonts w:cstheme="minorHAnsi"/>
          <w:iCs/>
          <w:color w:val="002060"/>
        </w:rPr>
        <w:t>În conformitate cu Ordinul ministrului investițiilor și proiectelor europene nr. 1777 din 3 mai 2023, menționat la art. 4 alin. (1), art. 6 alin (1), și (3), art. 7 alin (1) și (3), art. 14 alin (2) și art. 17 alin (2) din Ordonanța de Urgență a Guvernului nr. 23 din 12 aprilie 2023 privind instituirea unor măsuri de simplificare și digitalizare pentru gestionarea fondurilor europene aferente politicii de coeziune 2021-2027 se completează anexa aplicabilă și se stabilesc ținte trimestriale pentru atingerea rezultatelor asumate.</w:t>
      </w:r>
    </w:p>
    <w:p w14:paraId="681D0C19" w14:textId="77777777" w:rsidR="00DC11C5" w:rsidRPr="0008033B" w:rsidRDefault="00DC11C5" w:rsidP="00DC11C5">
      <w:pPr>
        <w:widowControl w:val="0"/>
        <w:tabs>
          <w:tab w:val="left" w:pos="477"/>
        </w:tabs>
        <w:autoSpaceDE w:val="0"/>
        <w:autoSpaceDN w:val="0"/>
        <w:spacing w:before="60" w:after="0" w:line="240" w:lineRule="auto"/>
        <w:ind w:right="112"/>
        <w:jc w:val="both"/>
        <w:rPr>
          <w:rFonts w:cstheme="minorHAnsi"/>
          <w:color w:val="002060"/>
        </w:rPr>
      </w:pPr>
      <w:r w:rsidRPr="00390D00">
        <w:rPr>
          <w:rFonts w:cstheme="minorHAnsi"/>
          <w:color w:val="002060"/>
        </w:rPr>
        <w:t xml:space="preserve">Planul de monitorizare a proiectului, anexă la contractul de finanțare, stabilește indicatorii de etapă care se vor monitoriza de către autoritatea de management/organismul intermediar, după caz, pe parcursul implementării proiectului, modul </w:t>
      </w:r>
      <w:r w:rsidRPr="0008033B">
        <w:rPr>
          <w:rFonts w:cstheme="minorHAnsi"/>
          <w:color w:val="002060"/>
        </w:rPr>
        <w:t xml:space="preserve">de verificare al acestora, precum țintele finale asumate pentru indicatorii de realizare și de rezultat care vor fi atinse în urma implementării proiectului. </w:t>
      </w:r>
    </w:p>
    <w:p w14:paraId="3D661477" w14:textId="3A1BE4FD" w:rsidR="00DC11C5" w:rsidRPr="0008033B" w:rsidRDefault="00DC11C5" w:rsidP="00DC11C5">
      <w:pPr>
        <w:spacing w:before="60" w:after="0" w:line="240" w:lineRule="auto"/>
        <w:jc w:val="both"/>
        <w:rPr>
          <w:rFonts w:cstheme="minorHAnsi"/>
          <w:color w:val="002060"/>
        </w:rPr>
      </w:pPr>
      <w:r w:rsidRPr="0008033B">
        <w:rPr>
          <w:rFonts w:cstheme="minorHAnsi"/>
          <w:color w:val="002060"/>
        </w:rPr>
        <w:t>Planul de monitorizare se va stabili în etapa de contractare.</w:t>
      </w:r>
    </w:p>
    <w:p w14:paraId="102BFCF7" w14:textId="5B2C846B" w:rsidR="00DC11C5" w:rsidRPr="00390D00" w:rsidRDefault="00DC11C5" w:rsidP="00DC11C5">
      <w:pPr>
        <w:spacing w:before="60" w:after="0" w:line="240" w:lineRule="auto"/>
        <w:jc w:val="both"/>
        <w:rPr>
          <w:rFonts w:cstheme="minorHAnsi"/>
          <w:iCs/>
          <w:color w:val="002060"/>
        </w:rPr>
      </w:pPr>
      <w:r w:rsidRPr="0008033B">
        <w:rPr>
          <w:rFonts w:cstheme="minorHAnsi"/>
          <w:iCs/>
          <w:color w:val="002060"/>
        </w:rPr>
        <w:t>In etapa de contractare va fi depus Planul de monitorizare al proiectului, anexa la contractul de finanțare aprobat prin Ordinul ministrului investițiilor și proiectelor europene nr. .........</w:t>
      </w:r>
      <w:r w:rsidRPr="00390D00">
        <w:rPr>
          <w:rFonts w:cstheme="minorHAnsi"/>
          <w:iCs/>
          <w:color w:val="002060"/>
        </w:rPr>
        <w:t xml:space="preserve"> </w:t>
      </w:r>
    </w:p>
    <w:p w14:paraId="02943A25" w14:textId="77777777" w:rsidR="00DC11C5" w:rsidRPr="00390D00" w:rsidRDefault="00DC11C5" w:rsidP="005E045B">
      <w:pPr>
        <w:rPr>
          <w:rFonts w:cstheme="minorHAnsi"/>
          <w:iCs/>
          <w:color w:val="002060"/>
        </w:rPr>
      </w:pPr>
    </w:p>
    <w:p w14:paraId="0B874994" w14:textId="77777777" w:rsidR="00DC11C5" w:rsidRPr="00390D00" w:rsidRDefault="00DC11C5" w:rsidP="00DC11C5">
      <w:pPr>
        <w:pStyle w:val="ListParagraph"/>
        <w:numPr>
          <w:ilvl w:val="2"/>
          <w:numId w:val="1"/>
        </w:numPr>
        <w:spacing w:before="60" w:after="0" w:line="240" w:lineRule="auto"/>
        <w:contextualSpacing w:val="0"/>
        <w:jc w:val="both"/>
        <w:outlineLvl w:val="2"/>
        <w:rPr>
          <w:rFonts w:cstheme="minorHAnsi"/>
          <w:b/>
          <w:bCs/>
          <w:i/>
          <w:color w:val="002060"/>
        </w:rPr>
      </w:pPr>
      <w:bookmarkStart w:id="302" w:name="_Toc134971018"/>
      <w:bookmarkStart w:id="303" w:name="_Toc135034796"/>
      <w:bookmarkStart w:id="304" w:name="_Toc135152441"/>
      <w:r w:rsidRPr="00390D00">
        <w:rPr>
          <w:rFonts w:cstheme="minorHAnsi"/>
          <w:b/>
          <w:bCs/>
          <w:i/>
          <w:color w:val="002060"/>
        </w:rPr>
        <w:t>Semnarea contractului de finanțare /emiterea deciziei de finanțare</w:t>
      </w:r>
      <w:bookmarkEnd w:id="302"/>
      <w:bookmarkEnd w:id="303"/>
      <w:bookmarkEnd w:id="304"/>
    </w:p>
    <w:p w14:paraId="601E65B8" w14:textId="77777777" w:rsidR="00DC11C5" w:rsidRPr="00390D00" w:rsidRDefault="00DC11C5" w:rsidP="00DC11C5">
      <w:pPr>
        <w:spacing w:before="60" w:after="0" w:line="240" w:lineRule="auto"/>
        <w:jc w:val="both"/>
        <w:rPr>
          <w:rFonts w:cstheme="minorHAnsi"/>
          <w:iCs/>
          <w:color w:val="002060"/>
        </w:rPr>
      </w:pPr>
      <w:r w:rsidRPr="00390D00">
        <w:rPr>
          <w:rFonts w:cstheme="minorHAnsi"/>
          <w:iCs/>
          <w:color w:val="002060"/>
        </w:rPr>
        <w:t xml:space="preserve">Contractul de finanțare, aprobat prin ordinul Ordinul ministrului investițiilor și proiectelor europene nr ..........va fi semnat de MIPE/AM POS, în calitate de Autoritate de Management pentru Programul Sănătate și solicitant/lider de parteneriat. </w:t>
      </w:r>
    </w:p>
    <w:p w14:paraId="3CF5D09B" w14:textId="77777777" w:rsidR="00DC11C5" w:rsidRPr="00390D00" w:rsidRDefault="00DC11C5" w:rsidP="00DC11C5">
      <w:pPr>
        <w:spacing w:before="60" w:after="0" w:line="240" w:lineRule="auto"/>
        <w:jc w:val="both"/>
        <w:rPr>
          <w:rFonts w:cstheme="minorHAnsi"/>
          <w:color w:val="002060"/>
        </w:rPr>
      </w:pPr>
      <w:r w:rsidRPr="00390D00">
        <w:rPr>
          <w:rFonts w:cstheme="minorHAnsi"/>
          <w:color w:val="002060"/>
        </w:rPr>
        <w:t>Formularul cererii de finanțare completat și anexele la aceasta vor face parte integrantă din contractul de finanțare.</w:t>
      </w:r>
    </w:p>
    <w:p w14:paraId="5763123F" w14:textId="77777777" w:rsidR="00DC11C5" w:rsidRPr="00390D00" w:rsidRDefault="00DC11C5" w:rsidP="00DC11C5">
      <w:pPr>
        <w:spacing w:before="60" w:after="0" w:line="240" w:lineRule="auto"/>
        <w:jc w:val="both"/>
        <w:rPr>
          <w:rFonts w:cstheme="minorHAnsi"/>
          <w:iCs/>
          <w:color w:val="002060"/>
        </w:rPr>
      </w:pPr>
      <w:r w:rsidRPr="00390D00">
        <w:rPr>
          <w:rFonts w:cstheme="minorHAnsi"/>
          <w:iCs/>
          <w:color w:val="002060"/>
        </w:rPr>
        <w:t xml:space="preserve">Contractul se semnează electronic de ambele părți, MIPE/AMPOS fiind ultimul semnatar. </w:t>
      </w:r>
    </w:p>
    <w:p w14:paraId="5BD3D4FD" w14:textId="1E99FCB2" w:rsidR="00DC11C5" w:rsidRPr="00390D00" w:rsidRDefault="00DC11C5" w:rsidP="00DC11C5">
      <w:pPr>
        <w:pStyle w:val="ListParagraph"/>
        <w:spacing w:before="60" w:after="0" w:line="240" w:lineRule="auto"/>
        <w:ind w:left="0"/>
        <w:contextualSpacing w:val="0"/>
        <w:jc w:val="both"/>
        <w:rPr>
          <w:rFonts w:cstheme="minorHAnsi"/>
          <w:iCs/>
          <w:color w:val="002060"/>
        </w:rPr>
      </w:pPr>
    </w:p>
    <w:p w14:paraId="05390C01" w14:textId="1DFA51C0" w:rsidR="004C0B72" w:rsidRPr="00C8139D" w:rsidRDefault="004C0B72" w:rsidP="00343AB1">
      <w:pPr>
        <w:pStyle w:val="ListParagraph"/>
        <w:numPr>
          <w:ilvl w:val="0"/>
          <w:numId w:val="1"/>
        </w:numPr>
        <w:spacing w:before="60" w:after="0" w:line="240" w:lineRule="auto"/>
        <w:contextualSpacing w:val="0"/>
        <w:jc w:val="both"/>
        <w:outlineLvl w:val="0"/>
        <w:rPr>
          <w:rFonts w:cstheme="minorHAnsi"/>
          <w:b/>
          <w:bCs/>
          <w:i/>
          <w:color w:val="002060"/>
        </w:rPr>
      </w:pPr>
      <w:bookmarkStart w:id="305" w:name="_Toc135152442"/>
      <w:r w:rsidRPr="00C8139D">
        <w:rPr>
          <w:rFonts w:cstheme="minorHAnsi"/>
          <w:b/>
          <w:bCs/>
          <w:i/>
          <w:color w:val="002060"/>
        </w:rPr>
        <w:t>ASPECTE PRIVIND CONFLICTUL DE INTERESE</w:t>
      </w:r>
      <w:bookmarkEnd w:id="305"/>
      <w:r w:rsidRPr="00C8139D">
        <w:rPr>
          <w:rFonts w:cstheme="minorHAnsi"/>
          <w:b/>
          <w:bCs/>
          <w:i/>
          <w:color w:val="002060"/>
        </w:rPr>
        <w:t xml:space="preserve">  </w:t>
      </w:r>
      <w:r w:rsidRPr="00C8139D">
        <w:rPr>
          <w:rFonts w:cstheme="minorHAnsi"/>
          <w:b/>
          <w:bCs/>
          <w:i/>
          <w:color w:val="002060"/>
        </w:rPr>
        <w:tab/>
      </w:r>
    </w:p>
    <w:p w14:paraId="61B5974F" w14:textId="71799384" w:rsidR="001021DD" w:rsidRPr="00C8139D" w:rsidRDefault="001021DD" w:rsidP="00343AB1">
      <w:pPr>
        <w:spacing w:before="60" w:after="0" w:line="240" w:lineRule="auto"/>
        <w:jc w:val="both"/>
        <w:rPr>
          <w:rFonts w:cstheme="minorHAnsi"/>
          <w:color w:val="002060"/>
        </w:rPr>
      </w:pPr>
      <w:r w:rsidRPr="00C8139D">
        <w:rPr>
          <w:rFonts w:cstheme="minorHAnsi"/>
          <w:color w:val="002060"/>
        </w:rPr>
        <w:t xml:space="preserve">La </w:t>
      </w:r>
      <w:r w:rsidR="005E5586" w:rsidRPr="00C8139D">
        <w:rPr>
          <w:rFonts w:cstheme="minorHAnsi"/>
          <w:color w:val="002060"/>
        </w:rPr>
        <w:t xml:space="preserve">elaborarea </w:t>
      </w:r>
      <w:r w:rsidRPr="00C8139D">
        <w:rPr>
          <w:rFonts w:cstheme="minorHAnsi"/>
          <w:color w:val="002060"/>
        </w:rPr>
        <w:t>cererii de finanțare precum si pe toată perioada implementării proiectului, beneficiarii/ partenerii vor trebui să respecte prevederile legale europene și naționale în vigoare referitoare la conflictul de interese şi regimul incompatibilităţilor.</w:t>
      </w:r>
    </w:p>
    <w:p w14:paraId="0E7A8EFD" w14:textId="77777777" w:rsidR="001021DD" w:rsidRPr="00C8139D" w:rsidRDefault="001021DD" w:rsidP="00343AB1">
      <w:pPr>
        <w:spacing w:before="60" w:after="0" w:line="240" w:lineRule="auto"/>
        <w:jc w:val="both"/>
        <w:rPr>
          <w:rFonts w:cstheme="minorHAnsi"/>
          <w:color w:val="002060"/>
        </w:rPr>
      </w:pPr>
      <w:r w:rsidRPr="00C8139D">
        <w:rPr>
          <w:rFonts w:cstheme="minorHAnsi"/>
          <w:color w:val="002060"/>
        </w:rPr>
        <w:t xml:space="preserve">Beneficiarii de finanţare nerambursabilă se obligă să întreprindă toate diligenţele necesare pentru a evita orice conflict de interese şi să informeze cu celeritate AM POS în legătură cu orice situaţie care dă naştere sau este posibil să dea naştere unui astfel de conflict. În cazul apariţiei riscului unei astfel de situații beneficiarul/ partenerii trebuie să ia măsuri care să conducă la evitarea, respectiv stingerea lui şi să informeze în scris AMPOS în legătură cu orice situație care dă naștere sau este posibil să dea naștere unui astfel de conflict, în termen de 3 (trei) zile lucrătoare de la apariția unei astfel de situații. </w:t>
      </w:r>
    </w:p>
    <w:p w14:paraId="0ECC38DC" w14:textId="77777777" w:rsidR="001021DD" w:rsidRPr="00C8139D" w:rsidRDefault="001021DD" w:rsidP="00343AB1">
      <w:pPr>
        <w:spacing w:before="60" w:after="0" w:line="240" w:lineRule="auto"/>
        <w:jc w:val="both"/>
        <w:rPr>
          <w:rFonts w:cstheme="minorHAnsi"/>
          <w:color w:val="002060"/>
        </w:rPr>
      </w:pPr>
      <w:r w:rsidRPr="00C8139D">
        <w:rPr>
          <w:rFonts w:cstheme="minorHAnsi"/>
          <w:color w:val="002060"/>
        </w:rPr>
        <w:lastRenderedPageBreak/>
        <w:t xml:space="preserve">Reprezintă conflict de interese orice situație care împiedică beneficiarul/partenerii de a avea o atitudine obiectivă şi imparţială, sau care îi împiedică să execute activităţile prevăzute în cererea de finanţare într-o manieră obiectivă şi imparţială, din motive referitoare la familie, viaţă personală, afinităţi politice sau naţionale, interese economice sau orice alte interese. Interesele anterior menţionate includ orice avantaj pentru persoana în cauză, soţul/soţia sau o rudă ori un afin, până la gradul 2 inclusiv. </w:t>
      </w:r>
    </w:p>
    <w:p w14:paraId="4BAE0532" w14:textId="380452D2" w:rsidR="001021DD" w:rsidRPr="00C8139D" w:rsidRDefault="001021DD" w:rsidP="00343AB1">
      <w:pPr>
        <w:spacing w:before="60" w:after="0" w:line="240" w:lineRule="auto"/>
        <w:jc w:val="both"/>
        <w:rPr>
          <w:rFonts w:cstheme="minorHAnsi"/>
          <w:color w:val="002060"/>
        </w:rPr>
      </w:pPr>
      <w:r w:rsidRPr="00C8139D">
        <w:rPr>
          <w:rFonts w:cstheme="minorHAnsi"/>
          <w:color w:val="002060"/>
        </w:rPr>
        <w:t xml:space="preserve">Această prevedere se aplică </w:t>
      </w:r>
      <w:r w:rsidR="005E5586" w:rsidRPr="00C8139D">
        <w:rPr>
          <w:rFonts w:cstheme="minorHAnsi"/>
          <w:color w:val="002060"/>
        </w:rPr>
        <w:t>b</w:t>
      </w:r>
      <w:r w:rsidRPr="00C8139D">
        <w:rPr>
          <w:rFonts w:cstheme="minorHAnsi"/>
          <w:color w:val="002060"/>
        </w:rPr>
        <w:t xml:space="preserve">eneficiarului, </w:t>
      </w:r>
      <w:r w:rsidR="005E5586" w:rsidRPr="00C8139D">
        <w:rPr>
          <w:rFonts w:cstheme="minorHAnsi"/>
          <w:color w:val="002060"/>
        </w:rPr>
        <w:t>p</w:t>
      </w:r>
      <w:r w:rsidRPr="00C8139D">
        <w:rPr>
          <w:rFonts w:cstheme="minorHAnsi"/>
          <w:color w:val="002060"/>
        </w:rPr>
        <w:t xml:space="preserve">artenerilor, subcontractorilor, furnizorilor şi angajaților </w:t>
      </w:r>
      <w:r w:rsidR="005E5586" w:rsidRPr="00C8139D">
        <w:rPr>
          <w:rFonts w:cstheme="minorHAnsi"/>
          <w:color w:val="002060"/>
        </w:rPr>
        <w:t>b</w:t>
      </w:r>
      <w:r w:rsidRPr="00C8139D">
        <w:rPr>
          <w:rFonts w:cstheme="minorHAnsi"/>
          <w:color w:val="002060"/>
        </w:rPr>
        <w:t>eneficiarului/</w:t>
      </w:r>
      <w:r w:rsidR="005E5586" w:rsidRPr="00C8139D">
        <w:rPr>
          <w:rFonts w:cstheme="minorHAnsi"/>
          <w:color w:val="002060"/>
        </w:rPr>
        <w:t>p</w:t>
      </w:r>
      <w:r w:rsidRPr="00C8139D">
        <w:rPr>
          <w:rFonts w:cstheme="minorHAnsi"/>
          <w:color w:val="002060"/>
        </w:rPr>
        <w:t xml:space="preserve">artenerului şi altor persoane juridice publice sau private, în cazul în care acestea sunt implicate în activităţi care pot fi încadrate în execuţia, auditarea sau controlul bugetului Uniunii Europene, precum și angajaților AMPOS si persoanelor fizice sau juridice care desfăşoară activităţi externalizate pentru AMPOS, implicați direct în procesul de evaluare/selecţie/aprobare/control, după caz, a cererilor de finanţare, respectiv în procesul de verificare/autorizare/ plată/control al cererilor de rambursare/plată. </w:t>
      </w:r>
    </w:p>
    <w:p w14:paraId="6E0A2E9F" w14:textId="77777777" w:rsidR="001021DD" w:rsidRPr="00C8139D" w:rsidRDefault="001021DD" w:rsidP="00343AB1">
      <w:pPr>
        <w:spacing w:before="60" w:after="0" w:line="240" w:lineRule="auto"/>
        <w:jc w:val="both"/>
        <w:rPr>
          <w:rFonts w:cstheme="minorHAnsi"/>
          <w:color w:val="002060"/>
        </w:rPr>
      </w:pPr>
      <w:r w:rsidRPr="00C8139D">
        <w:rPr>
          <w:rFonts w:cstheme="minorHAnsi"/>
          <w:color w:val="002060"/>
        </w:rPr>
        <w:t xml:space="preserve">În temeiul articolului 61 alin. (3) din Regulamentul (UE, Euratom) 2018/1046 al Parlamentului European şi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 </w:t>
      </w:r>
    </w:p>
    <w:p w14:paraId="17AB7357" w14:textId="67CA5538" w:rsidR="001021DD" w:rsidRPr="00C8139D" w:rsidRDefault="001021DD" w:rsidP="00343AB1">
      <w:pPr>
        <w:spacing w:before="60" w:after="0" w:line="240" w:lineRule="auto"/>
        <w:jc w:val="both"/>
        <w:rPr>
          <w:rFonts w:cstheme="minorHAnsi"/>
          <w:color w:val="002060"/>
        </w:rPr>
      </w:pPr>
      <w:r w:rsidRPr="00C8139D">
        <w:rPr>
          <w:rFonts w:cstheme="minorHAnsi"/>
          <w:color w:val="002060"/>
        </w:rPr>
        <w:t xml:space="preserve">În sensul aspectelor menționate mai sus, </w:t>
      </w:r>
      <w:r w:rsidR="005E5586" w:rsidRPr="00C8139D">
        <w:rPr>
          <w:rFonts w:cstheme="minorHAnsi"/>
          <w:color w:val="002060"/>
        </w:rPr>
        <w:t>b</w:t>
      </w:r>
      <w:r w:rsidRPr="00C8139D">
        <w:rPr>
          <w:rFonts w:cstheme="minorHAnsi"/>
          <w:color w:val="002060"/>
        </w:rPr>
        <w:t xml:space="preserve">eneficiarii și </w:t>
      </w:r>
      <w:r w:rsidR="005E5586" w:rsidRPr="00C8139D">
        <w:rPr>
          <w:rFonts w:cstheme="minorHAnsi"/>
          <w:color w:val="002060"/>
        </w:rPr>
        <w:t>p</w:t>
      </w:r>
      <w:r w:rsidRPr="00C8139D">
        <w:rPr>
          <w:rFonts w:cstheme="minorHAnsi"/>
          <w:color w:val="002060"/>
        </w:rPr>
        <w:t xml:space="preserve">artenerii acestora se obligă să ia toate măsurile pentru respectarea regulilor pentru evitarea conflictului de interese, conform următoarelor prevederi legislative europene si nationale: </w:t>
      </w:r>
    </w:p>
    <w:p w14:paraId="27748189" w14:textId="54D8E436" w:rsidR="001021DD" w:rsidRPr="00C8139D" w:rsidRDefault="001021DD" w:rsidP="00343AB1">
      <w:pPr>
        <w:pStyle w:val="ListParagraph"/>
        <w:numPr>
          <w:ilvl w:val="0"/>
          <w:numId w:val="54"/>
        </w:numPr>
        <w:spacing w:before="60" w:after="0" w:line="240" w:lineRule="auto"/>
        <w:contextualSpacing w:val="0"/>
        <w:jc w:val="both"/>
        <w:rPr>
          <w:rFonts w:cstheme="minorHAnsi"/>
          <w:color w:val="002060"/>
        </w:rPr>
      </w:pPr>
      <w:r w:rsidRPr="00C8139D">
        <w:rPr>
          <w:rFonts w:cstheme="minorHAnsi"/>
          <w:color w:val="002060"/>
        </w:rPr>
        <w:t xml:space="preserve">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w:t>
      </w:r>
    </w:p>
    <w:p w14:paraId="3B9A2FB3" w14:textId="16E84F46" w:rsidR="001021DD" w:rsidRPr="00C8139D" w:rsidRDefault="001021DD" w:rsidP="00343AB1">
      <w:pPr>
        <w:pStyle w:val="ListParagraph"/>
        <w:numPr>
          <w:ilvl w:val="0"/>
          <w:numId w:val="54"/>
        </w:numPr>
        <w:spacing w:before="60" w:after="0" w:line="240" w:lineRule="auto"/>
        <w:contextualSpacing w:val="0"/>
        <w:jc w:val="both"/>
        <w:rPr>
          <w:rFonts w:cstheme="minorHAnsi"/>
          <w:color w:val="002060"/>
        </w:rPr>
      </w:pPr>
      <w:r w:rsidRPr="00C8139D">
        <w:rPr>
          <w:rFonts w:cstheme="minorHAnsi"/>
          <w:color w:val="002060"/>
        </w:rPr>
        <w:t>Capitolul II, Secțiunea a 2-a Reguli în materia conflictului de interese, din OUG nr.</w:t>
      </w:r>
      <w:r w:rsidR="005E5586" w:rsidRPr="00C8139D">
        <w:rPr>
          <w:rFonts w:cstheme="minorHAnsi"/>
          <w:color w:val="002060"/>
        </w:rPr>
        <w:t xml:space="preserve"> </w:t>
      </w:r>
      <w:r w:rsidRPr="00C8139D">
        <w:rPr>
          <w:rFonts w:cstheme="minorHAnsi"/>
          <w:color w:val="002060"/>
        </w:rPr>
        <w:t xml:space="preserve">66/2011 privind prevenirea, constatarea şi </w:t>
      </w:r>
      <w:r w:rsidR="004B6151" w:rsidRPr="00C8139D">
        <w:rPr>
          <w:rFonts w:cstheme="minorHAnsi"/>
          <w:color w:val="002060"/>
        </w:rPr>
        <w:t>sancționarea</w:t>
      </w:r>
      <w:r w:rsidRPr="00C8139D">
        <w:rPr>
          <w:rFonts w:cstheme="minorHAnsi"/>
          <w:color w:val="002060"/>
        </w:rPr>
        <w:t xml:space="preserve"> neregulilor apărute în obţinerea şi utilizarea fondurilor euroopene şi/sau a fondurilor publice naţionale aferente acestora, cu modificările și completările ulterioare; </w:t>
      </w:r>
    </w:p>
    <w:p w14:paraId="2524B215" w14:textId="2D6CE727" w:rsidR="001021DD" w:rsidRPr="00C8139D" w:rsidRDefault="001021DD" w:rsidP="00343AB1">
      <w:pPr>
        <w:pStyle w:val="ListParagraph"/>
        <w:numPr>
          <w:ilvl w:val="0"/>
          <w:numId w:val="54"/>
        </w:numPr>
        <w:spacing w:before="60" w:after="0" w:line="240" w:lineRule="auto"/>
        <w:contextualSpacing w:val="0"/>
        <w:jc w:val="both"/>
        <w:rPr>
          <w:rFonts w:cstheme="minorHAnsi"/>
          <w:color w:val="002060"/>
        </w:rPr>
      </w:pPr>
      <w:r w:rsidRPr="00C8139D">
        <w:rPr>
          <w:rFonts w:cstheme="minorHAnsi"/>
          <w:color w:val="002060"/>
        </w:rPr>
        <w:t xml:space="preserve">Titlul IV, Capitolul II din Legea nr.161/2003 privind unele masuri pentru asigurarea transparentei in exercitarea demnităților publice, a funcțiilor publice si in mediul de afaceri, prevenirea și sancționarea corupției, cu modificările și completările ulterioare, pentru beneficiarii care fac parte din categoria subiecților de drept public; </w:t>
      </w:r>
    </w:p>
    <w:p w14:paraId="0BD0911F" w14:textId="5E790AC3" w:rsidR="001021DD" w:rsidRPr="00C8139D" w:rsidRDefault="001021DD" w:rsidP="00343AB1">
      <w:pPr>
        <w:pStyle w:val="ListParagraph"/>
        <w:numPr>
          <w:ilvl w:val="0"/>
          <w:numId w:val="54"/>
        </w:numPr>
        <w:spacing w:before="60" w:after="0" w:line="240" w:lineRule="auto"/>
        <w:contextualSpacing w:val="0"/>
        <w:jc w:val="both"/>
        <w:rPr>
          <w:rFonts w:cstheme="minorHAnsi"/>
          <w:color w:val="002060"/>
        </w:rPr>
      </w:pPr>
      <w:r w:rsidRPr="00C8139D">
        <w:rPr>
          <w:rFonts w:cstheme="minorHAnsi"/>
          <w:color w:val="002060"/>
        </w:rPr>
        <w:t>capitolul II, secțiunea 4 Reguli de evitare a conflictului de interese, (art. 58-63), din Legea nr. 98/2016 privind achizițiile publice.</w:t>
      </w:r>
    </w:p>
    <w:p w14:paraId="03A43475" w14:textId="77777777" w:rsidR="004C0B72" w:rsidRPr="00C8139D" w:rsidRDefault="004C0B72" w:rsidP="00343AB1">
      <w:pPr>
        <w:pStyle w:val="ListParagraph"/>
        <w:spacing w:before="60" w:after="0" w:line="240" w:lineRule="auto"/>
        <w:ind w:left="1065"/>
        <w:contextualSpacing w:val="0"/>
        <w:jc w:val="both"/>
        <w:rPr>
          <w:rFonts w:cstheme="minorHAnsi"/>
          <w:b/>
          <w:bCs/>
          <w:i/>
          <w:color w:val="002060"/>
        </w:rPr>
      </w:pPr>
    </w:p>
    <w:p w14:paraId="7390F27A" w14:textId="6A5B6428" w:rsidR="004C0B72" w:rsidRPr="00C8139D" w:rsidRDefault="004C0B72" w:rsidP="00343AB1">
      <w:pPr>
        <w:pStyle w:val="ListParagraph"/>
        <w:numPr>
          <w:ilvl w:val="0"/>
          <w:numId w:val="1"/>
        </w:numPr>
        <w:spacing w:before="60" w:after="0" w:line="240" w:lineRule="auto"/>
        <w:contextualSpacing w:val="0"/>
        <w:jc w:val="both"/>
        <w:outlineLvl w:val="0"/>
        <w:rPr>
          <w:rFonts w:cstheme="minorHAnsi"/>
          <w:b/>
          <w:bCs/>
          <w:i/>
          <w:color w:val="002060"/>
        </w:rPr>
      </w:pPr>
      <w:bookmarkStart w:id="306" w:name="_Toc135152443"/>
      <w:r w:rsidRPr="00C8139D">
        <w:rPr>
          <w:rFonts w:cstheme="minorHAnsi"/>
          <w:b/>
          <w:bCs/>
          <w:i/>
          <w:color w:val="002060"/>
        </w:rPr>
        <w:t>ASPECTE PRIVIND PRELUC</w:t>
      </w:r>
      <w:r w:rsidR="0072671F" w:rsidRPr="00C8139D">
        <w:rPr>
          <w:rFonts w:cstheme="minorHAnsi"/>
          <w:b/>
          <w:bCs/>
          <w:i/>
          <w:color w:val="002060"/>
        </w:rPr>
        <w:t>R</w:t>
      </w:r>
      <w:r w:rsidRPr="00C8139D">
        <w:rPr>
          <w:rFonts w:cstheme="minorHAnsi"/>
          <w:b/>
          <w:bCs/>
          <w:i/>
          <w:color w:val="002060"/>
        </w:rPr>
        <w:t>AREA DATELOR CU CARACTER PERSONAL</w:t>
      </w:r>
      <w:bookmarkEnd w:id="306"/>
      <w:r w:rsidRPr="00C8139D">
        <w:rPr>
          <w:rFonts w:cstheme="minorHAnsi"/>
          <w:b/>
          <w:bCs/>
          <w:i/>
          <w:color w:val="002060"/>
        </w:rPr>
        <w:t xml:space="preserve">  </w:t>
      </w:r>
      <w:r w:rsidRPr="00C8139D">
        <w:rPr>
          <w:rFonts w:cstheme="minorHAnsi"/>
          <w:b/>
          <w:bCs/>
          <w:i/>
          <w:color w:val="002060"/>
        </w:rPr>
        <w:tab/>
      </w:r>
    </w:p>
    <w:p w14:paraId="1FC26F47" w14:textId="77777777" w:rsidR="001021DD" w:rsidRPr="00C8139D" w:rsidRDefault="001021DD" w:rsidP="00343AB1">
      <w:pPr>
        <w:tabs>
          <w:tab w:val="left" w:pos="284"/>
        </w:tabs>
        <w:spacing w:before="60" w:after="0" w:line="240" w:lineRule="auto"/>
        <w:jc w:val="both"/>
        <w:rPr>
          <w:rFonts w:cstheme="minorHAnsi"/>
          <w:color w:val="002060"/>
        </w:rPr>
      </w:pPr>
      <w:r w:rsidRPr="00C8139D">
        <w:rPr>
          <w:rFonts w:cstheme="minorHAnsi"/>
          <w:color w:val="002060"/>
        </w:rPr>
        <w:t xml:space="preserve">Parlamentul European și Consiliul au adoptat, în data de 27 aprilie 2016, Regulamentul (UE) 2016/679 privind protecția persoanelor fizice în ceea ce privește prelucrarea datelor cu caracter personal și privind libera circulație a acestor date și de abrogare a Directivei 95/46/CE (Regulamentul general privind protecția datelor RGPD). </w:t>
      </w:r>
    </w:p>
    <w:p w14:paraId="0133C2D9" w14:textId="5834367C" w:rsidR="001021DD" w:rsidRPr="00C8139D" w:rsidRDefault="001021DD" w:rsidP="00343AB1">
      <w:pPr>
        <w:tabs>
          <w:tab w:val="left" w:pos="284"/>
        </w:tabs>
        <w:spacing w:before="60" w:after="0" w:line="240" w:lineRule="auto"/>
        <w:jc w:val="both"/>
        <w:rPr>
          <w:rFonts w:cstheme="minorHAnsi"/>
          <w:color w:val="002060"/>
        </w:rPr>
      </w:pPr>
      <w:r w:rsidRPr="00C8139D">
        <w:rPr>
          <w:rFonts w:cstheme="minorHAnsi"/>
          <w:color w:val="002060"/>
        </w:rPr>
        <w:t xml:space="preserve">Regulamentul (UE) 2016/679 impune un set unic de reguli în materia protecției datelor cu caracter personal, cu accent pe transparența față de persoana vizată și responsabilizarea operatorului de date </w:t>
      </w:r>
      <w:r w:rsidR="005E5586" w:rsidRPr="00C8139D">
        <w:rPr>
          <w:rFonts w:cstheme="minorHAnsi"/>
          <w:color w:val="002060"/>
        </w:rPr>
        <w:t xml:space="preserve">vis a vis </w:t>
      </w:r>
      <w:r w:rsidRPr="00C8139D">
        <w:rPr>
          <w:rFonts w:cstheme="minorHAnsi"/>
          <w:color w:val="002060"/>
        </w:rPr>
        <w:t xml:space="preserve">de modul în care acesta prelucrează datele cu caracter personal. Regulamentul (UE) 2016/679 stabilește o serie de garanții specifice pentru protecția cât mai eficientă a vieții private a minorilor, în </w:t>
      </w:r>
      <w:r w:rsidRPr="00C8139D">
        <w:rPr>
          <w:rFonts w:cstheme="minorHAnsi"/>
          <w:color w:val="002060"/>
        </w:rPr>
        <w:lastRenderedPageBreak/>
        <w:t xml:space="preserve">special în mediul on-line. De asemenea, Regulamentul consolidează drepturile garantate persoanelor vizate și introduce noi drepturi: dreptul la portabilitatea datelor și dreptul la restricționarea prelucrării. </w:t>
      </w:r>
    </w:p>
    <w:p w14:paraId="39C6C052" w14:textId="77777777" w:rsidR="001021DD" w:rsidRPr="00C8139D" w:rsidRDefault="001021DD" w:rsidP="00343AB1">
      <w:pPr>
        <w:tabs>
          <w:tab w:val="left" w:pos="284"/>
        </w:tabs>
        <w:spacing w:before="60" w:after="0" w:line="240" w:lineRule="auto"/>
        <w:jc w:val="both"/>
        <w:rPr>
          <w:rFonts w:cstheme="minorHAnsi"/>
          <w:color w:val="002060"/>
        </w:rPr>
      </w:pPr>
      <w:r w:rsidRPr="00C8139D">
        <w:rPr>
          <w:rFonts w:cstheme="minorHAnsi"/>
          <w:color w:val="002060"/>
        </w:rPr>
        <w:t xml:space="preserve">RGPD se aplică: </w:t>
      </w:r>
    </w:p>
    <w:p w14:paraId="18CCDA31" w14:textId="2AB35BC7" w:rsidR="001021DD" w:rsidRPr="00C8139D" w:rsidRDefault="001021DD" w:rsidP="00343AB1">
      <w:pPr>
        <w:pStyle w:val="ListParagraph"/>
        <w:numPr>
          <w:ilvl w:val="0"/>
          <w:numId w:val="51"/>
        </w:numPr>
        <w:tabs>
          <w:tab w:val="left" w:pos="284"/>
        </w:tabs>
        <w:spacing w:before="60" w:after="0" w:line="240" w:lineRule="auto"/>
        <w:contextualSpacing w:val="0"/>
        <w:jc w:val="both"/>
        <w:rPr>
          <w:rFonts w:cstheme="minorHAnsi"/>
          <w:color w:val="002060"/>
        </w:rPr>
      </w:pPr>
      <w:r w:rsidRPr="00C8139D">
        <w:rPr>
          <w:rFonts w:cstheme="minorHAnsi"/>
          <w:color w:val="002060"/>
        </w:rPr>
        <w:t xml:space="preserve">prelucrării datelor cu caracter personal în cadrul activităților derulate la sediul unui operator sau al unei persoane împuternicite de operator pe teritoriul Uniunii, indiferent dacă prelucrarea are loc sau nu pe teritoriul Uniunii; </w:t>
      </w:r>
    </w:p>
    <w:p w14:paraId="05DB44EC" w14:textId="1AF0CD9D" w:rsidR="001021DD" w:rsidRPr="00C8139D" w:rsidRDefault="001021DD" w:rsidP="00343AB1">
      <w:pPr>
        <w:pStyle w:val="ListParagraph"/>
        <w:numPr>
          <w:ilvl w:val="0"/>
          <w:numId w:val="51"/>
        </w:numPr>
        <w:tabs>
          <w:tab w:val="left" w:pos="284"/>
        </w:tabs>
        <w:spacing w:before="60" w:after="0" w:line="240" w:lineRule="auto"/>
        <w:contextualSpacing w:val="0"/>
        <w:jc w:val="both"/>
        <w:rPr>
          <w:rFonts w:cstheme="minorHAnsi"/>
          <w:color w:val="002060"/>
        </w:rPr>
      </w:pPr>
      <w:r w:rsidRPr="00C8139D">
        <w:rPr>
          <w:rFonts w:cstheme="minorHAnsi"/>
          <w:color w:val="002060"/>
        </w:rPr>
        <w:t xml:space="preserve">prelucrării datelor cu caracter personal ale unor persoane vizate care se află în Uniune de către un operator sau o persoană împuternicită de operator care nu este stabilit (ă) în Uniune, atunci când activitățile de prelucrare sunt legate de oferirea de bunuri sau servicii unor astfel de persoane vizate în  Uniune, indiferent dacă se solicită sau nu efectuarea unei plăți de către persoana vizată; sau legate de monitorizarea comportamentului lor dacă acesta se manifestă în cadrul Uniunii. </w:t>
      </w:r>
    </w:p>
    <w:p w14:paraId="47EFD146" w14:textId="77777777" w:rsidR="001021DD" w:rsidRPr="00C8139D" w:rsidRDefault="001021DD" w:rsidP="00343AB1">
      <w:pPr>
        <w:tabs>
          <w:tab w:val="left" w:pos="284"/>
        </w:tabs>
        <w:spacing w:before="60" w:after="0" w:line="240" w:lineRule="auto"/>
        <w:ind w:left="284"/>
        <w:jc w:val="both"/>
        <w:rPr>
          <w:rFonts w:cstheme="minorHAnsi"/>
          <w:color w:val="002060"/>
        </w:rPr>
      </w:pPr>
      <w:r w:rsidRPr="00C8139D">
        <w:rPr>
          <w:rFonts w:cstheme="minorHAnsi"/>
          <w:color w:val="002060"/>
        </w:rPr>
        <w:t xml:space="preserve">Principalele obligații pentru operatorii de date în aplicarea RGPD sunt: </w:t>
      </w:r>
    </w:p>
    <w:p w14:paraId="563C4577" w14:textId="661B1786" w:rsidR="001021DD" w:rsidRPr="00C8139D" w:rsidRDefault="005E5586" w:rsidP="00343AB1">
      <w:pPr>
        <w:pStyle w:val="ListParagraph"/>
        <w:numPr>
          <w:ilvl w:val="0"/>
          <w:numId w:val="51"/>
        </w:numPr>
        <w:tabs>
          <w:tab w:val="left" w:pos="284"/>
        </w:tabs>
        <w:spacing w:before="60" w:after="0" w:line="240" w:lineRule="auto"/>
        <w:contextualSpacing w:val="0"/>
        <w:jc w:val="both"/>
        <w:rPr>
          <w:rFonts w:cstheme="minorHAnsi"/>
          <w:color w:val="002060"/>
        </w:rPr>
      </w:pPr>
      <w:r w:rsidRPr="00C8139D">
        <w:rPr>
          <w:rFonts w:cstheme="minorHAnsi"/>
          <w:color w:val="002060"/>
        </w:rPr>
        <w:t>d</w:t>
      </w:r>
      <w:r w:rsidR="001021DD" w:rsidRPr="00C8139D">
        <w:rPr>
          <w:rFonts w:cstheme="minorHAnsi"/>
          <w:color w:val="002060"/>
        </w:rPr>
        <w:t xml:space="preserve">esemnarea unui responsabil cu protecția datelor (Art. 37-39 din Regulamentul general privind Protecția Datelor); </w:t>
      </w:r>
    </w:p>
    <w:p w14:paraId="6141DAAB" w14:textId="38625FC6" w:rsidR="001021DD" w:rsidRPr="00C8139D" w:rsidRDefault="005E5586" w:rsidP="00343AB1">
      <w:pPr>
        <w:pStyle w:val="ListParagraph"/>
        <w:numPr>
          <w:ilvl w:val="0"/>
          <w:numId w:val="51"/>
        </w:numPr>
        <w:tabs>
          <w:tab w:val="left" w:pos="284"/>
        </w:tabs>
        <w:spacing w:before="60" w:after="0" w:line="240" w:lineRule="auto"/>
        <w:contextualSpacing w:val="0"/>
        <w:jc w:val="both"/>
        <w:rPr>
          <w:rFonts w:cstheme="minorHAnsi"/>
          <w:color w:val="002060"/>
        </w:rPr>
      </w:pPr>
      <w:r w:rsidRPr="00C8139D">
        <w:rPr>
          <w:rFonts w:cstheme="minorHAnsi"/>
          <w:color w:val="002060"/>
        </w:rPr>
        <w:t>c</w:t>
      </w:r>
      <w:r w:rsidR="001021DD" w:rsidRPr="00C8139D">
        <w:rPr>
          <w:rFonts w:cstheme="minorHAnsi"/>
          <w:color w:val="002060"/>
        </w:rPr>
        <w:t xml:space="preserve">artografierea prelucrării de date cu caracter personal; </w:t>
      </w:r>
    </w:p>
    <w:p w14:paraId="366EB64D" w14:textId="3100FE94" w:rsidR="001021DD" w:rsidRPr="00C8139D" w:rsidRDefault="005E5586" w:rsidP="00343AB1">
      <w:pPr>
        <w:pStyle w:val="ListParagraph"/>
        <w:numPr>
          <w:ilvl w:val="0"/>
          <w:numId w:val="51"/>
        </w:numPr>
        <w:tabs>
          <w:tab w:val="left" w:pos="284"/>
        </w:tabs>
        <w:spacing w:before="60" w:after="0" w:line="240" w:lineRule="auto"/>
        <w:contextualSpacing w:val="0"/>
        <w:jc w:val="both"/>
        <w:rPr>
          <w:rFonts w:cstheme="minorHAnsi"/>
          <w:color w:val="002060"/>
        </w:rPr>
      </w:pPr>
      <w:r w:rsidRPr="00C8139D">
        <w:rPr>
          <w:rFonts w:cstheme="minorHAnsi"/>
          <w:color w:val="002060"/>
        </w:rPr>
        <w:t>m</w:t>
      </w:r>
      <w:r w:rsidR="001021DD" w:rsidRPr="00C8139D">
        <w:rPr>
          <w:rFonts w:cstheme="minorHAnsi"/>
          <w:color w:val="002060"/>
        </w:rPr>
        <w:t xml:space="preserve">onitorizarea acțiunilor care trebuie întreprinse; </w:t>
      </w:r>
    </w:p>
    <w:p w14:paraId="50547C31" w14:textId="0E3350D4" w:rsidR="001021DD" w:rsidRPr="00C8139D" w:rsidRDefault="005E5586" w:rsidP="00343AB1">
      <w:pPr>
        <w:pStyle w:val="ListParagraph"/>
        <w:numPr>
          <w:ilvl w:val="0"/>
          <w:numId w:val="51"/>
        </w:numPr>
        <w:tabs>
          <w:tab w:val="left" w:pos="284"/>
        </w:tabs>
        <w:spacing w:before="60" w:after="0" w:line="240" w:lineRule="auto"/>
        <w:contextualSpacing w:val="0"/>
        <w:jc w:val="both"/>
        <w:rPr>
          <w:rFonts w:cstheme="minorHAnsi"/>
          <w:color w:val="002060"/>
        </w:rPr>
      </w:pPr>
      <w:r w:rsidRPr="00C8139D">
        <w:rPr>
          <w:rFonts w:cstheme="minorHAnsi"/>
          <w:color w:val="002060"/>
        </w:rPr>
        <w:t>g</w:t>
      </w:r>
      <w:r w:rsidR="001021DD" w:rsidRPr="00C8139D">
        <w:rPr>
          <w:rFonts w:cstheme="minorHAnsi"/>
          <w:color w:val="002060"/>
        </w:rPr>
        <w:t xml:space="preserve">estionarea riscurilor (în cazul în care au fost identificate prelucrări de date cu caracter personal susceptibile de a prezenta riscuri ridicate pentru drepturile și libertățile persoanelor fizice, operatorul va efectua o evaluare a impactului asupra protecției datelor, în condițiile art. 35 din Regulamentul General privind Protecția Datelor). </w:t>
      </w:r>
    </w:p>
    <w:p w14:paraId="542D43EF" w14:textId="61B09F6B" w:rsidR="001021DD" w:rsidRPr="00C8139D" w:rsidRDefault="005E5586" w:rsidP="00343AB1">
      <w:pPr>
        <w:pStyle w:val="ListParagraph"/>
        <w:numPr>
          <w:ilvl w:val="0"/>
          <w:numId w:val="51"/>
        </w:numPr>
        <w:tabs>
          <w:tab w:val="left" w:pos="284"/>
        </w:tabs>
        <w:spacing w:before="60" w:after="0" w:line="240" w:lineRule="auto"/>
        <w:contextualSpacing w:val="0"/>
        <w:jc w:val="both"/>
        <w:rPr>
          <w:rFonts w:cstheme="minorHAnsi"/>
          <w:color w:val="002060"/>
        </w:rPr>
      </w:pPr>
      <w:r w:rsidRPr="00C8139D">
        <w:rPr>
          <w:rFonts w:cstheme="minorHAnsi"/>
          <w:color w:val="002060"/>
        </w:rPr>
        <w:t>p</w:t>
      </w:r>
      <w:r w:rsidR="001021DD" w:rsidRPr="00C8139D">
        <w:rPr>
          <w:rFonts w:cstheme="minorHAnsi"/>
          <w:color w:val="002060"/>
        </w:rPr>
        <w:t>rezenta procedură are în vedere și asigură respectarea tuturor normelor legislative privind Regulamentul (UE) 2016/679 privind protecția persoanelor fizice în ceea ce privește prelucrarea datelor cu caracter personal și privind libera circulație a acestor date și de abrogare a Directivei 95/46/CE (Regulamentul general privind protecția datelor RGPD).</w:t>
      </w:r>
    </w:p>
    <w:p w14:paraId="6AF8D2AE" w14:textId="77777777" w:rsidR="00A82C81" w:rsidRPr="00C8139D" w:rsidRDefault="00A82C81" w:rsidP="00343AB1">
      <w:pPr>
        <w:pStyle w:val="ListParagraph"/>
        <w:spacing w:before="60" w:after="0" w:line="240" w:lineRule="auto"/>
        <w:ind w:left="1065"/>
        <w:contextualSpacing w:val="0"/>
        <w:jc w:val="both"/>
        <w:rPr>
          <w:rFonts w:cstheme="minorHAnsi"/>
          <w:b/>
          <w:bCs/>
          <w:i/>
          <w:color w:val="002060"/>
        </w:rPr>
      </w:pPr>
    </w:p>
    <w:p w14:paraId="69E8ED20" w14:textId="4EB0AD65" w:rsidR="00A82C81" w:rsidRPr="00C8139D" w:rsidRDefault="00A82C81" w:rsidP="00343AB1">
      <w:pPr>
        <w:pStyle w:val="ListParagraph"/>
        <w:numPr>
          <w:ilvl w:val="0"/>
          <w:numId w:val="1"/>
        </w:numPr>
        <w:spacing w:before="60" w:after="0" w:line="240" w:lineRule="auto"/>
        <w:contextualSpacing w:val="0"/>
        <w:jc w:val="both"/>
        <w:outlineLvl w:val="0"/>
        <w:rPr>
          <w:rFonts w:cstheme="minorHAnsi"/>
          <w:b/>
          <w:bCs/>
          <w:i/>
          <w:color w:val="002060"/>
        </w:rPr>
      </w:pPr>
      <w:bookmarkStart w:id="307" w:name="_Toc135152444"/>
      <w:r w:rsidRPr="00C8139D">
        <w:rPr>
          <w:rFonts w:cstheme="minorHAnsi"/>
          <w:b/>
          <w:bCs/>
          <w:i/>
          <w:color w:val="002060"/>
        </w:rPr>
        <w:t>ASPECTE PRIVIND MONITORIZAREA TEHNICĂ ȘI RAPOARTELE DE PROGRES</w:t>
      </w:r>
      <w:bookmarkEnd w:id="307"/>
      <w:r w:rsidRPr="00C8139D">
        <w:rPr>
          <w:rFonts w:cstheme="minorHAnsi"/>
          <w:b/>
          <w:bCs/>
          <w:i/>
          <w:color w:val="002060"/>
        </w:rPr>
        <w:t xml:space="preserve">  </w:t>
      </w:r>
    </w:p>
    <w:p w14:paraId="06F3C6F1" w14:textId="7CDDD235" w:rsidR="00A82C81" w:rsidRPr="00C8139D" w:rsidRDefault="00A82C81"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308" w:name="_Toc135152445"/>
      <w:r w:rsidRPr="00C8139D">
        <w:rPr>
          <w:rFonts w:cstheme="minorHAnsi"/>
          <w:b/>
          <w:bCs/>
          <w:i/>
          <w:color w:val="002060"/>
        </w:rPr>
        <w:t>Rapoartele de progres</w:t>
      </w:r>
      <w:bookmarkEnd w:id="308"/>
      <w:r w:rsidRPr="00C8139D">
        <w:rPr>
          <w:rFonts w:cstheme="minorHAnsi"/>
          <w:b/>
          <w:bCs/>
          <w:i/>
          <w:color w:val="002060"/>
        </w:rPr>
        <w:t xml:space="preserve">  </w:t>
      </w:r>
      <w:r w:rsidRPr="00C8139D">
        <w:rPr>
          <w:rFonts w:cstheme="minorHAnsi"/>
          <w:b/>
          <w:bCs/>
          <w:i/>
          <w:color w:val="002060"/>
        </w:rPr>
        <w:tab/>
      </w:r>
    </w:p>
    <w:p w14:paraId="2ACF4F2A" w14:textId="735FDEA0" w:rsidR="00E229B8" w:rsidRPr="00C8139D" w:rsidRDefault="00E229B8" w:rsidP="00343AB1">
      <w:pPr>
        <w:spacing w:before="60" w:after="0" w:line="240" w:lineRule="auto"/>
        <w:jc w:val="both"/>
        <w:rPr>
          <w:rFonts w:cstheme="minorHAnsi"/>
          <w:iCs/>
          <w:color w:val="002060"/>
        </w:rPr>
      </w:pPr>
      <w:r w:rsidRPr="00C8139D">
        <w:rPr>
          <w:rFonts w:cstheme="minorHAnsi"/>
          <w:iCs/>
          <w:color w:val="002060"/>
        </w:rPr>
        <w:t xml:space="preserve">Una dintre activitățile de monitorizare tehnica a proiectelor se realizează prin analiza </w:t>
      </w:r>
      <w:r w:rsidR="005E5586" w:rsidRPr="00C8139D">
        <w:rPr>
          <w:rFonts w:cstheme="minorHAnsi"/>
          <w:iCs/>
          <w:color w:val="002060"/>
        </w:rPr>
        <w:t>r</w:t>
      </w:r>
      <w:r w:rsidRPr="00C8139D">
        <w:rPr>
          <w:rFonts w:cstheme="minorHAnsi"/>
          <w:iCs/>
          <w:color w:val="002060"/>
        </w:rPr>
        <w:t xml:space="preserve">apoartelor de </w:t>
      </w:r>
      <w:r w:rsidR="005E5586" w:rsidRPr="00C8139D">
        <w:rPr>
          <w:rFonts w:cstheme="minorHAnsi"/>
          <w:iCs/>
          <w:color w:val="002060"/>
        </w:rPr>
        <w:t>p</w:t>
      </w:r>
      <w:r w:rsidRPr="00C8139D">
        <w:rPr>
          <w:rFonts w:cstheme="minorHAnsi"/>
          <w:iCs/>
          <w:color w:val="002060"/>
        </w:rPr>
        <w:t xml:space="preserve">rogres elaborate de </w:t>
      </w:r>
      <w:r w:rsidR="005E5586" w:rsidRPr="00C8139D">
        <w:rPr>
          <w:rFonts w:cstheme="minorHAnsi"/>
          <w:iCs/>
          <w:color w:val="002060"/>
        </w:rPr>
        <w:t>b</w:t>
      </w:r>
      <w:r w:rsidRPr="00C8139D">
        <w:rPr>
          <w:rFonts w:cstheme="minorHAnsi"/>
          <w:iCs/>
          <w:color w:val="002060"/>
        </w:rPr>
        <w:t xml:space="preserve">eneficiar și a documentelor justificative care însoțesc </w:t>
      </w:r>
      <w:r w:rsidR="005E5586" w:rsidRPr="00C8139D">
        <w:rPr>
          <w:rFonts w:cstheme="minorHAnsi"/>
          <w:iCs/>
          <w:color w:val="002060"/>
        </w:rPr>
        <w:t>r</w:t>
      </w:r>
      <w:r w:rsidRPr="00C8139D">
        <w:rPr>
          <w:rFonts w:cstheme="minorHAnsi"/>
          <w:iCs/>
          <w:color w:val="002060"/>
        </w:rPr>
        <w:t>aportul de progres.</w:t>
      </w:r>
    </w:p>
    <w:p w14:paraId="6E1CD34D" w14:textId="77777777" w:rsidR="00E229B8" w:rsidRPr="00C8139D" w:rsidRDefault="00E229B8" w:rsidP="00343AB1">
      <w:pPr>
        <w:spacing w:before="60" w:after="0" w:line="240" w:lineRule="auto"/>
        <w:jc w:val="both"/>
        <w:rPr>
          <w:rFonts w:cstheme="minorHAnsi"/>
          <w:iCs/>
          <w:color w:val="002060"/>
        </w:rPr>
      </w:pPr>
      <w:r w:rsidRPr="00C8139D">
        <w:rPr>
          <w:rFonts w:cstheme="minorHAnsi"/>
          <w:iCs/>
          <w:color w:val="002060"/>
        </w:rPr>
        <w:t xml:space="preserve">Raportul de progres se generează prin sistemul informatic MySMIS2021/SMIS2021+ de către beneficiar și se transmite trimestrial, în termen de 30 de zile de la finalizarea perioadei de raportare. </w:t>
      </w:r>
    </w:p>
    <w:p w14:paraId="62E31107" w14:textId="77777777" w:rsidR="00E229B8" w:rsidRPr="00C8139D" w:rsidRDefault="00E229B8" w:rsidP="00343AB1">
      <w:pPr>
        <w:spacing w:before="60" w:after="0" w:line="240" w:lineRule="auto"/>
        <w:jc w:val="both"/>
        <w:rPr>
          <w:rFonts w:cstheme="minorHAnsi"/>
          <w:iCs/>
          <w:color w:val="002060"/>
        </w:rPr>
      </w:pPr>
      <w:r w:rsidRPr="00C8139D">
        <w:rPr>
          <w:rFonts w:cstheme="minorHAnsi"/>
          <w:iCs/>
          <w:color w:val="002060"/>
        </w:rPr>
        <w:t>Conținutul cadru al raportului de progres este prevăzut în anexa nr 5 la Ordinul 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3C1134A7" w14:textId="77777777" w:rsidR="00E229B8" w:rsidRPr="00C8139D" w:rsidRDefault="00E229B8" w:rsidP="00343AB1">
      <w:pPr>
        <w:spacing w:before="60" w:after="0" w:line="240" w:lineRule="auto"/>
        <w:jc w:val="both"/>
        <w:rPr>
          <w:rFonts w:cstheme="minorHAnsi"/>
          <w:iCs/>
          <w:color w:val="002060"/>
        </w:rPr>
      </w:pPr>
      <w:r w:rsidRPr="00C8139D">
        <w:rPr>
          <w:rFonts w:cstheme="minorHAnsi"/>
          <w:iCs/>
          <w:color w:val="002060"/>
        </w:rPr>
        <w:t xml:space="preserve">Autoritatea de management/Organismul intermediar verifică rapoartele de progres disponibile în aplicația informatică My SMIS 2021/SMIS2021+ și documentele justificative care îl însoțesc în scopul urmăririi progresului proiectelor și a stadiului îndeplinirii indicatorilor de realizare și rezultat, al respectării planului de monitorizare a proiectului și al realizării indicatorilor de etapă din plan.  </w:t>
      </w:r>
    </w:p>
    <w:p w14:paraId="62A26953" w14:textId="6092F71D" w:rsidR="00CC59D1" w:rsidRPr="00C8139D" w:rsidRDefault="00CC59D1" w:rsidP="00343AB1">
      <w:pPr>
        <w:pStyle w:val="ListParagraph"/>
        <w:spacing w:before="60" w:after="0" w:line="240" w:lineRule="auto"/>
        <w:contextualSpacing w:val="0"/>
        <w:jc w:val="both"/>
        <w:rPr>
          <w:rFonts w:cstheme="minorHAnsi"/>
          <w:iCs/>
          <w:color w:val="002060"/>
        </w:rPr>
      </w:pPr>
      <w:r w:rsidRPr="00C8139D">
        <w:rPr>
          <w:rFonts w:cstheme="minorHAnsi"/>
          <w:iCs/>
          <w:color w:val="002060"/>
        </w:rPr>
        <w:t xml:space="preserve">  </w:t>
      </w:r>
    </w:p>
    <w:p w14:paraId="1845D17B" w14:textId="6D4DACE6" w:rsidR="00A82C81" w:rsidRPr="00C8139D" w:rsidRDefault="00A82C81"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309" w:name="_Toc135152446"/>
      <w:r w:rsidRPr="00C8139D">
        <w:rPr>
          <w:rFonts w:cstheme="minorHAnsi"/>
          <w:b/>
          <w:bCs/>
          <w:i/>
          <w:color w:val="002060"/>
        </w:rPr>
        <w:t xml:space="preserve">Vizitele </w:t>
      </w:r>
      <w:r w:rsidR="00B81345" w:rsidRPr="00C8139D">
        <w:rPr>
          <w:rFonts w:cstheme="minorHAnsi"/>
          <w:b/>
          <w:bCs/>
          <w:i/>
          <w:color w:val="002060"/>
        </w:rPr>
        <w:t xml:space="preserve">de </w:t>
      </w:r>
      <w:r w:rsidRPr="00C8139D">
        <w:rPr>
          <w:rFonts w:cstheme="minorHAnsi"/>
          <w:b/>
          <w:bCs/>
          <w:i/>
          <w:color w:val="002060"/>
        </w:rPr>
        <w:t>monitorizare</w:t>
      </w:r>
      <w:bookmarkEnd w:id="309"/>
      <w:r w:rsidRPr="00C8139D">
        <w:rPr>
          <w:rFonts w:cstheme="minorHAnsi"/>
          <w:b/>
          <w:bCs/>
          <w:i/>
          <w:color w:val="002060"/>
        </w:rPr>
        <w:t xml:space="preserve"> </w:t>
      </w:r>
    </w:p>
    <w:p w14:paraId="648ECF11" w14:textId="77777777" w:rsidR="00E229B8" w:rsidRPr="00C8139D" w:rsidRDefault="00E229B8" w:rsidP="00343AB1">
      <w:pPr>
        <w:widowControl w:val="0"/>
        <w:tabs>
          <w:tab w:val="left" w:pos="1192"/>
        </w:tabs>
        <w:autoSpaceDE w:val="0"/>
        <w:autoSpaceDN w:val="0"/>
        <w:spacing w:before="60" w:after="0" w:line="240" w:lineRule="auto"/>
        <w:ind w:right="113"/>
        <w:jc w:val="both"/>
        <w:rPr>
          <w:rFonts w:cstheme="minorHAnsi"/>
          <w:iCs/>
          <w:color w:val="002060"/>
        </w:rPr>
      </w:pPr>
      <w:r w:rsidRPr="00C8139D">
        <w:rPr>
          <w:rFonts w:cstheme="minorHAnsi"/>
          <w:iCs/>
          <w:color w:val="002060"/>
        </w:rPr>
        <w:t xml:space="preserve">Raportul de vizită se elaborează de autoritatea de management/organismul intermediar, după caz, prin sistemul informatic MySMIS2021/SMIS2021, în conformitate cu prevederile procedurilor operaționale și </w:t>
      </w:r>
      <w:r w:rsidRPr="00C8139D">
        <w:rPr>
          <w:rFonts w:cstheme="minorHAnsi"/>
          <w:iCs/>
          <w:color w:val="002060"/>
        </w:rPr>
        <w:lastRenderedPageBreak/>
        <w:t>se generează în termen de 10 zile lucrătoare de la data vizitei efectuată la fața locului.</w:t>
      </w:r>
    </w:p>
    <w:p w14:paraId="55AA9BAC" w14:textId="29E12DC5" w:rsidR="00E229B8" w:rsidRPr="00C8139D" w:rsidRDefault="00E229B8" w:rsidP="00343AB1">
      <w:pPr>
        <w:spacing w:before="60" w:after="0" w:line="240" w:lineRule="auto"/>
        <w:jc w:val="both"/>
        <w:rPr>
          <w:rFonts w:cstheme="minorHAnsi"/>
          <w:iCs/>
          <w:color w:val="002060"/>
        </w:rPr>
      </w:pPr>
      <w:r w:rsidRPr="00C8139D">
        <w:rPr>
          <w:rFonts w:cstheme="minorHAnsi"/>
          <w:iCs/>
          <w:color w:val="002060"/>
        </w:rPr>
        <w:t>Vizite</w:t>
      </w:r>
      <w:r w:rsidR="005E5586" w:rsidRPr="00C8139D">
        <w:rPr>
          <w:rFonts w:cstheme="minorHAnsi"/>
          <w:iCs/>
          <w:color w:val="002060"/>
        </w:rPr>
        <w:t>le</w:t>
      </w:r>
      <w:r w:rsidRPr="00C8139D">
        <w:rPr>
          <w:rFonts w:cstheme="minorHAnsi"/>
          <w:iCs/>
          <w:color w:val="002060"/>
        </w:rPr>
        <w:t xml:space="preserve"> de monitorizare pot fi vizite la fața locului, speciale de tip ad-hoc, încrucișate și ex-post, vizite pe teren la beneficiarii proiectelor, atât în perioada de implementare, cât şi post-implementare, pe perioada în care beneficiarul/liderul de parteneriat au obligația de a asigura caracterul durabil al operațiunilor potrivit prevederilor art. 65 din Regulamentul (UE) 2021/1060, cu modificările și completările ulterioare.</w:t>
      </w:r>
    </w:p>
    <w:p w14:paraId="0D230B93" w14:textId="77777777" w:rsidR="00E229B8" w:rsidRPr="00C8139D" w:rsidRDefault="00E229B8" w:rsidP="00343AB1">
      <w:pPr>
        <w:spacing w:before="60" w:after="0" w:line="240" w:lineRule="auto"/>
        <w:jc w:val="both"/>
        <w:rPr>
          <w:rFonts w:cstheme="minorHAnsi"/>
          <w:iCs/>
          <w:color w:val="002060"/>
        </w:rPr>
      </w:pPr>
      <w:r w:rsidRPr="00C8139D">
        <w:rPr>
          <w:rFonts w:cstheme="minorHAnsi"/>
          <w:iCs/>
          <w:color w:val="002060"/>
        </w:rPr>
        <w:t>Conținutul cadru al raportului de vizită este prevăzut în anexa nr. 6 la Ordinul 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7787F590" w14:textId="77777777" w:rsidR="00A82C81" w:rsidRPr="00C8139D" w:rsidRDefault="00A82C81"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310" w:name="_Toc135152447"/>
      <w:r w:rsidRPr="00C8139D">
        <w:rPr>
          <w:rFonts w:cstheme="minorHAnsi"/>
          <w:b/>
          <w:bCs/>
          <w:i/>
          <w:color w:val="002060"/>
        </w:rPr>
        <w:t>Mecanismul specific indicatorilor de etapă. Planul de monitorizare</w:t>
      </w:r>
      <w:bookmarkEnd w:id="310"/>
    </w:p>
    <w:p w14:paraId="5879C5FD" w14:textId="3AB40B42" w:rsidR="00657A57" w:rsidRPr="00C8139D" w:rsidRDefault="00657A57" w:rsidP="00343AB1">
      <w:pPr>
        <w:spacing w:before="60" w:after="0" w:line="240" w:lineRule="auto"/>
        <w:jc w:val="both"/>
        <w:rPr>
          <w:rFonts w:cstheme="minorHAnsi"/>
          <w:iCs/>
          <w:color w:val="002060"/>
        </w:rPr>
      </w:pPr>
      <w:r w:rsidRPr="00C8139D">
        <w:rPr>
          <w:rFonts w:cstheme="minorHAnsi"/>
          <w:iCs/>
          <w:color w:val="002060"/>
        </w:rPr>
        <w:t>Procesul de monitorizare se realizează pe baza contractului de finanțare și a anexelor la acesta/aceasta, în condițiile prevederilor Ordonanței de urgență nr.</w:t>
      </w:r>
      <w:r w:rsidR="005E5586" w:rsidRPr="00C8139D">
        <w:rPr>
          <w:rFonts w:cstheme="minorHAnsi"/>
          <w:iCs/>
          <w:color w:val="002060"/>
        </w:rPr>
        <w:t xml:space="preserve"> </w:t>
      </w:r>
      <w:r w:rsidRPr="00C8139D">
        <w:rPr>
          <w:rFonts w:cstheme="minorHAnsi"/>
          <w:iCs/>
          <w:color w:val="002060"/>
        </w:rPr>
        <w:t>23/2023, privind instituirea unor măsuri de simplificare și digitalizare pentru gestionarea fondurilor europene aferente Politicii de Coeziune 2021-2027.</w:t>
      </w:r>
    </w:p>
    <w:p w14:paraId="52AD6EC0" w14:textId="77777777" w:rsidR="00657A57" w:rsidRPr="00C8139D" w:rsidRDefault="00657A57" w:rsidP="00343AB1">
      <w:pPr>
        <w:spacing w:before="60" w:after="0" w:line="240" w:lineRule="auto"/>
        <w:jc w:val="both"/>
        <w:rPr>
          <w:rFonts w:cstheme="minorHAnsi"/>
          <w:iCs/>
          <w:color w:val="002060"/>
        </w:rPr>
      </w:pPr>
      <w:r w:rsidRPr="00C8139D">
        <w:rPr>
          <w:rFonts w:cstheme="minorHAnsi"/>
          <w:iCs/>
          <w:color w:val="002060"/>
        </w:rPr>
        <w:t xml:space="preserve">Instrumentul principal utilizat în activitățile de monitorizare a proiectelor este reprezentant de Planul de monitorizare a proiectului, parte a contractului de finanțare. </w:t>
      </w:r>
    </w:p>
    <w:p w14:paraId="627E8E8B" w14:textId="77777777" w:rsidR="00657A57" w:rsidRPr="00C8139D" w:rsidRDefault="00657A57" w:rsidP="00343AB1">
      <w:pPr>
        <w:spacing w:before="60" w:after="0" w:line="240" w:lineRule="auto"/>
        <w:jc w:val="both"/>
        <w:rPr>
          <w:rFonts w:cstheme="minorHAnsi"/>
          <w:iCs/>
          <w:color w:val="002060"/>
        </w:rPr>
      </w:pPr>
      <w:r w:rsidRPr="00C8139D">
        <w:rPr>
          <w:rFonts w:cstheme="minorHAnsi"/>
          <w:iCs/>
          <w:color w:val="002060"/>
        </w:rPr>
        <w:t>Planul de monitorizare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2C2F5FAF" w14:textId="77777777" w:rsidR="00657A57" w:rsidRPr="00C8139D" w:rsidRDefault="00657A57" w:rsidP="00343AB1">
      <w:pPr>
        <w:spacing w:before="60" w:after="0" w:line="240" w:lineRule="auto"/>
        <w:jc w:val="both"/>
        <w:rPr>
          <w:rFonts w:cstheme="minorHAnsi"/>
          <w:iCs/>
          <w:color w:val="002060"/>
        </w:rPr>
      </w:pPr>
      <w:r w:rsidRPr="00C8139D">
        <w:rPr>
          <w:rFonts w:cstheme="minorHAnsi"/>
          <w:iCs/>
          <w:color w:val="002060"/>
        </w:rPr>
        <w:t>Planul de monitorizare include, de asemenea, valorile țintelor finale ale indicatorilor de realizare și de rezultat care trebuie atinse ca urmare a implementării proiectului, precum și valorile de bază/de referință ale acestora.</w:t>
      </w:r>
    </w:p>
    <w:p w14:paraId="307699B6" w14:textId="507B1C7D" w:rsidR="00657A57" w:rsidRPr="00C8139D" w:rsidRDefault="00657A57" w:rsidP="00343AB1">
      <w:pPr>
        <w:spacing w:before="60" w:after="0" w:line="240" w:lineRule="auto"/>
        <w:jc w:val="both"/>
        <w:rPr>
          <w:rFonts w:cstheme="minorHAnsi"/>
          <w:iCs/>
          <w:color w:val="002060"/>
        </w:rPr>
      </w:pPr>
      <w:r w:rsidRPr="00C8139D">
        <w:rPr>
          <w:rFonts w:cstheme="minorHAnsi"/>
          <w:iCs/>
          <w:color w:val="002060"/>
        </w:rPr>
        <w:t>Pe baza informațiilor incluse în cererea de finanțare și, dacă este cazul, a informațiilor suplimentare solicitate beneficiarului, autoritatea de management/</w:t>
      </w:r>
      <w:r w:rsidR="005E5586" w:rsidRPr="00C8139D">
        <w:rPr>
          <w:rFonts w:cstheme="minorHAnsi"/>
          <w:iCs/>
          <w:color w:val="002060"/>
        </w:rPr>
        <w:t xml:space="preserve"> </w:t>
      </w:r>
      <w:r w:rsidRPr="00C8139D">
        <w:rPr>
          <w:rFonts w:cstheme="minorHAnsi"/>
          <w:iCs/>
          <w:color w:val="002060"/>
        </w:rPr>
        <w:t>organismul intermediar, după caz, verifică și validează indicatorii de etapă care vor fi prevăzuți în Planul de monitorizare a proiectului.</w:t>
      </w:r>
    </w:p>
    <w:p w14:paraId="50F3AC7D" w14:textId="3FEC92C5" w:rsidR="00657A57" w:rsidRDefault="00657A57" w:rsidP="00343AB1">
      <w:pPr>
        <w:spacing w:before="60" w:after="0" w:line="240" w:lineRule="auto"/>
        <w:jc w:val="both"/>
        <w:rPr>
          <w:rFonts w:cstheme="minorHAnsi"/>
          <w:iCs/>
          <w:color w:val="002060"/>
        </w:rPr>
      </w:pPr>
      <w:r w:rsidRPr="00C8139D">
        <w:rPr>
          <w:rFonts w:cstheme="minorHAnsi"/>
          <w:iCs/>
          <w:color w:val="002060"/>
        </w:rPr>
        <w:t>Autoritatea de management/</w:t>
      </w:r>
      <w:r w:rsidR="005E5586" w:rsidRPr="00C8139D">
        <w:rPr>
          <w:rFonts w:cstheme="minorHAnsi"/>
          <w:iCs/>
          <w:color w:val="002060"/>
        </w:rPr>
        <w:t xml:space="preserve"> </w:t>
      </w:r>
      <w:r w:rsidRPr="00C8139D">
        <w:rPr>
          <w:rFonts w:cstheme="minorHAnsi"/>
          <w:iCs/>
          <w:color w:val="002060"/>
        </w:rPr>
        <w:t>organismul intermediar, după caz, prin activitățile de monitorizare este responsabilă de validarea îndeplinirii sau neîndeplinirii indicatorilor de etapă prevăzuți în planul de monitorizare a proiectului, de monitorizarea implementării de către beneficiar a soluțiilor identificate în condițiile art. 14 alin. (9) – (11), din OUG nr. 23/2023, pentru atingerea indicatorului de etapă nerealizat, precum și de decizia de a nu aplica măsuri și mecanisme corective în cazul nerealizării indicatorului de etapă, în condițiile prevăzute în regulamentele europene și cu respectarea prevederilor OUG nr. 23/2023.</w:t>
      </w:r>
    </w:p>
    <w:p w14:paraId="6F4452E9" w14:textId="77777777" w:rsidR="001A0840" w:rsidRPr="00C8139D" w:rsidRDefault="001A0840" w:rsidP="00343AB1">
      <w:pPr>
        <w:spacing w:before="60" w:after="0" w:line="240" w:lineRule="auto"/>
        <w:jc w:val="both"/>
        <w:rPr>
          <w:rFonts w:cstheme="minorHAnsi"/>
          <w:iCs/>
          <w:color w:val="002060"/>
        </w:rPr>
      </w:pPr>
    </w:p>
    <w:p w14:paraId="21F36A8D" w14:textId="77777777" w:rsidR="001C4D50" w:rsidRPr="00C8139D" w:rsidRDefault="001C4D50" w:rsidP="00343AB1">
      <w:pPr>
        <w:pStyle w:val="ListParagraph"/>
        <w:spacing w:before="60" w:after="0" w:line="240" w:lineRule="auto"/>
        <w:ind w:left="0"/>
        <w:contextualSpacing w:val="0"/>
        <w:jc w:val="both"/>
        <w:rPr>
          <w:rFonts w:cstheme="minorHAnsi"/>
          <w:iCs/>
          <w:color w:val="002060"/>
        </w:rPr>
      </w:pPr>
    </w:p>
    <w:p w14:paraId="0BBEB050" w14:textId="77777777" w:rsidR="00A82C81" w:rsidRPr="00C8139D" w:rsidRDefault="00A82C81" w:rsidP="00343AB1">
      <w:pPr>
        <w:pStyle w:val="ListParagraph"/>
        <w:numPr>
          <w:ilvl w:val="0"/>
          <w:numId w:val="1"/>
        </w:numPr>
        <w:spacing w:before="60" w:after="0" w:line="240" w:lineRule="auto"/>
        <w:contextualSpacing w:val="0"/>
        <w:jc w:val="both"/>
        <w:outlineLvl w:val="0"/>
        <w:rPr>
          <w:rFonts w:cstheme="minorHAnsi"/>
          <w:b/>
          <w:bCs/>
          <w:i/>
          <w:color w:val="002060"/>
        </w:rPr>
      </w:pPr>
      <w:bookmarkStart w:id="311" w:name="_Toc135152448"/>
      <w:r w:rsidRPr="00C8139D">
        <w:rPr>
          <w:rFonts w:cstheme="minorHAnsi"/>
          <w:b/>
          <w:bCs/>
          <w:i/>
          <w:color w:val="002060"/>
        </w:rPr>
        <w:t>ASPECTE PRIVIND MANAGEMENTUL FINANCIAR</w:t>
      </w:r>
      <w:bookmarkEnd w:id="311"/>
    </w:p>
    <w:p w14:paraId="620DB8E8" w14:textId="249BD5FB" w:rsidR="00C02820" w:rsidRPr="00C8139D" w:rsidRDefault="00A82C81"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312" w:name="_Hlk131881881"/>
      <w:bookmarkStart w:id="313" w:name="_Toc135152449"/>
      <w:r w:rsidRPr="00C8139D">
        <w:rPr>
          <w:rFonts w:cstheme="minorHAnsi"/>
          <w:b/>
          <w:bCs/>
          <w:i/>
          <w:color w:val="002060"/>
        </w:rPr>
        <w:t>Mecanismul cererilor de prefinanțare</w:t>
      </w:r>
      <w:bookmarkEnd w:id="313"/>
      <w:r w:rsidRPr="00C8139D">
        <w:rPr>
          <w:rFonts w:cstheme="minorHAnsi"/>
          <w:b/>
          <w:bCs/>
          <w:i/>
          <w:color w:val="002060"/>
        </w:rPr>
        <w:t xml:space="preserve"> </w:t>
      </w:r>
      <w:bookmarkEnd w:id="312"/>
    </w:p>
    <w:p w14:paraId="403A35B5" w14:textId="7B639093" w:rsidR="00CC4C14" w:rsidRPr="00C8139D" w:rsidRDefault="00CC4C14" w:rsidP="00343AB1">
      <w:pPr>
        <w:spacing w:before="60" w:after="0" w:line="240" w:lineRule="auto"/>
        <w:jc w:val="both"/>
        <w:rPr>
          <w:rFonts w:cstheme="minorHAnsi"/>
          <w:iCs/>
          <w:color w:val="002060"/>
        </w:rPr>
      </w:pPr>
      <w:bookmarkStart w:id="314" w:name="_Hlk134718782"/>
      <w:r w:rsidRPr="00C8139D">
        <w:rPr>
          <w:rFonts w:cstheme="minorHAnsi"/>
          <w:iCs/>
          <w:color w:val="002060"/>
        </w:rPr>
        <w:t>Cererea de prefinanțare reprezintă cererea depusă de un beneficiar/</w:t>
      </w:r>
      <w:r w:rsidR="005E5586" w:rsidRPr="00C8139D">
        <w:rPr>
          <w:rFonts w:cstheme="minorHAnsi"/>
          <w:iCs/>
          <w:color w:val="002060"/>
        </w:rPr>
        <w:t xml:space="preserve"> </w:t>
      </w:r>
      <w:r w:rsidRPr="00C8139D">
        <w:rPr>
          <w:rFonts w:cstheme="minorHAnsi"/>
          <w:iCs/>
          <w:color w:val="002060"/>
        </w:rPr>
        <w:t>lider al unui parteneriat, prin care se solicită autorității de management virarea sumelor necesare pentru plata cheltuielilor aferente implementării proiectelor finanțate din fonduri europene, fără depășirea valorii totale eligibile a contractului de finanțare.</w:t>
      </w:r>
    </w:p>
    <w:p w14:paraId="142B253E" w14:textId="619D37F0" w:rsidR="00CC4C14" w:rsidRPr="00C8139D" w:rsidRDefault="00CC4C14" w:rsidP="00343AB1">
      <w:pPr>
        <w:spacing w:before="60" w:after="0" w:line="240" w:lineRule="auto"/>
        <w:jc w:val="both"/>
        <w:rPr>
          <w:rFonts w:cstheme="minorHAnsi"/>
          <w:iCs/>
          <w:color w:val="002060"/>
        </w:rPr>
      </w:pPr>
      <w:r w:rsidRPr="00C8139D">
        <w:rPr>
          <w:rFonts w:cstheme="minorHAnsi"/>
          <w:iCs/>
          <w:color w:val="002060"/>
        </w:rPr>
        <w:t>Pentru proiectele finanţate din Fondul european de dezvoltare regională</w:t>
      </w:r>
      <w:r w:rsidR="005E5586" w:rsidRPr="00C8139D">
        <w:rPr>
          <w:rFonts w:cstheme="minorHAnsi"/>
          <w:iCs/>
          <w:color w:val="002060"/>
        </w:rPr>
        <w:t xml:space="preserve">/ </w:t>
      </w:r>
      <w:r w:rsidRPr="00C8139D">
        <w:rPr>
          <w:rFonts w:cstheme="minorHAnsi"/>
          <w:iCs/>
          <w:color w:val="002060"/>
        </w:rPr>
        <w:t>Fondul de coeziune</w:t>
      </w:r>
      <w:r w:rsidR="005E5586" w:rsidRPr="00C8139D">
        <w:rPr>
          <w:rFonts w:cstheme="minorHAnsi"/>
          <w:iCs/>
          <w:color w:val="002060"/>
        </w:rPr>
        <w:t>/</w:t>
      </w:r>
      <w:r w:rsidRPr="00C8139D">
        <w:rPr>
          <w:rFonts w:cstheme="minorHAnsi"/>
          <w:iCs/>
          <w:color w:val="002060"/>
        </w:rPr>
        <w:t xml:space="preserve"> Fondul social european Plus</w:t>
      </w:r>
      <w:r w:rsidR="005E5586" w:rsidRPr="00C8139D">
        <w:rPr>
          <w:rFonts w:cstheme="minorHAnsi"/>
          <w:iCs/>
          <w:color w:val="002060"/>
        </w:rPr>
        <w:t>/</w:t>
      </w:r>
      <w:r w:rsidRPr="00C8139D">
        <w:rPr>
          <w:rFonts w:cstheme="minorHAnsi"/>
          <w:iCs/>
          <w:color w:val="002060"/>
        </w:rPr>
        <w:t xml:space="preserve"> Fondul pentru o tranziție justă, se poate acorda prefinanțare în tranșe de maximum 10% din valoarea eligibilă a contractului de finanțare, fără depășirea valorii totale eligibile a acestuia, beneficiarilor/</w:t>
      </w:r>
      <w:r w:rsidR="005E5586" w:rsidRPr="00C8139D">
        <w:rPr>
          <w:rFonts w:cstheme="minorHAnsi"/>
          <w:iCs/>
          <w:color w:val="002060"/>
        </w:rPr>
        <w:t xml:space="preserve"> </w:t>
      </w:r>
      <w:r w:rsidRPr="00C8139D">
        <w:rPr>
          <w:rFonts w:cstheme="minorHAnsi"/>
          <w:iCs/>
          <w:color w:val="002060"/>
        </w:rPr>
        <w:t xml:space="preserve">liderilor de parteneriat/partenerilor, alții decât cei prevăzuți în OUG nr. 133/2021 la art. 7 </w:t>
      </w:r>
      <w:r w:rsidRPr="00C8139D">
        <w:rPr>
          <w:rFonts w:cstheme="minorHAnsi"/>
          <w:iCs/>
          <w:color w:val="002060"/>
        </w:rPr>
        <w:lastRenderedPageBreak/>
        <w:t xml:space="preserve">alin. (1) - (5), (8) şi (10). </w:t>
      </w:r>
      <w:r w:rsidR="00E70079" w:rsidRPr="00C8139D">
        <w:rPr>
          <w:rFonts w:cstheme="minorHAnsi"/>
          <w:iCs/>
          <w:color w:val="002060"/>
        </w:rPr>
        <w:t>Tranșa</w:t>
      </w:r>
      <w:r w:rsidRPr="00C8139D">
        <w:rPr>
          <w:rFonts w:cstheme="minorHAnsi"/>
          <w:iCs/>
          <w:color w:val="002060"/>
        </w:rPr>
        <w:t xml:space="preserve"> solicitată, împreună cu soldul nejustificat al prefinanţării</w:t>
      </w:r>
      <w:r w:rsidR="005E5586" w:rsidRPr="00C8139D">
        <w:rPr>
          <w:rFonts w:cstheme="minorHAnsi"/>
          <w:iCs/>
          <w:color w:val="002060"/>
        </w:rPr>
        <w:t xml:space="preserve"> </w:t>
      </w:r>
      <w:r w:rsidRPr="00C8139D">
        <w:rPr>
          <w:rFonts w:cstheme="minorHAnsi"/>
          <w:iCs/>
          <w:color w:val="002060"/>
        </w:rPr>
        <w:t xml:space="preserve">prin cereri de rambursare, nu poate </w:t>
      </w:r>
      <w:r w:rsidR="00E70079" w:rsidRPr="00C8139D">
        <w:rPr>
          <w:rFonts w:cstheme="minorHAnsi"/>
          <w:iCs/>
          <w:color w:val="002060"/>
        </w:rPr>
        <w:t>depăși</w:t>
      </w:r>
      <w:r w:rsidRPr="00C8139D">
        <w:rPr>
          <w:rFonts w:cstheme="minorHAnsi"/>
          <w:iCs/>
          <w:color w:val="002060"/>
        </w:rPr>
        <w:t xml:space="preserve"> procentul indicat anterior.</w:t>
      </w:r>
    </w:p>
    <w:p w14:paraId="010BE362" w14:textId="4A2B477F" w:rsidR="00CC4C14" w:rsidRPr="00C8139D" w:rsidRDefault="00CC4C14" w:rsidP="00343AB1">
      <w:pPr>
        <w:spacing w:before="60" w:after="0" w:line="240" w:lineRule="auto"/>
        <w:jc w:val="both"/>
        <w:rPr>
          <w:rFonts w:cstheme="minorHAnsi"/>
          <w:b/>
          <w:bCs/>
          <w:i/>
          <w:color w:val="002060"/>
        </w:rPr>
      </w:pPr>
      <w:r w:rsidRPr="00C8139D">
        <w:rPr>
          <w:rFonts w:cstheme="minorHAnsi"/>
          <w:iCs/>
          <w:color w:val="002060"/>
        </w:rPr>
        <w:t>Beneficiarul/</w:t>
      </w:r>
      <w:r w:rsidR="008A56BB" w:rsidRPr="00C8139D">
        <w:rPr>
          <w:rFonts w:cstheme="minorHAnsi"/>
          <w:iCs/>
          <w:color w:val="002060"/>
        </w:rPr>
        <w:t xml:space="preserve"> l</w:t>
      </w:r>
      <w:r w:rsidRPr="00C8139D">
        <w:rPr>
          <w:rFonts w:cstheme="minorHAnsi"/>
          <w:iCs/>
          <w:color w:val="002060"/>
        </w:rPr>
        <w:t xml:space="preserve">iderul de parteneriat care a depus cerere de prefinanţare conform alin. (1) şi (2) are </w:t>
      </w:r>
      <w:r w:rsidR="004B6151" w:rsidRPr="00C8139D">
        <w:rPr>
          <w:rFonts w:cstheme="minorHAnsi"/>
          <w:iCs/>
          <w:color w:val="002060"/>
        </w:rPr>
        <w:t>obligația</w:t>
      </w:r>
      <w:r w:rsidRPr="00C8139D">
        <w:rPr>
          <w:rFonts w:cstheme="minorHAnsi"/>
          <w:iCs/>
          <w:color w:val="002060"/>
        </w:rPr>
        <w:t xml:space="preserve"> depunerii unei/</w:t>
      </w:r>
      <w:r w:rsidR="008A56BB" w:rsidRPr="00C8139D">
        <w:rPr>
          <w:rFonts w:cstheme="minorHAnsi"/>
          <w:iCs/>
          <w:color w:val="002060"/>
        </w:rPr>
        <w:t xml:space="preserve"> </w:t>
      </w:r>
      <w:r w:rsidRPr="00C8139D">
        <w:rPr>
          <w:rFonts w:cstheme="minorHAnsi"/>
          <w:iCs/>
          <w:color w:val="002060"/>
        </w:rPr>
        <w:t xml:space="preserve">unor cereri de rambursare care să cuprindă cheltuielile efectuate din </w:t>
      </w:r>
      <w:r w:rsidR="004B6151" w:rsidRPr="00C8139D">
        <w:rPr>
          <w:rFonts w:cstheme="minorHAnsi"/>
          <w:iCs/>
          <w:color w:val="002060"/>
        </w:rPr>
        <w:t>tranșa</w:t>
      </w:r>
      <w:r w:rsidRPr="00C8139D">
        <w:rPr>
          <w:rFonts w:cstheme="minorHAnsi"/>
          <w:iCs/>
          <w:color w:val="002060"/>
        </w:rPr>
        <w:t xml:space="preserve"> de prefinanţare acordată, în cuantum cumulat de minimum 50% din valoarea acesteia, în termen de maximum 90 de zile calendaristice de la data la care autoritatea de management a virat tranșa de prefinanțare în contul beneficiarului, fără a depăși durata contractului de finanțare.</w:t>
      </w:r>
      <w:r w:rsidRPr="00C8139D">
        <w:rPr>
          <w:rFonts w:cstheme="minorHAnsi"/>
          <w:b/>
          <w:bCs/>
          <w:i/>
          <w:color w:val="002060"/>
        </w:rPr>
        <w:tab/>
      </w:r>
    </w:p>
    <w:p w14:paraId="401ED6C8" w14:textId="77777777" w:rsidR="00CC4C14" w:rsidRPr="00C8139D" w:rsidRDefault="00CC4C14"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315" w:name="_Toc134717516"/>
      <w:bookmarkStart w:id="316" w:name="_Toc135152450"/>
      <w:bookmarkEnd w:id="314"/>
      <w:r w:rsidRPr="00C8139D">
        <w:rPr>
          <w:rFonts w:cstheme="minorHAnsi"/>
          <w:b/>
          <w:bCs/>
          <w:i/>
          <w:color w:val="002060"/>
        </w:rPr>
        <w:t>Mecanismul cererilor de plată</w:t>
      </w:r>
      <w:bookmarkEnd w:id="315"/>
      <w:bookmarkEnd w:id="316"/>
      <w:r w:rsidRPr="00C8139D">
        <w:rPr>
          <w:rFonts w:cstheme="minorHAnsi"/>
          <w:b/>
          <w:bCs/>
          <w:i/>
          <w:color w:val="002060"/>
        </w:rPr>
        <w:tab/>
      </w:r>
    </w:p>
    <w:p w14:paraId="7A2288A0" w14:textId="4135E909" w:rsidR="00CC4C14" w:rsidRPr="00C8139D" w:rsidRDefault="00CC4C14" w:rsidP="00343AB1">
      <w:pPr>
        <w:spacing w:before="60" w:after="0" w:line="240" w:lineRule="auto"/>
        <w:jc w:val="both"/>
        <w:rPr>
          <w:rFonts w:cstheme="minorHAnsi"/>
          <w:iCs/>
          <w:color w:val="002060"/>
        </w:rPr>
      </w:pPr>
      <w:r w:rsidRPr="00C8139D">
        <w:rPr>
          <w:rFonts w:cstheme="minorHAnsi"/>
          <w:iCs/>
          <w:color w:val="002060"/>
        </w:rPr>
        <w:t>Cererea de plată reprezintă cererea depusă de un beneficiar/</w:t>
      </w:r>
      <w:r w:rsidR="008A56BB" w:rsidRPr="00C8139D">
        <w:rPr>
          <w:rFonts w:cstheme="minorHAnsi"/>
          <w:iCs/>
          <w:color w:val="002060"/>
        </w:rPr>
        <w:t xml:space="preserve"> </w:t>
      </w:r>
      <w:r w:rsidRPr="00C8139D">
        <w:rPr>
          <w:rFonts w:cstheme="minorHAnsi"/>
          <w:iCs/>
          <w:color w:val="002060"/>
        </w:rPr>
        <w:t xml:space="preserve">lider al unui parteneriat, prin care se solicită autorității de management virarea sumelor necesare pentru plata cheltuielilor eligibile, rambursabile, conform contractului de finanțare, în baza facturilor, a facturilor de avans, a statelor privind plata salariilor, a statelor/centralizatoarelor pentru acordarea burselor, subvenţiilor, premiilor şi onorariilor. </w:t>
      </w:r>
    </w:p>
    <w:p w14:paraId="19E062DB" w14:textId="77777777" w:rsidR="00CC4C14" w:rsidRPr="00C8139D" w:rsidRDefault="00CC4C14" w:rsidP="00343AB1">
      <w:pPr>
        <w:spacing w:before="60" w:after="0" w:line="240" w:lineRule="auto"/>
        <w:jc w:val="both"/>
        <w:rPr>
          <w:rFonts w:cstheme="minorHAnsi"/>
          <w:iCs/>
          <w:color w:val="002060"/>
        </w:rPr>
      </w:pPr>
      <w:r w:rsidRPr="00C8139D">
        <w:rPr>
          <w:rFonts w:cstheme="minorHAnsi"/>
          <w:iCs/>
          <w:color w:val="002060"/>
        </w:rPr>
        <w:t>Mecanismul cererilor de plată se aplică beneficiarilor de proiecte finanţate din fonduri europene, alţii decât cei prevăzuţi in OUG 133/2021 la art. 7 alin. (1) - (5), (8) şi (10).</w:t>
      </w:r>
    </w:p>
    <w:p w14:paraId="503D216E" w14:textId="581A356F" w:rsidR="00CC4C14" w:rsidRPr="00C8139D" w:rsidRDefault="00CC4C14" w:rsidP="00343AB1">
      <w:pPr>
        <w:spacing w:before="60" w:after="0" w:line="240" w:lineRule="auto"/>
        <w:jc w:val="both"/>
        <w:rPr>
          <w:rFonts w:cstheme="minorHAnsi"/>
          <w:iCs/>
          <w:color w:val="002060"/>
        </w:rPr>
      </w:pPr>
      <w:r w:rsidRPr="00C8139D">
        <w:rPr>
          <w:rFonts w:cstheme="minorHAnsi"/>
          <w:iCs/>
          <w:color w:val="002060"/>
        </w:rPr>
        <w:t>Beneficiarii/</w:t>
      </w:r>
      <w:r w:rsidR="008A56BB" w:rsidRPr="00C8139D">
        <w:rPr>
          <w:rFonts w:cstheme="minorHAnsi"/>
          <w:iCs/>
          <w:color w:val="002060"/>
        </w:rPr>
        <w:t xml:space="preserve"> l</w:t>
      </w:r>
      <w:r w:rsidRPr="00C8139D">
        <w:rPr>
          <w:rFonts w:cstheme="minorHAnsi"/>
          <w:iCs/>
          <w:color w:val="002060"/>
        </w:rPr>
        <w:t>iderii de parteneriat/</w:t>
      </w:r>
      <w:r w:rsidR="008A56BB" w:rsidRPr="00C8139D">
        <w:rPr>
          <w:rFonts w:cstheme="minorHAnsi"/>
          <w:iCs/>
          <w:color w:val="002060"/>
        </w:rPr>
        <w:t xml:space="preserve"> p</w:t>
      </w:r>
      <w:r w:rsidRPr="00C8139D">
        <w:rPr>
          <w:rFonts w:cstheme="minorHAnsi"/>
          <w:iCs/>
          <w:color w:val="002060"/>
        </w:rPr>
        <w:t>artenerii, alţii decât cei prevăzuţi in OUG 133/2021 la art. 7 şi 8, au obligaţia de a achita integral contribuţia proprie aferentă cheltuielilor eligibile incluse în documentele anexate cererii de plată</w:t>
      </w:r>
      <w:r w:rsidR="008A56BB" w:rsidRPr="00C8139D">
        <w:rPr>
          <w:rFonts w:cstheme="minorHAnsi"/>
          <w:iCs/>
          <w:color w:val="002060"/>
        </w:rPr>
        <w:t>,</w:t>
      </w:r>
      <w:r w:rsidRPr="00C8139D">
        <w:rPr>
          <w:rFonts w:cstheme="minorHAnsi"/>
          <w:iCs/>
          <w:color w:val="002060"/>
        </w:rPr>
        <w:t xml:space="preserve"> cel mai târziu până la data depunerii cererii de rambursare aferente cererii de plată.</w:t>
      </w:r>
    </w:p>
    <w:p w14:paraId="543869CD" w14:textId="33BAD53A" w:rsidR="00CC4C14" w:rsidRDefault="00CC4C14" w:rsidP="00343AB1">
      <w:pPr>
        <w:spacing w:before="60" w:after="0" w:line="240" w:lineRule="auto"/>
        <w:jc w:val="both"/>
        <w:rPr>
          <w:rFonts w:cstheme="minorHAnsi"/>
          <w:iCs/>
          <w:color w:val="002060"/>
        </w:rPr>
      </w:pPr>
      <w:r w:rsidRPr="00C8139D">
        <w:rPr>
          <w:rFonts w:cstheme="minorHAnsi"/>
          <w:iCs/>
          <w:color w:val="002060"/>
        </w:rPr>
        <w:t>După încasarea sumelor virate de către autoritatea de management, în termen de maximum 10 zile lucrătoare, beneficiarii/</w:t>
      </w:r>
      <w:r w:rsidR="008A56BB" w:rsidRPr="00C8139D">
        <w:rPr>
          <w:rFonts w:cstheme="minorHAnsi"/>
          <w:iCs/>
          <w:color w:val="002060"/>
        </w:rPr>
        <w:t xml:space="preserve"> </w:t>
      </w:r>
      <w:r w:rsidRPr="00C8139D">
        <w:rPr>
          <w:rFonts w:cstheme="minorHAnsi"/>
          <w:iCs/>
          <w:color w:val="002060"/>
        </w:rPr>
        <w:t>liderii de parteneriat au obligația de a depune cererea de rambursare aferentă cererii de plată la autoritatea de management, în care sunt incluse sumele decontate prin cererea de plată.</w:t>
      </w:r>
    </w:p>
    <w:p w14:paraId="30F8D373" w14:textId="77777777" w:rsidR="0008033B" w:rsidRPr="00C8139D" w:rsidRDefault="0008033B" w:rsidP="00343AB1">
      <w:pPr>
        <w:spacing w:before="60" w:after="0" w:line="240" w:lineRule="auto"/>
        <w:jc w:val="both"/>
        <w:rPr>
          <w:rFonts w:cstheme="minorHAnsi"/>
          <w:iCs/>
          <w:color w:val="002060"/>
        </w:rPr>
      </w:pPr>
    </w:p>
    <w:p w14:paraId="133FCC72" w14:textId="77777777" w:rsidR="00CC4C14" w:rsidRPr="00C8139D" w:rsidRDefault="00CC4C14"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317" w:name="_Toc134717517"/>
      <w:bookmarkStart w:id="318" w:name="_Toc135152451"/>
      <w:r w:rsidRPr="00C8139D">
        <w:rPr>
          <w:rFonts w:cstheme="minorHAnsi"/>
          <w:b/>
          <w:bCs/>
          <w:i/>
          <w:color w:val="002060"/>
        </w:rPr>
        <w:t>Mecanismul cererilor de rambursare</w:t>
      </w:r>
      <w:bookmarkEnd w:id="317"/>
      <w:bookmarkEnd w:id="318"/>
      <w:r w:rsidRPr="00C8139D">
        <w:rPr>
          <w:rFonts w:cstheme="minorHAnsi"/>
          <w:b/>
          <w:bCs/>
          <w:i/>
          <w:color w:val="002060"/>
        </w:rPr>
        <w:t xml:space="preserve"> </w:t>
      </w:r>
    </w:p>
    <w:p w14:paraId="1192E545" w14:textId="797F55DE" w:rsidR="00CC4C14" w:rsidRPr="00C8139D" w:rsidRDefault="00CC4C14" w:rsidP="00343AB1">
      <w:pPr>
        <w:spacing w:before="60" w:after="0" w:line="240" w:lineRule="auto"/>
        <w:jc w:val="both"/>
        <w:rPr>
          <w:rFonts w:cstheme="minorHAnsi"/>
          <w:iCs/>
          <w:color w:val="002060"/>
        </w:rPr>
      </w:pPr>
      <w:r w:rsidRPr="00C8139D">
        <w:rPr>
          <w:rFonts w:cstheme="minorHAnsi"/>
          <w:iCs/>
          <w:color w:val="002060"/>
        </w:rPr>
        <w:t>Cererea de rambursare reprezintă cererea depusă de un beneficiar/</w:t>
      </w:r>
      <w:r w:rsidR="008A56BB" w:rsidRPr="00C8139D">
        <w:rPr>
          <w:rFonts w:cstheme="minorHAnsi"/>
          <w:iCs/>
          <w:color w:val="002060"/>
        </w:rPr>
        <w:t xml:space="preserve"> </w:t>
      </w:r>
      <w:r w:rsidRPr="00C8139D">
        <w:rPr>
          <w:rFonts w:cstheme="minorHAnsi"/>
          <w:iCs/>
          <w:color w:val="002060"/>
        </w:rPr>
        <w:t>lider al unui parteneriat prin care se solicită autorității de management virarea sumelor aferente cheltuielilor eligibile, efectuate conform contractului de finanțare sau prin care se justifică utilizarea prefinanţării.</w:t>
      </w:r>
    </w:p>
    <w:p w14:paraId="4B722FDA" w14:textId="6A20F3EE" w:rsidR="00CC4C14" w:rsidRDefault="00CC4C14" w:rsidP="00343AB1">
      <w:pPr>
        <w:spacing w:before="60" w:after="0" w:line="240" w:lineRule="auto"/>
        <w:jc w:val="both"/>
        <w:rPr>
          <w:rFonts w:cstheme="minorHAnsi"/>
          <w:iCs/>
          <w:color w:val="002060"/>
        </w:rPr>
      </w:pPr>
      <w:r w:rsidRPr="00C8139D">
        <w:rPr>
          <w:rFonts w:cstheme="minorHAnsi"/>
          <w:iCs/>
          <w:color w:val="002060"/>
        </w:rPr>
        <w:t>Mecanismele aferente cererilor menționate anterior sunt reglementate în cadrul OUG nr.</w:t>
      </w:r>
      <w:r w:rsidR="008A56BB" w:rsidRPr="00C8139D">
        <w:rPr>
          <w:rFonts w:cstheme="minorHAnsi"/>
          <w:iCs/>
          <w:color w:val="002060"/>
        </w:rPr>
        <w:t xml:space="preserve"> </w:t>
      </w:r>
      <w:r w:rsidRPr="00C8139D">
        <w:rPr>
          <w:rFonts w:cstheme="minorHAnsi"/>
          <w:iCs/>
          <w:color w:val="002060"/>
        </w:rPr>
        <w:t>133/2021 privind gestionarea financiară a fondurilor europene pentru perioada de programare 2021-2027 alocate României din Fondul european de dezvoltare regională, Fondul de coeziune, Fondul social european Plus, Fondul pentru o tranziție justă.</w:t>
      </w:r>
    </w:p>
    <w:p w14:paraId="2A2F3EA0" w14:textId="77777777" w:rsidR="0008033B" w:rsidRPr="00C8139D" w:rsidRDefault="0008033B" w:rsidP="00343AB1">
      <w:pPr>
        <w:spacing w:before="60" w:after="0" w:line="240" w:lineRule="auto"/>
        <w:jc w:val="both"/>
        <w:rPr>
          <w:rFonts w:cstheme="minorHAnsi"/>
          <w:iCs/>
          <w:color w:val="002060"/>
        </w:rPr>
      </w:pPr>
    </w:p>
    <w:p w14:paraId="59476511" w14:textId="4C96F592" w:rsidR="00CC4C14" w:rsidRPr="00C8139D" w:rsidRDefault="00CC4C14" w:rsidP="00343AB1">
      <w:pPr>
        <w:pStyle w:val="ListParagraph"/>
        <w:numPr>
          <w:ilvl w:val="1"/>
          <w:numId w:val="1"/>
        </w:numPr>
        <w:spacing w:before="60" w:after="0" w:line="240" w:lineRule="auto"/>
        <w:contextualSpacing w:val="0"/>
        <w:jc w:val="both"/>
        <w:outlineLvl w:val="1"/>
        <w:rPr>
          <w:rFonts w:cstheme="minorHAnsi"/>
          <w:b/>
          <w:bCs/>
          <w:i/>
          <w:color w:val="002060"/>
        </w:rPr>
      </w:pPr>
      <w:r w:rsidRPr="00C8139D">
        <w:rPr>
          <w:rFonts w:cstheme="minorHAnsi"/>
          <w:b/>
          <w:bCs/>
          <w:i/>
          <w:color w:val="002060"/>
        </w:rPr>
        <w:tab/>
      </w:r>
      <w:bookmarkStart w:id="319" w:name="_Toc134717518"/>
      <w:bookmarkStart w:id="320" w:name="_Toc135152452"/>
      <w:r w:rsidRPr="00C8139D">
        <w:rPr>
          <w:rFonts w:cstheme="minorHAnsi"/>
          <w:b/>
          <w:bCs/>
          <w:i/>
          <w:color w:val="002060"/>
        </w:rPr>
        <w:t>Graficul cererilor de prefinanțare/</w:t>
      </w:r>
      <w:r w:rsidR="001E17F1">
        <w:rPr>
          <w:rFonts w:cstheme="minorHAnsi"/>
          <w:b/>
          <w:bCs/>
          <w:i/>
          <w:color w:val="002060"/>
        </w:rPr>
        <w:t xml:space="preserve"> </w:t>
      </w:r>
      <w:r w:rsidRPr="00C8139D">
        <w:rPr>
          <w:rFonts w:cstheme="minorHAnsi"/>
          <w:b/>
          <w:bCs/>
          <w:i/>
          <w:color w:val="002060"/>
        </w:rPr>
        <w:t>plată/</w:t>
      </w:r>
      <w:r w:rsidR="001E17F1">
        <w:rPr>
          <w:rFonts w:cstheme="minorHAnsi"/>
          <w:b/>
          <w:bCs/>
          <w:i/>
          <w:color w:val="002060"/>
        </w:rPr>
        <w:t xml:space="preserve"> </w:t>
      </w:r>
      <w:r w:rsidRPr="00C8139D">
        <w:rPr>
          <w:rFonts w:cstheme="minorHAnsi"/>
          <w:b/>
          <w:bCs/>
          <w:i/>
          <w:color w:val="002060"/>
        </w:rPr>
        <w:t>rambursare</w:t>
      </w:r>
      <w:bookmarkEnd w:id="319"/>
      <w:bookmarkEnd w:id="320"/>
      <w:r w:rsidRPr="00C8139D">
        <w:rPr>
          <w:rFonts w:cstheme="minorHAnsi"/>
          <w:b/>
          <w:bCs/>
          <w:i/>
          <w:color w:val="002060"/>
        </w:rPr>
        <w:t xml:space="preserve"> </w:t>
      </w:r>
      <w:r w:rsidRPr="00C8139D">
        <w:rPr>
          <w:rFonts w:cstheme="minorHAnsi"/>
          <w:b/>
          <w:bCs/>
          <w:i/>
          <w:color w:val="002060"/>
        </w:rPr>
        <w:tab/>
      </w:r>
    </w:p>
    <w:p w14:paraId="22FD1DC3" w14:textId="573FD6D3" w:rsidR="00CC4C14" w:rsidRPr="00C8139D" w:rsidRDefault="00CC4C14" w:rsidP="00343AB1">
      <w:pPr>
        <w:spacing w:before="60" w:after="0" w:line="240" w:lineRule="auto"/>
        <w:jc w:val="both"/>
        <w:rPr>
          <w:rFonts w:cstheme="minorHAnsi"/>
          <w:iCs/>
          <w:color w:val="002060"/>
        </w:rPr>
      </w:pPr>
      <w:r w:rsidRPr="00C8139D">
        <w:rPr>
          <w:rFonts w:cstheme="minorHAnsi"/>
          <w:iCs/>
          <w:color w:val="002060"/>
        </w:rPr>
        <w:t>Finanțarea va fi acordată, în baza cererilor de prefinanțare/</w:t>
      </w:r>
      <w:r w:rsidR="008A56BB" w:rsidRPr="00C8139D">
        <w:rPr>
          <w:rFonts w:cstheme="minorHAnsi"/>
          <w:iCs/>
          <w:color w:val="002060"/>
        </w:rPr>
        <w:t xml:space="preserve"> </w:t>
      </w:r>
      <w:r w:rsidRPr="00C8139D">
        <w:rPr>
          <w:rFonts w:cstheme="minorHAnsi"/>
          <w:iCs/>
          <w:color w:val="002060"/>
        </w:rPr>
        <w:t>rambursare/</w:t>
      </w:r>
      <w:r w:rsidR="008A56BB" w:rsidRPr="00C8139D">
        <w:rPr>
          <w:rFonts w:cstheme="minorHAnsi"/>
          <w:iCs/>
          <w:color w:val="002060"/>
        </w:rPr>
        <w:t xml:space="preserve"> </w:t>
      </w:r>
      <w:r w:rsidRPr="00C8139D">
        <w:rPr>
          <w:rFonts w:cstheme="minorHAnsi"/>
          <w:iCs/>
          <w:color w:val="002060"/>
        </w:rPr>
        <w:t>plată, elaborate și transmise prin sistemul MYSMIS2021/SMIS2021+, în conformitate cu Graficul de depunere a cererilor de prefinanțare/</w:t>
      </w:r>
      <w:r w:rsidR="008A56BB" w:rsidRPr="00C8139D">
        <w:rPr>
          <w:rFonts w:cstheme="minorHAnsi"/>
          <w:iCs/>
          <w:color w:val="002060"/>
        </w:rPr>
        <w:t xml:space="preserve"> </w:t>
      </w:r>
      <w:r w:rsidRPr="00C8139D">
        <w:rPr>
          <w:rFonts w:cstheme="minorHAnsi"/>
          <w:iCs/>
          <w:color w:val="002060"/>
        </w:rPr>
        <w:t>plată/</w:t>
      </w:r>
      <w:r w:rsidR="008A56BB" w:rsidRPr="00C8139D">
        <w:rPr>
          <w:rFonts w:cstheme="minorHAnsi"/>
          <w:iCs/>
          <w:color w:val="002060"/>
        </w:rPr>
        <w:t xml:space="preserve"> </w:t>
      </w:r>
      <w:r w:rsidRPr="00C8139D">
        <w:rPr>
          <w:rFonts w:cstheme="minorHAnsi"/>
          <w:iCs/>
          <w:color w:val="002060"/>
        </w:rPr>
        <w:t>rambursare a cheltuielilor, declarat și actualizat de beneficiar în sistemul MYSMIS2021/SMIS2021+.</w:t>
      </w:r>
    </w:p>
    <w:p w14:paraId="636B7A7C" w14:textId="0BD87D1C" w:rsidR="00CC4C14" w:rsidRPr="00C8139D" w:rsidRDefault="00CC4C14" w:rsidP="00343AB1">
      <w:pPr>
        <w:spacing w:before="60" w:after="0" w:line="240" w:lineRule="auto"/>
        <w:jc w:val="both"/>
        <w:rPr>
          <w:rFonts w:cstheme="minorHAnsi"/>
          <w:iCs/>
          <w:color w:val="002060"/>
        </w:rPr>
      </w:pPr>
      <w:r w:rsidRPr="00C8139D">
        <w:rPr>
          <w:rFonts w:cstheme="minorHAnsi"/>
          <w:iCs/>
          <w:color w:val="002060"/>
        </w:rPr>
        <w:t>Beneficiarul este obligat să respecte depunerea cererilor de prefinantare/</w:t>
      </w:r>
      <w:r w:rsidR="008A56BB" w:rsidRPr="00C8139D">
        <w:rPr>
          <w:rFonts w:cstheme="minorHAnsi"/>
          <w:iCs/>
          <w:color w:val="002060"/>
        </w:rPr>
        <w:t xml:space="preserve"> </w:t>
      </w:r>
      <w:r w:rsidRPr="00C8139D">
        <w:rPr>
          <w:rFonts w:cstheme="minorHAnsi"/>
          <w:iCs/>
          <w:color w:val="002060"/>
        </w:rPr>
        <w:t>plată/</w:t>
      </w:r>
      <w:r w:rsidR="008A56BB" w:rsidRPr="00C8139D">
        <w:rPr>
          <w:rFonts w:cstheme="minorHAnsi"/>
          <w:iCs/>
          <w:color w:val="002060"/>
        </w:rPr>
        <w:t xml:space="preserve"> </w:t>
      </w:r>
      <w:r w:rsidRPr="00C8139D">
        <w:rPr>
          <w:rFonts w:cstheme="minorHAnsi"/>
          <w:iCs/>
          <w:color w:val="002060"/>
        </w:rPr>
        <w:t>rambursare în lunile menționate în cadrul graficului de depunere.</w:t>
      </w:r>
    </w:p>
    <w:p w14:paraId="2D46CD2D" w14:textId="77777777" w:rsidR="00CC4C14" w:rsidRPr="00C8139D" w:rsidRDefault="00CC4C14" w:rsidP="00343AB1">
      <w:pPr>
        <w:spacing w:before="60" w:after="0" w:line="240" w:lineRule="auto"/>
        <w:jc w:val="both"/>
        <w:rPr>
          <w:rFonts w:cstheme="minorHAnsi"/>
          <w:b/>
          <w:bCs/>
          <w:i/>
          <w:color w:val="002060"/>
        </w:rPr>
      </w:pPr>
    </w:p>
    <w:p w14:paraId="103A00EE" w14:textId="77777777" w:rsidR="00CC4C14" w:rsidRPr="00C8139D" w:rsidRDefault="00CC4C14"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321" w:name="_Toc134717519"/>
      <w:bookmarkStart w:id="322" w:name="_Toc135152453"/>
      <w:r w:rsidRPr="00C8139D">
        <w:rPr>
          <w:rFonts w:cstheme="minorHAnsi"/>
          <w:b/>
          <w:bCs/>
          <w:i/>
          <w:color w:val="002060"/>
        </w:rPr>
        <w:t>Vizitele la fața locului</w:t>
      </w:r>
      <w:bookmarkEnd w:id="321"/>
      <w:bookmarkEnd w:id="322"/>
      <w:r w:rsidRPr="00C8139D">
        <w:rPr>
          <w:rFonts w:cstheme="minorHAnsi"/>
          <w:b/>
          <w:bCs/>
          <w:i/>
          <w:color w:val="002060"/>
        </w:rPr>
        <w:t xml:space="preserve"> </w:t>
      </w:r>
      <w:r w:rsidRPr="00C8139D">
        <w:rPr>
          <w:rFonts w:cstheme="minorHAnsi"/>
          <w:b/>
          <w:bCs/>
          <w:i/>
          <w:color w:val="002060"/>
        </w:rPr>
        <w:tab/>
      </w:r>
    </w:p>
    <w:p w14:paraId="1C426C2D" w14:textId="3A0E73B9" w:rsidR="00CC4C14" w:rsidRPr="00C8139D" w:rsidRDefault="00CC4C14" w:rsidP="00343AB1">
      <w:pPr>
        <w:spacing w:before="60" w:after="0" w:line="240" w:lineRule="auto"/>
        <w:jc w:val="both"/>
        <w:rPr>
          <w:rFonts w:cstheme="minorHAnsi"/>
          <w:iCs/>
          <w:color w:val="002060"/>
        </w:rPr>
      </w:pPr>
      <w:r w:rsidRPr="00C8139D">
        <w:rPr>
          <w:rFonts w:cstheme="minorHAnsi"/>
          <w:iCs/>
          <w:color w:val="002060"/>
        </w:rPr>
        <w:t>Raportul de vizită se elaborează de autoritatea de management/</w:t>
      </w:r>
      <w:r w:rsidR="008A56BB" w:rsidRPr="00C8139D">
        <w:rPr>
          <w:rFonts w:cstheme="minorHAnsi"/>
          <w:iCs/>
          <w:color w:val="002060"/>
        </w:rPr>
        <w:t xml:space="preserve"> </w:t>
      </w:r>
      <w:r w:rsidRPr="00C8139D">
        <w:rPr>
          <w:rFonts w:cstheme="minorHAnsi"/>
          <w:iCs/>
          <w:color w:val="002060"/>
        </w:rPr>
        <w:t>organismul intermediar, după caz, prin sistemul informatic MySMIS2021/SMIS2021, în conformitate cu prevederile procedurilor operaționale și se generează în termen de 10 zile lucrătoare de la data vizitei efectuată la fața locului.</w:t>
      </w:r>
    </w:p>
    <w:p w14:paraId="3AEB8C03" w14:textId="77777777" w:rsidR="006F1B9F" w:rsidRPr="00C8139D" w:rsidRDefault="006F1B9F" w:rsidP="00343AB1">
      <w:pPr>
        <w:pStyle w:val="ListParagraph"/>
        <w:spacing w:before="60" w:after="0" w:line="240" w:lineRule="auto"/>
        <w:ind w:left="1065"/>
        <w:contextualSpacing w:val="0"/>
        <w:jc w:val="both"/>
        <w:rPr>
          <w:rFonts w:cstheme="minorHAnsi"/>
          <w:b/>
          <w:bCs/>
          <w:i/>
          <w:color w:val="002060"/>
        </w:rPr>
      </w:pPr>
    </w:p>
    <w:p w14:paraId="6517BE94" w14:textId="33149B79" w:rsidR="00566CCA" w:rsidRPr="00C8139D" w:rsidRDefault="00566CCA" w:rsidP="00343AB1">
      <w:pPr>
        <w:pStyle w:val="ListParagraph"/>
        <w:numPr>
          <w:ilvl w:val="0"/>
          <w:numId w:val="1"/>
        </w:numPr>
        <w:spacing w:before="60" w:after="0" w:line="240" w:lineRule="auto"/>
        <w:contextualSpacing w:val="0"/>
        <w:jc w:val="both"/>
        <w:outlineLvl w:val="0"/>
        <w:rPr>
          <w:rFonts w:cstheme="minorHAnsi"/>
          <w:b/>
          <w:bCs/>
          <w:i/>
          <w:color w:val="002060"/>
        </w:rPr>
      </w:pPr>
      <w:bookmarkStart w:id="323" w:name="_Toc135152454"/>
      <w:r w:rsidRPr="00C8139D">
        <w:rPr>
          <w:rFonts w:cstheme="minorHAnsi"/>
          <w:b/>
          <w:bCs/>
          <w:i/>
          <w:color w:val="002060"/>
        </w:rPr>
        <w:t>MODIFICAREA GHIDULUI SOLICITANTULUI</w:t>
      </w:r>
      <w:bookmarkEnd w:id="323"/>
      <w:r w:rsidRPr="00C8139D">
        <w:rPr>
          <w:rFonts w:cstheme="minorHAnsi"/>
          <w:b/>
          <w:bCs/>
          <w:i/>
          <w:color w:val="002060"/>
        </w:rPr>
        <w:tab/>
      </w:r>
    </w:p>
    <w:p w14:paraId="2568001B" w14:textId="77777777" w:rsidR="00DC7793" w:rsidRPr="00C8139D" w:rsidRDefault="00566CCA"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324" w:name="_Toc135152455"/>
      <w:r w:rsidRPr="00C8139D">
        <w:rPr>
          <w:rFonts w:cstheme="minorHAnsi"/>
          <w:b/>
          <w:bCs/>
          <w:i/>
          <w:color w:val="002060"/>
        </w:rPr>
        <w:lastRenderedPageBreak/>
        <w:t>Aspectele care pot face obiectul modificărilor prevederilor ghidului solicitantului</w:t>
      </w:r>
      <w:bookmarkEnd w:id="324"/>
    </w:p>
    <w:p w14:paraId="51F1CEA2" w14:textId="693C830E" w:rsidR="00DC7793" w:rsidRPr="00C8139D" w:rsidRDefault="00DC7793" w:rsidP="00343AB1">
      <w:pPr>
        <w:spacing w:before="60" w:after="0" w:line="240" w:lineRule="auto"/>
        <w:jc w:val="both"/>
        <w:rPr>
          <w:rFonts w:cstheme="minorHAnsi"/>
          <w:color w:val="002060"/>
        </w:rPr>
      </w:pPr>
      <w:r w:rsidRPr="00C8139D">
        <w:rPr>
          <w:rFonts w:cstheme="minorHAnsi"/>
          <w:color w:val="002060"/>
        </w:rPr>
        <w:t>Prevederile prevăzute în cadrul prezentului Ghid se raportează la legislația în vigoare. Modificarea prevederilor legale în vigoare poate determina AM POS să solicite documente suplimentare și/</w:t>
      </w:r>
      <w:r w:rsidR="008A56BB" w:rsidRPr="00C8139D">
        <w:rPr>
          <w:rFonts w:cstheme="minorHAnsi"/>
          <w:color w:val="002060"/>
        </w:rPr>
        <w:t xml:space="preserve"> </w:t>
      </w:r>
      <w:r w:rsidRPr="00C8139D">
        <w:rPr>
          <w:rFonts w:cstheme="minorHAnsi"/>
          <w:color w:val="002060"/>
        </w:rPr>
        <w:t xml:space="preserve">sau respectarea unor condiții suplimentare față de prevederile prezentului ghid, pentru conformarea cu modificările legislative intervenite. </w:t>
      </w:r>
    </w:p>
    <w:p w14:paraId="44910D18" w14:textId="77777777" w:rsidR="00DC7793" w:rsidRPr="001A0840" w:rsidRDefault="00DC7793" w:rsidP="00343AB1">
      <w:pPr>
        <w:spacing w:before="60" w:after="0" w:line="240" w:lineRule="auto"/>
        <w:jc w:val="both"/>
        <w:rPr>
          <w:rFonts w:cstheme="minorHAnsi"/>
          <w:color w:val="002060"/>
        </w:rPr>
      </w:pPr>
      <w:r w:rsidRPr="00C8139D">
        <w:rPr>
          <w:rFonts w:cstheme="minorHAnsi"/>
          <w:color w:val="002060"/>
        </w:rPr>
        <w:t xml:space="preserve">Solicitanții la finanțare au obligația de a respecta legislația în vigoare la nivel național și european, inclusiv a modificărilor intervenite pe parcursul procesului de evaluare, selecție, contractare a proiectelor, </w:t>
      </w:r>
      <w:r w:rsidRPr="001A0840">
        <w:rPr>
          <w:rFonts w:cstheme="minorHAnsi"/>
          <w:color w:val="002060"/>
        </w:rPr>
        <w:t xml:space="preserve">modificări intervenite ulterior lansării prezentului ghid. </w:t>
      </w:r>
    </w:p>
    <w:p w14:paraId="5AF72E6C" w14:textId="77AEF2BF" w:rsidR="00566CCA" w:rsidRPr="001A0840" w:rsidRDefault="00DC7793" w:rsidP="00343AB1">
      <w:pPr>
        <w:spacing w:before="60" w:after="0" w:line="240" w:lineRule="auto"/>
        <w:jc w:val="both"/>
        <w:rPr>
          <w:rFonts w:cstheme="minorHAnsi"/>
          <w:b/>
          <w:bCs/>
          <w:i/>
          <w:color w:val="002060"/>
        </w:rPr>
      </w:pPr>
      <w:r w:rsidRPr="001A0840">
        <w:rPr>
          <w:rFonts w:cstheme="minorHAnsi"/>
          <w:color w:val="002060"/>
        </w:rPr>
        <w:t>Identificarea unor aspecte ce pot îmbunătăți procesul de evaluare, selecție și contractare poate determina solicitări de documente suplimentare din partea AM POS, solicitări la care potențialii beneficiari au obligația de a răspunde, în caz contrar cererea de finanțare putând fi respinsă din procesul de evaluare, selecție și contractare.</w:t>
      </w:r>
      <w:r w:rsidR="00566CCA" w:rsidRPr="001A0840">
        <w:rPr>
          <w:rFonts w:cstheme="minorHAnsi"/>
          <w:b/>
          <w:bCs/>
          <w:i/>
          <w:color w:val="002060"/>
        </w:rPr>
        <w:tab/>
      </w:r>
    </w:p>
    <w:p w14:paraId="7B54B5C6" w14:textId="3A8E3B97" w:rsidR="008A56BB" w:rsidRPr="00C8139D" w:rsidRDefault="001A0840" w:rsidP="00343AB1">
      <w:pPr>
        <w:spacing w:before="60" w:after="0" w:line="240" w:lineRule="auto"/>
        <w:jc w:val="both"/>
        <w:rPr>
          <w:rFonts w:cstheme="minorHAnsi"/>
          <w:iCs/>
          <w:color w:val="002060"/>
        </w:rPr>
      </w:pPr>
      <w:r w:rsidRPr="001A0840">
        <w:rPr>
          <w:rFonts w:cstheme="minorHAnsi"/>
          <w:iCs/>
          <w:color w:val="002060"/>
        </w:rPr>
        <w:t>Modificarea conținutului Programului Sănătate până la data închiderii apelului de proiecte poate determina modificări ale prezentului ghid al solicitantului.</w:t>
      </w:r>
      <w:r w:rsidRPr="003E4A13">
        <w:rPr>
          <w:rFonts w:cstheme="minorHAnsi"/>
          <w:iCs/>
          <w:color w:val="002060"/>
        </w:rPr>
        <w:t xml:space="preserve"> </w:t>
      </w:r>
    </w:p>
    <w:p w14:paraId="15005200" w14:textId="77777777" w:rsidR="00AA322A" w:rsidRPr="00C8139D" w:rsidRDefault="00AA322A" w:rsidP="00343AB1">
      <w:pPr>
        <w:spacing w:before="60" w:after="0" w:line="240" w:lineRule="auto"/>
        <w:jc w:val="both"/>
        <w:rPr>
          <w:rFonts w:cstheme="minorHAnsi"/>
          <w:b/>
          <w:bCs/>
          <w:i/>
          <w:color w:val="002060"/>
        </w:rPr>
      </w:pPr>
    </w:p>
    <w:p w14:paraId="57BCCC56" w14:textId="3E231596" w:rsidR="00566CCA" w:rsidRPr="00C8139D" w:rsidRDefault="00566CCA" w:rsidP="00343AB1">
      <w:pPr>
        <w:pStyle w:val="ListParagraph"/>
        <w:numPr>
          <w:ilvl w:val="1"/>
          <w:numId w:val="1"/>
        </w:numPr>
        <w:spacing w:before="60" w:after="0" w:line="240" w:lineRule="auto"/>
        <w:contextualSpacing w:val="0"/>
        <w:jc w:val="both"/>
        <w:outlineLvl w:val="1"/>
        <w:rPr>
          <w:rFonts w:cstheme="minorHAnsi"/>
          <w:b/>
          <w:bCs/>
          <w:i/>
          <w:color w:val="002060"/>
        </w:rPr>
      </w:pPr>
      <w:bookmarkStart w:id="325" w:name="_Toc135152456"/>
      <w:r w:rsidRPr="00C8139D">
        <w:rPr>
          <w:rFonts w:cstheme="minorHAnsi"/>
          <w:b/>
          <w:bCs/>
          <w:i/>
          <w:color w:val="002060"/>
        </w:rPr>
        <w:t>Condiții privind aplicarea modificărilor pentru cererile de finanțare aflate în procesul de selecție (condiții tranzitorii)</w:t>
      </w:r>
      <w:bookmarkEnd w:id="325"/>
      <w:r w:rsidRPr="00C8139D">
        <w:rPr>
          <w:rFonts w:cstheme="minorHAnsi"/>
          <w:b/>
          <w:bCs/>
          <w:i/>
          <w:color w:val="002060"/>
        </w:rPr>
        <w:tab/>
      </w:r>
    </w:p>
    <w:p w14:paraId="46006F7D" w14:textId="38EA6BB0" w:rsidR="00D01D15" w:rsidRPr="00C8139D" w:rsidRDefault="00D01D15" w:rsidP="00343AB1">
      <w:pPr>
        <w:spacing w:before="60" w:after="0" w:line="240" w:lineRule="auto"/>
        <w:jc w:val="both"/>
        <w:rPr>
          <w:rFonts w:cstheme="minorHAnsi"/>
          <w:iCs/>
          <w:color w:val="002060"/>
        </w:rPr>
      </w:pPr>
      <w:r w:rsidRPr="00C8139D">
        <w:rPr>
          <w:rFonts w:cstheme="minorHAnsi"/>
          <w:iCs/>
          <w:color w:val="002060"/>
        </w:rPr>
        <w:t xml:space="preserve">Pentru aplicarea celor menționate la secțiunea 13.1, AM POS poate emite corrigendum de modificare/completare a prevederilor prezentului ghid, cu mențiunea că, în cadrul </w:t>
      </w:r>
      <w:r w:rsidR="00CE6EEC" w:rsidRPr="00C8139D">
        <w:rPr>
          <w:rFonts w:cstheme="minorHAnsi"/>
          <w:iCs/>
          <w:color w:val="002060"/>
        </w:rPr>
        <w:t xml:space="preserve">corrigendum-urile </w:t>
      </w:r>
      <w:r w:rsidRPr="00C8139D">
        <w:rPr>
          <w:rFonts w:cstheme="minorHAnsi"/>
          <w:iCs/>
          <w:color w:val="002060"/>
        </w:rPr>
        <w:t>de modificare/completare a ghidurilor, vor fi precizate dispozițiile tranzitorii cu privire la proiectele aflate în procesul de evaluare, selecție și contractare.</w:t>
      </w:r>
    </w:p>
    <w:p w14:paraId="293F13BB" w14:textId="5AFB8705" w:rsidR="00566CCA" w:rsidRPr="00C8139D" w:rsidRDefault="00D01D15" w:rsidP="00343AB1">
      <w:pPr>
        <w:spacing w:before="60" w:after="0" w:line="240" w:lineRule="auto"/>
        <w:jc w:val="both"/>
        <w:rPr>
          <w:rFonts w:cstheme="minorHAnsi"/>
          <w:iCs/>
          <w:color w:val="002060"/>
        </w:rPr>
      </w:pPr>
      <w:r w:rsidRPr="00C8139D">
        <w:rPr>
          <w:rFonts w:cstheme="minorHAnsi"/>
          <w:iCs/>
          <w:color w:val="002060"/>
        </w:rPr>
        <w:t xml:space="preserve">În funcție de modificările intervenite, AM POS se va asigura de respectarea principiului privind tratamentul nediscriminatoriu al tuturor solicitanților la finanțare, asigurând totodată și transparența sistemului de evaluare și selecție prin publicarea tuturor modificărilor și </w:t>
      </w:r>
      <w:bookmarkEnd w:id="284"/>
      <w:r w:rsidRPr="00C8139D">
        <w:rPr>
          <w:rFonts w:cstheme="minorHAnsi"/>
          <w:iCs/>
          <w:color w:val="002060"/>
        </w:rPr>
        <w:t>condițiilor suplimentare intervenite ulterior publicării prezentului ghid</w:t>
      </w:r>
      <w:r w:rsidR="00CE6EEC" w:rsidRPr="00C8139D">
        <w:rPr>
          <w:rFonts w:cstheme="minorHAnsi"/>
          <w:iCs/>
          <w:color w:val="002060"/>
        </w:rPr>
        <w:t>, precum și termenele aplicabile.</w:t>
      </w:r>
    </w:p>
    <w:p w14:paraId="35AFAB6E" w14:textId="77777777" w:rsidR="00AA322A" w:rsidRPr="00C8139D" w:rsidRDefault="00AA322A" w:rsidP="00343AB1">
      <w:pPr>
        <w:spacing w:before="60" w:after="0" w:line="240" w:lineRule="auto"/>
        <w:jc w:val="both"/>
        <w:rPr>
          <w:rFonts w:cstheme="minorHAnsi"/>
          <w:iCs/>
          <w:color w:val="002060"/>
        </w:rPr>
      </w:pPr>
    </w:p>
    <w:p w14:paraId="465A5B23" w14:textId="6A5A7AF7" w:rsidR="00657A57" w:rsidRPr="00C8139D" w:rsidRDefault="00566CCA" w:rsidP="00343AB1">
      <w:pPr>
        <w:pStyle w:val="ListParagraph"/>
        <w:numPr>
          <w:ilvl w:val="0"/>
          <w:numId w:val="1"/>
        </w:numPr>
        <w:spacing w:before="60" w:after="0" w:line="240" w:lineRule="auto"/>
        <w:contextualSpacing w:val="0"/>
        <w:jc w:val="both"/>
        <w:outlineLvl w:val="0"/>
        <w:rPr>
          <w:rFonts w:cstheme="minorHAnsi"/>
          <w:b/>
          <w:bCs/>
          <w:i/>
          <w:color w:val="002060"/>
        </w:rPr>
      </w:pPr>
      <w:bookmarkStart w:id="326" w:name="_Toc135152457"/>
      <w:r w:rsidRPr="00C8139D">
        <w:rPr>
          <w:rFonts w:cstheme="minorHAnsi"/>
          <w:b/>
          <w:bCs/>
          <w:i/>
          <w:color w:val="002060"/>
        </w:rPr>
        <w:t>ANEXE</w:t>
      </w:r>
      <w:r w:rsidR="00A971DF" w:rsidRPr="00C8139D">
        <w:rPr>
          <w:rFonts w:cstheme="minorHAnsi"/>
          <w:b/>
          <w:bCs/>
          <w:i/>
          <w:color w:val="002060"/>
        </w:rPr>
        <w:t xml:space="preserve"> la GS</w:t>
      </w:r>
      <w:bookmarkEnd w:id="326"/>
    </w:p>
    <w:p w14:paraId="3C43E7BE" w14:textId="717BEAC8" w:rsidR="00AA322A" w:rsidRPr="00C8139D" w:rsidRDefault="00AA322A" w:rsidP="00343AB1">
      <w:pPr>
        <w:pStyle w:val="ListParagraph"/>
        <w:numPr>
          <w:ilvl w:val="0"/>
          <w:numId w:val="53"/>
        </w:numPr>
        <w:spacing w:before="60" w:after="0" w:line="240" w:lineRule="auto"/>
        <w:contextualSpacing w:val="0"/>
        <w:jc w:val="both"/>
        <w:outlineLvl w:val="0"/>
        <w:rPr>
          <w:rFonts w:cstheme="minorHAnsi"/>
          <w:b/>
          <w:bCs/>
          <w:iCs/>
          <w:color w:val="002060"/>
        </w:rPr>
      </w:pPr>
      <w:bookmarkStart w:id="327" w:name="_Hlk134978702"/>
      <w:bookmarkStart w:id="328" w:name="_Toc135152458"/>
      <w:r w:rsidRPr="00C8139D">
        <w:rPr>
          <w:rFonts w:cstheme="minorHAnsi"/>
          <w:b/>
          <w:bCs/>
          <w:iCs/>
          <w:color w:val="002060"/>
        </w:rPr>
        <w:t xml:space="preserve">Anexa 1 – Criterii de </w:t>
      </w:r>
      <w:r w:rsidR="002A6A64" w:rsidRPr="00C8139D">
        <w:rPr>
          <w:rFonts w:cstheme="minorHAnsi"/>
          <w:b/>
          <w:bCs/>
          <w:iCs/>
          <w:color w:val="002060"/>
        </w:rPr>
        <w:t xml:space="preserve">evaluare și </w:t>
      </w:r>
      <w:r w:rsidRPr="00C8139D">
        <w:rPr>
          <w:rFonts w:cstheme="minorHAnsi"/>
          <w:b/>
          <w:bCs/>
          <w:iCs/>
          <w:color w:val="002060"/>
        </w:rPr>
        <w:t>selecție</w:t>
      </w:r>
      <w:r w:rsidR="00DC4D14" w:rsidRPr="00C8139D">
        <w:rPr>
          <w:rStyle w:val="FootnoteReference"/>
          <w:rFonts w:cstheme="minorHAnsi"/>
          <w:b/>
          <w:bCs/>
          <w:iCs/>
          <w:color w:val="002060"/>
        </w:rPr>
        <w:footnoteReference w:id="7"/>
      </w:r>
      <w:bookmarkEnd w:id="328"/>
    </w:p>
    <w:p w14:paraId="141E3433" w14:textId="5CB48ABD" w:rsidR="00AA322A" w:rsidRPr="00C8139D" w:rsidRDefault="00AA322A" w:rsidP="00343AB1">
      <w:pPr>
        <w:pStyle w:val="ListParagraph"/>
        <w:numPr>
          <w:ilvl w:val="0"/>
          <w:numId w:val="53"/>
        </w:numPr>
        <w:spacing w:before="60" w:after="0" w:line="240" w:lineRule="auto"/>
        <w:contextualSpacing w:val="0"/>
        <w:jc w:val="both"/>
        <w:outlineLvl w:val="0"/>
        <w:rPr>
          <w:rFonts w:cstheme="minorHAnsi"/>
          <w:b/>
          <w:bCs/>
          <w:iCs/>
          <w:color w:val="002060"/>
        </w:rPr>
      </w:pPr>
      <w:bookmarkStart w:id="329" w:name="_Toc135152459"/>
      <w:bookmarkEnd w:id="327"/>
      <w:r w:rsidRPr="00C8139D">
        <w:rPr>
          <w:rFonts w:cstheme="minorHAnsi"/>
          <w:b/>
          <w:bCs/>
          <w:iCs/>
          <w:color w:val="002060"/>
        </w:rPr>
        <w:t>Anexa 2 - Cerere de finanțare</w:t>
      </w:r>
      <w:bookmarkEnd w:id="329"/>
      <w:r w:rsidRPr="00C8139D">
        <w:rPr>
          <w:rFonts w:cstheme="minorHAnsi"/>
          <w:b/>
          <w:bCs/>
          <w:iCs/>
          <w:color w:val="002060"/>
        </w:rPr>
        <w:t xml:space="preserve"> </w:t>
      </w:r>
    </w:p>
    <w:p w14:paraId="65C549A3" w14:textId="5675EA46" w:rsidR="00AA322A" w:rsidRPr="00C8139D" w:rsidRDefault="00AA322A" w:rsidP="00343AB1">
      <w:pPr>
        <w:pStyle w:val="ListParagraph"/>
        <w:numPr>
          <w:ilvl w:val="0"/>
          <w:numId w:val="53"/>
        </w:numPr>
        <w:spacing w:before="60" w:after="0" w:line="240" w:lineRule="auto"/>
        <w:contextualSpacing w:val="0"/>
        <w:jc w:val="both"/>
        <w:outlineLvl w:val="0"/>
        <w:rPr>
          <w:rFonts w:cstheme="minorHAnsi"/>
          <w:b/>
          <w:bCs/>
          <w:iCs/>
          <w:color w:val="002060"/>
        </w:rPr>
      </w:pPr>
      <w:bookmarkStart w:id="330" w:name="_Toc135152460"/>
      <w:r w:rsidRPr="00C8139D">
        <w:rPr>
          <w:rFonts w:cstheme="minorHAnsi"/>
          <w:b/>
          <w:bCs/>
          <w:iCs/>
          <w:color w:val="002060"/>
        </w:rPr>
        <w:t>Anexa 3 - Definiții și mod de calcul indicatori</w:t>
      </w:r>
      <w:bookmarkEnd w:id="330"/>
    </w:p>
    <w:p w14:paraId="5CA6EC7F" w14:textId="11AA62FF" w:rsidR="00AA322A" w:rsidRPr="00C8139D" w:rsidRDefault="00AA322A" w:rsidP="00343AB1">
      <w:pPr>
        <w:pStyle w:val="ListParagraph"/>
        <w:numPr>
          <w:ilvl w:val="0"/>
          <w:numId w:val="53"/>
        </w:numPr>
        <w:spacing w:before="60" w:after="0" w:line="240" w:lineRule="auto"/>
        <w:contextualSpacing w:val="0"/>
        <w:jc w:val="both"/>
        <w:outlineLvl w:val="0"/>
        <w:rPr>
          <w:rFonts w:cstheme="minorHAnsi"/>
          <w:b/>
          <w:bCs/>
          <w:iCs/>
          <w:color w:val="002060"/>
        </w:rPr>
      </w:pPr>
      <w:bookmarkStart w:id="331" w:name="_Toc135152461"/>
      <w:r w:rsidRPr="00C8139D">
        <w:rPr>
          <w:rFonts w:cstheme="minorHAnsi"/>
          <w:b/>
          <w:bCs/>
          <w:iCs/>
          <w:color w:val="002060"/>
        </w:rPr>
        <w:t>Anexa 4 – Lista cheltuielilor eligibile</w:t>
      </w:r>
      <w:bookmarkEnd w:id="331"/>
    </w:p>
    <w:p w14:paraId="74CB98AB" w14:textId="1DCBA901" w:rsidR="007D3F2B" w:rsidRPr="00C8139D" w:rsidRDefault="00AA322A" w:rsidP="00343AB1">
      <w:pPr>
        <w:pStyle w:val="ListParagraph"/>
        <w:numPr>
          <w:ilvl w:val="0"/>
          <w:numId w:val="53"/>
        </w:numPr>
        <w:spacing w:before="60" w:after="0" w:line="240" w:lineRule="auto"/>
        <w:contextualSpacing w:val="0"/>
        <w:jc w:val="both"/>
        <w:rPr>
          <w:rFonts w:cstheme="minorHAnsi"/>
          <w:b/>
          <w:bCs/>
          <w:iCs/>
          <w:color w:val="002060"/>
        </w:rPr>
      </w:pPr>
      <w:r w:rsidRPr="00C8139D">
        <w:rPr>
          <w:rFonts w:cstheme="minorHAnsi"/>
          <w:b/>
          <w:bCs/>
          <w:iCs/>
          <w:color w:val="002060"/>
        </w:rPr>
        <w:t>Anexa 5 – Declarația unică</w:t>
      </w:r>
    </w:p>
    <w:p w14:paraId="03DE2AB2" w14:textId="291F3E3E" w:rsidR="007D3F2B" w:rsidRPr="00C8139D" w:rsidRDefault="007D3F2B" w:rsidP="00343AB1">
      <w:pPr>
        <w:pStyle w:val="ListParagraph"/>
        <w:numPr>
          <w:ilvl w:val="0"/>
          <w:numId w:val="53"/>
        </w:numPr>
        <w:spacing w:before="60" w:after="0" w:line="240" w:lineRule="auto"/>
        <w:contextualSpacing w:val="0"/>
        <w:jc w:val="both"/>
        <w:outlineLvl w:val="0"/>
        <w:rPr>
          <w:rFonts w:cstheme="minorHAnsi"/>
          <w:b/>
          <w:bCs/>
          <w:iCs/>
          <w:color w:val="002060"/>
        </w:rPr>
      </w:pPr>
      <w:bookmarkStart w:id="332" w:name="_Toc135152462"/>
      <w:r w:rsidRPr="00C8139D">
        <w:rPr>
          <w:rFonts w:cstheme="minorHAnsi"/>
          <w:b/>
          <w:bCs/>
          <w:iCs/>
          <w:color w:val="002060"/>
        </w:rPr>
        <w:t>Anexa 6 – Acordul de parteneriat</w:t>
      </w:r>
      <w:bookmarkEnd w:id="332"/>
    </w:p>
    <w:p w14:paraId="416C8AB5" w14:textId="620231E2" w:rsidR="007D3F2B" w:rsidRPr="00C8139D" w:rsidRDefault="007D3F2B" w:rsidP="00343AB1">
      <w:pPr>
        <w:pStyle w:val="ListParagraph"/>
        <w:numPr>
          <w:ilvl w:val="0"/>
          <w:numId w:val="53"/>
        </w:numPr>
        <w:spacing w:before="60" w:after="0" w:line="240" w:lineRule="auto"/>
        <w:contextualSpacing w:val="0"/>
        <w:jc w:val="both"/>
        <w:outlineLvl w:val="0"/>
        <w:rPr>
          <w:rFonts w:cstheme="minorHAnsi"/>
          <w:b/>
          <w:bCs/>
          <w:iCs/>
          <w:color w:val="002060"/>
        </w:rPr>
      </w:pPr>
      <w:bookmarkStart w:id="333" w:name="_Toc135152463"/>
      <w:r w:rsidRPr="00C8139D">
        <w:rPr>
          <w:rFonts w:cstheme="minorHAnsi"/>
          <w:b/>
          <w:bCs/>
          <w:iCs/>
          <w:color w:val="002060"/>
        </w:rPr>
        <w:t>Anexa 7 – Intervenții anterioare de tip FEDR</w:t>
      </w:r>
      <w:bookmarkEnd w:id="333"/>
    </w:p>
    <w:p w14:paraId="591F0A7A" w14:textId="2E5A0121" w:rsidR="00AA322A" w:rsidRPr="00C8139D" w:rsidRDefault="007D3F2B" w:rsidP="00343AB1">
      <w:pPr>
        <w:pStyle w:val="ListParagraph"/>
        <w:numPr>
          <w:ilvl w:val="0"/>
          <w:numId w:val="53"/>
        </w:numPr>
        <w:spacing w:before="60" w:after="0" w:line="240" w:lineRule="auto"/>
        <w:contextualSpacing w:val="0"/>
        <w:jc w:val="both"/>
        <w:outlineLvl w:val="0"/>
        <w:rPr>
          <w:rFonts w:cstheme="minorHAnsi"/>
          <w:b/>
          <w:bCs/>
          <w:iCs/>
          <w:color w:val="002060"/>
        </w:rPr>
      </w:pPr>
      <w:bookmarkStart w:id="334" w:name="_Toc135152464"/>
      <w:r w:rsidRPr="00C8139D">
        <w:rPr>
          <w:rFonts w:cstheme="minorHAnsi"/>
          <w:b/>
          <w:bCs/>
          <w:iCs/>
          <w:color w:val="002060"/>
        </w:rPr>
        <w:t>Anexa 8 - Tabel centralizator pentru documente ce dovedesc dreptul de proprietate/ administrare</w:t>
      </w:r>
      <w:bookmarkEnd w:id="334"/>
    </w:p>
    <w:p w14:paraId="336F4FEB" w14:textId="77777777" w:rsidR="001A0840" w:rsidRDefault="009F6981" w:rsidP="001A0840">
      <w:pPr>
        <w:pStyle w:val="Heading2"/>
        <w:numPr>
          <w:ilvl w:val="0"/>
          <w:numId w:val="68"/>
        </w:numPr>
        <w:spacing w:before="60" w:line="240" w:lineRule="auto"/>
        <w:jc w:val="both"/>
        <w:rPr>
          <w:rFonts w:asciiTheme="minorHAnsi" w:hAnsiTheme="minorHAnsi" w:cstheme="minorHAnsi"/>
          <w:b/>
          <w:bCs/>
          <w:iCs/>
          <w:color w:val="002060"/>
          <w:sz w:val="22"/>
          <w:szCs w:val="22"/>
          <w:lang w:val="ro-RO"/>
        </w:rPr>
      </w:pPr>
      <w:bookmarkStart w:id="335" w:name="_Toc135152465"/>
      <w:r w:rsidRPr="001A0840">
        <w:rPr>
          <w:rFonts w:asciiTheme="minorHAnsi" w:hAnsiTheme="minorHAnsi" w:cstheme="minorHAnsi"/>
          <w:b/>
          <w:bCs/>
          <w:iCs/>
          <w:color w:val="002060"/>
          <w:sz w:val="22"/>
          <w:szCs w:val="22"/>
          <w:lang w:val="ro-RO"/>
        </w:rPr>
        <w:t>Anexa 9 - Model orientativ de hotărâre de aprobare a proiectulu</w:t>
      </w:r>
      <w:r w:rsidR="001A0840">
        <w:rPr>
          <w:rFonts w:asciiTheme="minorHAnsi" w:hAnsiTheme="minorHAnsi" w:cstheme="minorHAnsi"/>
          <w:b/>
          <w:bCs/>
          <w:iCs/>
          <w:color w:val="002060"/>
          <w:sz w:val="22"/>
          <w:szCs w:val="22"/>
          <w:lang w:val="ro-RO"/>
        </w:rPr>
        <w:t>i</w:t>
      </w:r>
      <w:bookmarkEnd w:id="335"/>
      <w:r w:rsidR="001A0840">
        <w:rPr>
          <w:rFonts w:asciiTheme="minorHAnsi" w:hAnsiTheme="minorHAnsi" w:cstheme="minorHAnsi"/>
          <w:b/>
          <w:bCs/>
          <w:iCs/>
          <w:color w:val="002060"/>
          <w:sz w:val="22"/>
          <w:szCs w:val="22"/>
          <w:lang w:val="ro-RO"/>
        </w:rPr>
        <w:t xml:space="preserve"> </w:t>
      </w:r>
    </w:p>
    <w:p w14:paraId="1547A869" w14:textId="1B5F55E7" w:rsidR="001A0840" w:rsidRPr="001A0840" w:rsidRDefault="001A0840" w:rsidP="001A0840">
      <w:pPr>
        <w:pStyle w:val="Heading2"/>
        <w:numPr>
          <w:ilvl w:val="0"/>
          <w:numId w:val="68"/>
        </w:numPr>
        <w:spacing w:before="60" w:line="240" w:lineRule="auto"/>
        <w:jc w:val="both"/>
        <w:rPr>
          <w:rFonts w:asciiTheme="minorHAnsi" w:hAnsiTheme="minorHAnsi" w:cstheme="minorHAnsi"/>
          <w:b/>
          <w:bCs/>
          <w:iCs/>
          <w:color w:val="002060"/>
          <w:sz w:val="22"/>
          <w:szCs w:val="22"/>
          <w:lang w:val="ro-RO"/>
        </w:rPr>
      </w:pPr>
      <w:bookmarkStart w:id="336" w:name="_Toc135152466"/>
      <w:r w:rsidRPr="001A0840">
        <w:rPr>
          <w:rFonts w:asciiTheme="minorHAnsi" w:hAnsiTheme="minorHAnsi" w:cstheme="minorHAnsi"/>
          <w:b/>
          <w:bCs/>
          <w:iCs/>
          <w:color w:val="002060"/>
          <w:sz w:val="22"/>
          <w:szCs w:val="22"/>
          <w:lang w:val="ro-RO"/>
        </w:rPr>
        <w:t>Anexa 10 – Cerințe DNSH</w:t>
      </w:r>
      <w:bookmarkEnd w:id="336"/>
    </w:p>
    <w:p w14:paraId="3C2CF56F" w14:textId="0E2A264D" w:rsidR="005F03A0" w:rsidRPr="001A0840" w:rsidRDefault="005F03A0" w:rsidP="00343AB1">
      <w:pPr>
        <w:pStyle w:val="ListParagraph"/>
        <w:numPr>
          <w:ilvl w:val="0"/>
          <w:numId w:val="53"/>
        </w:numPr>
        <w:spacing w:before="60" w:after="0" w:line="240" w:lineRule="auto"/>
        <w:contextualSpacing w:val="0"/>
        <w:jc w:val="both"/>
        <w:rPr>
          <w:rFonts w:cstheme="minorHAnsi"/>
          <w:b/>
          <w:bCs/>
          <w:iCs/>
          <w:color w:val="002060"/>
        </w:rPr>
      </w:pPr>
      <w:bookmarkStart w:id="337" w:name="_Hlk134978723"/>
      <w:r w:rsidRPr="001A0840">
        <w:rPr>
          <w:rFonts w:cstheme="minorHAnsi"/>
          <w:b/>
          <w:bCs/>
          <w:iCs/>
          <w:color w:val="002060"/>
        </w:rPr>
        <w:t>Anexa X – Mod de completare cerere de finanțare (</w:t>
      </w:r>
      <w:r w:rsidR="001A0840" w:rsidRPr="001A0840">
        <w:rPr>
          <w:rFonts w:cstheme="minorHAnsi"/>
          <w:b/>
          <w:bCs/>
          <w:iCs/>
          <w:color w:val="002060"/>
        </w:rPr>
        <w:t>urmează</w:t>
      </w:r>
      <w:r w:rsidRPr="001A0840">
        <w:rPr>
          <w:rFonts w:cstheme="minorHAnsi"/>
          <w:b/>
          <w:bCs/>
          <w:iCs/>
          <w:color w:val="002060"/>
        </w:rPr>
        <w:t xml:space="preserve"> a fi elaborat</w:t>
      </w:r>
      <w:r w:rsidR="001A0840" w:rsidRPr="001A0840">
        <w:rPr>
          <w:rFonts w:cstheme="minorHAnsi"/>
          <w:b/>
          <w:bCs/>
          <w:iCs/>
          <w:color w:val="002060"/>
        </w:rPr>
        <w:t>ă</w:t>
      </w:r>
      <w:r w:rsidRPr="001A0840">
        <w:rPr>
          <w:rFonts w:cstheme="minorHAnsi"/>
          <w:b/>
          <w:bCs/>
          <w:iCs/>
          <w:color w:val="002060"/>
        </w:rPr>
        <w:t>)</w:t>
      </w:r>
    </w:p>
    <w:bookmarkEnd w:id="337"/>
    <w:p w14:paraId="00F7D6B0" w14:textId="60F58774" w:rsidR="00566CCA" w:rsidRPr="00C8139D" w:rsidRDefault="00566CCA" w:rsidP="00343AB1">
      <w:pPr>
        <w:spacing w:before="60" w:after="0" w:line="240" w:lineRule="auto"/>
        <w:ind w:left="360"/>
        <w:jc w:val="both"/>
        <w:outlineLvl w:val="0"/>
        <w:rPr>
          <w:rFonts w:cstheme="minorHAnsi"/>
          <w:b/>
          <w:bCs/>
          <w:iCs/>
          <w:color w:val="002060"/>
        </w:rPr>
      </w:pPr>
      <w:r w:rsidRPr="00C8139D">
        <w:rPr>
          <w:rFonts w:cstheme="minorHAnsi"/>
          <w:b/>
          <w:bCs/>
          <w:iCs/>
          <w:color w:val="002060"/>
        </w:rPr>
        <w:tab/>
      </w:r>
    </w:p>
    <w:p w14:paraId="14CB72A9" w14:textId="77777777" w:rsidR="00C53AB4" w:rsidRPr="00C8139D" w:rsidRDefault="00C53AB4" w:rsidP="00343AB1">
      <w:pPr>
        <w:spacing w:before="60" w:after="0" w:line="240" w:lineRule="auto"/>
        <w:jc w:val="both"/>
        <w:rPr>
          <w:rFonts w:cstheme="minorHAnsi"/>
          <w:b/>
          <w:i/>
          <w:color w:val="002060"/>
        </w:rPr>
      </w:pPr>
    </w:p>
    <w:sectPr w:rsidR="00C53AB4" w:rsidRPr="00C8139D" w:rsidSect="00A35C0F">
      <w:headerReference w:type="default" r:id="rId15"/>
      <w:footerReference w:type="default" r:id="rId16"/>
      <w:pgSz w:w="12240" w:h="15840"/>
      <w:pgMar w:top="1276" w:right="1418" w:bottom="1134" w:left="1418"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4E151" w14:textId="77777777" w:rsidR="003C1148" w:rsidRDefault="003C1148" w:rsidP="00235396">
      <w:pPr>
        <w:spacing w:after="0" w:line="240" w:lineRule="auto"/>
      </w:pPr>
      <w:r>
        <w:separator/>
      </w:r>
    </w:p>
  </w:endnote>
  <w:endnote w:type="continuationSeparator" w:id="0">
    <w:p w14:paraId="599E2CB0" w14:textId="77777777" w:rsidR="003C1148" w:rsidRDefault="003C1148"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EU Albertina">
    <w:altName w:val="Cambria"/>
    <w:panose1 w:val="00000000000000000000"/>
    <w:charset w:val="00"/>
    <w:family w:val="roman"/>
    <w:notTrueType/>
    <w:pitch w:val="default"/>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sz w:val="16"/>
        <w:szCs w:val="16"/>
      </w:rPr>
    </w:sdtEndPr>
    <w:sdtContent>
      <w:p w14:paraId="7FBB7CB2" w14:textId="3E03A665" w:rsidR="00B558B3" w:rsidRPr="00343AB1" w:rsidRDefault="00B558B3">
        <w:pPr>
          <w:pStyle w:val="Footer"/>
          <w:jc w:val="center"/>
          <w:rPr>
            <w:sz w:val="16"/>
            <w:szCs w:val="16"/>
          </w:rPr>
        </w:pPr>
        <w:r w:rsidRPr="00343AB1">
          <w:rPr>
            <w:sz w:val="16"/>
            <w:szCs w:val="16"/>
          </w:rPr>
          <w:fldChar w:fldCharType="begin"/>
        </w:r>
        <w:r w:rsidRPr="00343AB1">
          <w:rPr>
            <w:sz w:val="16"/>
            <w:szCs w:val="16"/>
          </w:rPr>
          <w:instrText xml:space="preserve"> PAGE   \* MERGEFORMAT </w:instrText>
        </w:r>
        <w:r w:rsidRPr="00343AB1">
          <w:rPr>
            <w:sz w:val="16"/>
            <w:szCs w:val="16"/>
          </w:rPr>
          <w:fldChar w:fldCharType="separate"/>
        </w:r>
        <w:r w:rsidR="00D62BBA" w:rsidRPr="00343AB1">
          <w:rPr>
            <w:noProof/>
            <w:sz w:val="16"/>
            <w:szCs w:val="16"/>
          </w:rPr>
          <w:t>8</w:t>
        </w:r>
        <w:r w:rsidRPr="00343AB1">
          <w:rPr>
            <w:noProof/>
            <w:sz w:val="16"/>
            <w:szCs w:val="16"/>
          </w:rPr>
          <w:fldChar w:fldCharType="end"/>
        </w:r>
      </w:p>
    </w:sdtContent>
  </w:sdt>
  <w:p w14:paraId="56ABB02C" w14:textId="77777777" w:rsidR="00B558B3" w:rsidRDefault="00B558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188944" w14:textId="77777777" w:rsidR="003C1148" w:rsidRDefault="003C1148" w:rsidP="00235396">
      <w:pPr>
        <w:spacing w:after="0" w:line="240" w:lineRule="auto"/>
      </w:pPr>
      <w:r>
        <w:separator/>
      </w:r>
    </w:p>
  </w:footnote>
  <w:footnote w:type="continuationSeparator" w:id="0">
    <w:p w14:paraId="2D64D92B" w14:textId="77777777" w:rsidR="003C1148" w:rsidRDefault="003C1148" w:rsidP="00235396">
      <w:pPr>
        <w:spacing w:after="0" w:line="240" w:lineRule="auto"/>
      </w:pPr>
      <w:r>
        <w:continuationSeparator/>
      </w:r>
    </w:p>
  </w:footnote>
  <w:footnote w:id="1">
    <w:p w14:paraId="228EAF90" w14:textId="78C84007" w:rsidR="000F7039" w:rsidRPr="000F7039" w:rsidRDefault="000F7039">
      <w:pPr>
        <w:pStyle w:val="FootnoteText"/>
        <w:rPr>
          <w:color w:val="002060"/>
          <w:lang w:val="da-DK"/>
        </w:rPr>
      </w:pPr>
      <w:r w:rsidRPr="000F7039">
        <w:rPr>
          <w:rStyle w:val="FootnoteReference"/>
          <w:color w:val="002060"/>
        </w:rPr>
        <w:footnoteRef/>
      </w:r>
      <w:r w:rsidRPr="000F7039">
        <w:rPr>
          <w:color w:val="002060"/>
          <w:lang w:val="da-DK"/>
        </w:rPr>
        <w:t xml:space="preserve"> Sub rezerva aprobării</w:t>
      </w:r>
      <w:r w:rsidR="00BE2FE1">
        <w:rPr>
          <w:color w:val="002060"/>
          <w:lang w:val="da-DK"/>
        </w:rPr>
        <w:t xml:space="preserve">, </w:t>
      </w:r>
      <w:r w:rsidR="00BE2FE1" w:rsidRPr="000F7039">
        <w:rPr>
          <w:color w:val="002060"/>
          <w:lang w:val="da-DK"/>
        </w:rPr>
        <w:t>până la data închiderii apelului de proiecte</w:t>
      </w:r>
      <w:r w:rsidR="00BE2FE1">
        <w:rPr>
          <w:color w:val="002060"/>
          <w:lang w:val="da-DK"/>
        </w:rPr>
        <w:t>,</w:t>
      </w:r>
      <w:r w:rsidR="00BE2FE1" w:rsidRPr="000F7039">
        <w:rPr>
          <w:color w:val="002060"/>
          <w:lang w:val="da-DK"/>
        </w:rPr>
        <w:t xml:space="preserve"> </w:t>
      </w:r>
      <w:r w:rsidRPr="000F7039">
        <w:rPr>
          <w:color w:val="002060"/>
          <w:lang w:val="da-DK"/>
        </w:rPr>
        <w:t>de către CE</w:t>
      </w:r>
      <w:r>
        <w:rPr>
          <w:color w:val="002060"/>
          <w:lang w:val="da-DK"/>
        </w:rPr>
        <w:t xml:space="preserve"> </w:t>
      </w:r>
      <w:r w:rsidRPr="000F7039">
        <w:rPr>
          <w:color w:val="002060"/>
          <w:lang w:val="da-DK"/>
        </w:rPr>
        <w:t>a</w:t>
      </w:r>
      <w:r>
        <w:rPr>
          <w:color w:val="002060"/>
          <w:lang w:val="da-DK"/>
        </w:rPr>
        <w:t xml:space="preserve"> </w:t>
      </w:r>
      <w:r w:rsidR="00BE2FE1">
        <w:rPr>
          <w:color w:val="002060"/>
          <w:lang w:val="da-DK"/>
        </w:rPr>
        <w:t>m</w:t>
      </w:r>
      <w:r w:rsidRPr="000F7039">
        <w:rPr>
          <w:color w:val="002060"/>
          <w:lang w:val="da-DK"/>
        </w:rPr>
        <w:t xml:space="preserve">odificării </w:t>
      </w:r>
      <w:r w:rsidR="00BE2FE1">
        <w:rPr>
          <w:color w:val="002060"/>
          <w:lang w:val="da-DK"/>
        </w:rPr>
        <w:t>P</w:t>
      </w:r>
      <w:r w:rsidRPr="000F7039">
        <w:rPr>
          <w:color w:val="002060"/>
          <w:lang w:val="da-DK"/>
        </w:rPr>
        <w:t>rogram</w:t>
      </w:r>
      <w:r w:rsidR="00BE2FE1">
        <w:rPr>
          <w:color w:val="002060"/>
          <w:lang w:val="da-DK"/>
        </w:rPr>
        <w:t>ului Sănătate și a includerii regiunii dezvoltate ca și regiune eligibilă în cadrul Priorității 4- acțiunea B</w:t>
      </w:r>
    </w:p>
  </w:footnote>
  <w:footnote w:id="2">
    <w:p w14:paraId="41C69889" w14:textId="77777777" w:rsidR="00524093" w:rsidRPr="00036496" w:rsidRDefault="00524093" w:rsidP="00036496">
      <w:pPr>
        <w:pStyle w:val="FootnoteText"/>
        <w:jc w:val="both"/>
        <w:rPr>
          <w:sz w:val="18"/>
          <w:szCs w:val="18"/>
          <w:lang w:val="ro-RO"/>
        </w:rPr>
      </w:pPr>
      <w:r w:rsidRPr="00036496">
        <w:rPr>
          <w:rStyle w:val="FootnoteReference"/>
          <w:sz w:val="18"/>
          <w:szCs w:val="18"/>
          <w:lang w:val="ro-RO"/>
        </w:rPr>
        <w:footnoteRef/>
      </w:r>
      <w:r w:rsidRPr="00036496">
        <w:rPr>
          <w:sz w:val="18"/>
          <w:szCs w:val="18"/>
          <w:lang w:val="ro-RO"/>
        </w:rPr>
        <w:t xml:space="preserve"> </w:t>
      </w:r>
      <w:r w:rsidRPr="00036496">
        <w:rPr>
          <w:color w:val="002060"/>
          <w:sz w:val="18"/>
          <w:szCs w:val="18"/>
          <w:lang w:val="ro-RO"/>
        </w:rPr>
        <w:t>Proiectele care se limitează la eficiența energetică sau la dotări nu sunt eligibile.</w:t>
      </w:r>
    </w:p>
  </w:footnote>
  <w:footnote w:id="3">
    <w:p w14:paraId="36E77240" w14:textId="77777777" w:rsidR="00777146" w:rsidRPr="005E045B" w:rsidRDefault="00777146" w:rsidP="00036496">
      <w:pPr>
        <w:pStyle w:val="FootnoteText"/>
        <w:jc w:val="both"/>
        <w:rPr>
          <w:lang w:val="ro-RO"/>
        </w:rPr>
      </w:pPr>
      <w:r w:rsidRPr="00036496">
        <w:rPr>
          <w:rStyle w:val="FootnoteReference"/>
          <w:sz w:val="18"/>
          <w:szCs w:val="18"/>
        </w:rPr>
        <w:footnoteRef/>
      </w:r>
      <w:r w:rsidRPr="00036496">
        <w:rPr>
          <w:sz w:val="18"/>
          <w:szCs w:val="18"/>
          <w:lang w:val="ro-RO"/>
        </w:rPr>
        <w:t xml:space="preserve"> </w:t>
      </w:r>
      <w:r w:rsidRPr="00036496">
        <w:rPr>
          <w:color w:val="002060"/>
          <w:sz w:val="18"/>
          <w:szCs w:val="18"/>
          <w:lang w:val="ro-RO"/>
        </w:rPr>
        <w:t>Echipamentele de funcționare (ex. centrală termică, echipamente de accesibilizare persoane cu dizabilități, lifturi etc) vor fi incluse în valoarea investiției de bază - reabilitare/ modernizare/ extindere/ construcție</w:t>
      </w:r>
    </w:p>
  </w:footnote>
  <w:footnote w:id="4">
    <w:p w14:paraId="1F39F9DB" w14:textId="47E29450" w:rsidR="003A6883" w:rsidRPr="00036496" w:rsidRDefault="003A6883" w:rsidP="00036496">
      <w:pPr>
        <w:pStyle w:val="FootnoteText"/>
        <w:jc w:val="both"/>
        <w:rPr>
          <w:sz w:val="18"/>
          <w:szCs w:val="18"/>
          <w:lang w:val="ro-RO"/>
        </w:rPr>
      </w:pPr>
      <w:r w:rsidRPr="00036496">
        <w:rPr>
          <w:rStyle w:val="FootnoteReference"/>
          <w:color w:val="002060"/>
          <w:sz w:val="18"/>
          <w:szCs w:val="18"/>
          <w:lang w:val="ro-RO"/>
        </w:rPr>
        <w:footnoteRef/>
      </w:r>
      <w:r w:rsidRPr="00036496">
        <w:rPr>
          <w:color w:val="002060"/>
          <w:sz w:val="18"/>
          <w:szCs w:val="18"/>
          <w:lang w:val="ro-RO"/>
        </w:rPr>
        <w:t xml:space="preserve"> </w:t>
      </w:r>
      <w:r w:rsidRPr="00036496">
        <w:rPr>
          <w:color w:val="002060"/>
          <w:sz w:val="18"/>
          <w:szCs w:val="18"/>
          <w:lang w:val="ro-RO"/>
        </w:rPr>
        <w:t>Cu excepția regiunii București Ilfov unde valoarea maximă eligibilă a proiectului este de 50.000.000 euro (sub rezerva aprobării de CE a modificării de program).</w:t>
      </w:r>
    </w:p>
  </w:footnote>
  <w:footnote w:id="5">
    <w:p w14:paraId="653CD817" w14:textId="65607578" w:rsidR="009B47FF" w:rsidRPr="00151B46" w:rsidRDefault="009B47FF" w:rsidP="00036496">
      <w:pPr>
        <w:pStyle w:val="FootnoteText"/>
        <w:jc w:val="both"/>
        <w:rPr>
          <w:lang w:val="ro-RO"/>
        </w:rPr>
      </w:pPr>
      <w:r w:rsidRPr="00151B46">
        <w:rPr>
          <w:rStyle w:val="FootnoteReference"/>
        </w:rPr>
        <w:footnoteRef/>
      </w:r>
      <w:r w:rsidRPr="00151B46">
        <w:rPr>
          <w:lang w:val="ro-RO"/>
        </w:rPr>
        <w:t xml:space="preserve"> </w:t>
      </w:r>
      <w:r w:rsidR="00151B46" w:rsidRPr="00151B46">
        <w:rPr>
          <w:color w:val="002060"/>
          <w:lang w:val="ro-RO"/>
        </w:rPr>
        <w:t xml:space="preserve">Sub </w:t>
      </w:r>
      <w:r w:rsidR="00151B46" w:rsidRPr="00151B46">
        <w:rPr>
          <w:color w:val="002060"/>
          <w:lang w:val="ro-RO"/>
        </w:rPr>
        <w:t>rezerva aprobării, până la data închiderii apelului de proiecte, de către CE a modificării Programului Sănătate și a includerii regiunii dezvoltate</w:t>
      </w:r>
      <w:r w:rsidR="00151B46">
        <w:rPr>
          <w:color w:val="002060"/>
          <w:lang w:val="ro-RO"/>
        </w:rPr>
        <w:t xml:space="preserve"> București Ilfov</w:t>
      </w:r>
      <w:r w:rsidR="00151B46" w:rsidRPr="00151B46">
        <w:rPr>
          <w:color w:val="002060"/>
          <w:lang w:val="ro-RO"/>
        </w:rPr>
        <w:t xml:space="preserve"> ca și regiune eligibilă în cadrul Priorității 4 - acțiunea B</w:t>
      </w:r>
    </w:p>
  </w:footnote>
  <w:footnote w:id="6">
    <w:p w14:paraId="2CA86C58" w14:textId="0BABC628" w:rsidR="00C92A14" w:rsidRPr="00C92A14" w:rsidRDefault="00C92A14">
      <w:pPr>
        <w:pStyle w:val="FootnoteText"/>
        <w:rPr>
          <w:lang w:val="ro-RO"/>
        </w:rPr>
      </w:pPr>
      <w:r w:rsidRPr="0008033B">
        <w:rPr>
          <w:rStyle w:val="FootnoteReference"/>
          <w:color w:val="002060"/>
        </w:rPr>
        <w:footnoteRef/>
      </w:r>
      <w:r w:rsidRPr="0008033B">
        <w:rPr>
          <w:color w:val="002060"/>
        </w:rPr>
        <w:t xml:space="preserve"> </w:t>
      </w:r>
      <w:r w:rsidRPr="0008033B">
        <w:rPr>
          <w:color w:val="002060"/>
          <w:lang w:val="ro-RO"/>
        </w:rPr>
        <w:t>De către ordonatorul principal de credite</w:t>
      </w:r>
    </w:p>
  </w:footnote>
  <w:footnote w:id="7">
    <w:p w14:paraId="39EAE761" w14:textId="3F929FDA" w:rsidR="00DC4D14" w:rsidRPr="00343AB1" w:rsidRDefault="00DC4D14">
      <w:pPr>
        <w:pStyle w:val="FootnoteText"/>
        <w:rPr>
          <w:sz w:val="16"/>
          <w:szCs w:val="16"/>
          <w:lang w:val="ro-RO"/>
        </w:rPr>
      </w:pPr>
      <w:r w:rsidRPr="00343AB1">
        <w:rPr>
          <w:rStyle w:val="FootnoteReference"/>
          <w:color w:val="002060"/>
          <w:sz w:val="16"/>
          <w:szCs w:val="16"/>
        </w:rPr>
        <w:footnoteRef/>
      </w:r>
      <w:r w:rsidRPr="00343AB1">
        <w:rPr>
          <w:color w:val="002060"/>
          <w:sz w:val="16"/>
          <w:szCs w:val="16"/>
        </w:rPr>
        <w:t xml:space="preserve"> </w:t>
      </w:r>
      <w:r w:rsidRPr="00343AB1">
        <w:rPr>
          <w:color w:val="002060"/>
          <w:sz w:val="16"/>
          <w:szCs w:val="16"/>
          <w:lang w:val="ro-RO"/>
        </w:rPr>
        <w:t>Sub rezerva aprobării de către Comitetul de Monitorizare a criteriilor de selecție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7B2A8" w14:textId="46376A48" w:rsidR="00162FEE" w:rsidRDefault="00162FEE">
    <w:pPr>
      <w:pStyle w:val="Header"/>
    </w:pPr>
    <w:r>
      <w:rPr>
        <w:noProof/>
      </w:rPr>
      <w:drawing>
        <wp:inline distT="0" distB="0" distL="0" distR="0" wp14:anchorId="56F5367A" wp14:editId="1837DCDC">
          <wp:extent cx="4287328" cy="702798"/>
          <wp:effectExtent l="0" t="0" r="0" b="2540"/>
          <wp:docPr id="1055811094" name="Picture 1055811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4335029" cy="710617"/>
                  </a:xfrm>
                  <a:prstGeom prst="rect">
                    <a:avLst/>
                  </a:prstGeom>
                </pic:spPr>
              </pic:pic>
            </a:graphicData>
          </a:graphic>
        </wp:inline>
      </w:drawing>
    </w:r>
  </w:p>
  <w:p w14:paraId="58227159" w14:textId="77777777" w:rsidR="00162FEE" w:rsidRDefault="00162F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864FAC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620EA1"/>
    <w:multiLevelType w:val="hybridMultilevel"/>
    <w:tmpl w:val="4E0A3D1A"/>
    <w:lvl w:ilvl="0" w:tplc="A54E54BE">
      <w:start w:val="50"/>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B55702B"/>
    <w:multiLevelType w:val="hybridMultilevel"/>
    <w:tmpl w:val="D0F0FF6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EDC444C"/>
    <w:multiLevelType w:val="hybridMultilevel"/>
    <w:tmpl w:val="CC5A0EB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FE0320A"/>
    <w:multiLevelType w:val="hybridMultilevel"/>
    <w:tmpl w:val="A75C0FD2"/>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7E6089"/>
    <w:multiLevelType w:val="hybridMultilevel"/>
    <w:tmpl w:val="CEA2C1B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10F71A26"/>
    <w:multiLevelType w:val="hybridMultilevel"/>
    <w:tmpl w:val="B05C2706"/>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12E4706C"/>
    <w:multiLevelType w:val="hybridMultilevel"/>
    <w:tmpl w:val="6D5A724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47328DF"/>
    <w:multiLevelType w:val="hybridMultilevel"/>
    <w:tmpl w:val="0B2E4816"/>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164751C0"/>
    <w:multiLevelType w:val="hybridMultilevel"/>
    <w:tmpl w:val="16620FB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1FAB1825"/>
    <w:multiLevelType w:val="hybridMultilevel"/>
    <w:tmpl w:val="0AA83C9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20B215E5"/>
    <w:multiLevelType w:val="hybridMultilevel"/>
    <w:tmpl w:val="12DA8E4C"/>
    <w:lvl w:ilvl="0" w:tplc="04090003">
      <w:start w:val="1"/>
      <w:numFmt w:val="bullet"/>
      <w:lvlText w:val="o"/>
      <w:lvlJc w:val="left"/>
      <w:pPr>
        <w:ind w:left="720" w:hanging="360"/>
      </w:pPr>
      <w:rPr>
        <w:rFonts w:ascii="Courier New" w:hAnsi="Courier New" w:cs="Courier New" w:hint="default"/>
        <w:color w:val="FFC000"/>
        <w:sz w:val="16"/>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2AC52AD"/>
    <w:multiLevelType w:val="hybridMultilevel"/>
    <w:tmpl w:val="CBB2F97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23F827EF"/>
    <w:multiLevelType w:val="hybridMultilevel"/>
    <w:tmpl w:val="74126C6A"/>
    <w:lvl w:ilvl="0" w:tplc="AE347610">
      <w:start w:val="1"/>
      <w:numFmt w:val="bullet"/>
      <w:lvlText w:val=""/>
      <w:lvlJc w:val="left"/>
      <w:pPr>
        <w:ind w:left="770" w:hanging="360"/>
      </w:pPr>
      <w:rPr>
        <w:rFonts w:ascii="Wingdings 3" w:hAnsi="Wingdings 3" w:hint="default"/>
        <w:color w:val="FFC000"/>
        <w:sz w:val="16"/>
      </w:rPr>
    </w:lvl>
    <w:lvl w:ilvl="1" w:tplc="04180003">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abstractNum w:abstractNumId="14" w15:restartNumberingAfterBreak="0">
    <w:nsid w:val="255D2888"/>
    <w:multiLevelType w:val="hybridMultilevel"/>
    <w:tmpl w:val="0878339C"/>
    <w:lvl w:ilvl="0" w:tplc="AE347610">
      <w:start w:val="1"/>
      <w:numFmt w:val="bullet"/>
      <w:lvlText w:val=""/>
      <w:lvlJc w:val="left"/>
      <w:pPr>
        <w:ind w:left="720" w:hanging="360"/>
      </w:pPr>
      <w:rPr>
        <w:rFonts w:ascii="Wingdings 3" w:hAnsi="Wingdings 3" w:hint="default"/>
        <w:color w:val="FFC000"/>
        <w:sz w:val="16"/>
      </w:rPr>
    </w:lvl>
    <w:lvl w:ilvl="1" w:tplc="3C62F5CA">
      <w:start w:val="1"/>
      <w:numFmt w:val="bullet"/>
      <w:lvlText w:val="-"/>
      <w:lvlJc w:val="left"/>
      <w:pPr>
        <w:ind w:left="1440" w:hanging="360"/>
      </w:pPr>
      <w:rPr>
        <w:rFonts w:ascii="Calibri" w:eastAsiaTheme="minorHAnsi"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60F45CB"/>
    <w:multiLevelType w:val="hybridMultilevel"/>
    <w:tmpl w:val="6614AEA2"/>
    <w:lvl w:ilvl="0" w:tplc="04090011">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296E29DE"/>
    <w:multiLevelType w:val="hybridMultilevel"/>
    <w:tmpl w:val="4C7210D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2ACC0DDC"/>
    <w:multiLevelType w:val="hybridMultilevel"/>
    <w:tmpl w:val="D76E5070"/>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2B9E13E1"/>
    <w:multiLevelType w:val="hybridMultilevel"/>
    <w:tmpl w:val="C562F756"/>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2D530241"/>
    <w:multiLevelType w:val="hybridMultilevel"/>
    <w:tmpl w:val="721AF326"/>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DC92D64"/>
    <w:multiLevelType w:val="multilevel"/>
    <w:tmpl w:val="96F6D55C"/>
    <w:lvl w:ilvl="0">
      <w:start w:val="2"/>
      <w:numFmt w:val="decimal"/>
      <w:lvlText w:val="%1."/>
      <w:lvlJc w:val="left"/>
      <w:pPr>
        <w:ind w:left="1065" w:hanging="705"/>
      </w:pPr>
      <w:rPr>
        <w:rFonts w:hint="default"/>
      </w:rPr>
    </w:lvl>
    <w:lvl w:ilvl="1">
      <w:start w:val="1"/>
      <w:numFmt w:val="decimal"/>
      <w:isLgl/>
      <w:lvlText w:val="%1.%2."/>
      <w:lvlJc w:val="left"/>
      <w:pPr>
        <w:ind w:left="1004" w:hanging="720"/>
      </w:pPr>
      <w:rPr>
        <w:rFonts w:hint="default"/>
        <w:b/>
        <w:bCs/>
      </w:rPr>
    </w:lvl>
    <w:lvl w:ilvl="2">
      <w:start w:val="1"/>
      <w:numFmt w:val="decimal"/>
      <w:isLgl/>
      <w:lvlText w:val="%1.%2.%3."/>
      <w:lvlJc w:val="left"/>
      <w:pPr>
        <w:ind w:left="1146"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bCs/>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15:restartNumberingAfterBreak="0">
    <w:nsid w:val="2F120960"/>
    <w:multiLevelType w:val="hybridMultilevel"/>
    <w:tmpl w:val="A8AAEE86"/>
    <w:lvl w:ilvl="0" w:tplc="AE347610">
      <w:start w:val="1"/>
      <w:numFmt w:val="bullet"/>
      <w:lvlText w:val=""/>
      <w:lvlJc w:val="left"/>
      <w:pPr>
        <w:ind w:left="720" w:hanging="360"/>
      </w:pPr>
      <w:rPr>
        <w:rFonts w:ascii="Wingdings 3" w:hAnsi="Wingdings 3" w:hint="default"/>
        <w:color w:val="FFC000"/>
        <w:sz w:val="1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F797F00"/>
    <w:multiLevelType w:val="hybridMultilevel"/>
    <w:tmpl w:val="FCDE8C6C"/>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0433949"/>
    <w:multiLevelType w:val="hybridMultilevel"/>
    <w:tmpl w:val="E29288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15:restartNumberingAfterBreak="0">
    <w:nsid w:val="33DA6298"/>
    <w:multiLevelType w:val="hybridMultilevel"/>
    <w:tmpl w:val="5B6233FC"/>
    <w:lvl w:ilvl="0" w:tplc="04090011">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35EC6BD3"/>
    <w:multiLevelType w:val="hybridMultilevel"/>
    <w:tmpl w:val="AE1CD2A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7335716"/>
    <w:multiLevelType w:val="hybridMultilevel"/>
    <w:tmpl w:val="7AA238F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37CD73FA"/>
    <w:multiLevelType w:val="hybridMultilevel"/>
    <w:tmpl w:val="C40CA27E"/>
    <w:lvl w:ilvl="0" w:tplc="FFFFFFFF">
      <w:start w:val="1"/>
      <w:numFmt w:val="bullet"/>
      <w:lvlText w:val=""/>
      <w:lvlJc w:val="left"/>
      <w:pPr>
        <w:ind w:left="1080" w:hanging="360"/>
      </w:pPr>
      <w:rPr>
        <w:rFonts w:ascii="Wingdings 3" w:hAnsi="Wingdings 3" w:hint="default"/>
        <w:color w:val="FFC000"/>
        <w:sz w:val="16"/>
      </w:rPr>
    </w:lvl>
    <w:lvl w:ilvl="1" w:tplc="AE347610">
      <w:start w:val="1"/>
      <w:numFmt w:val="bullet"/>
      <w:lvlText w:val=""/>
      <w:lvlJc w:val="left"/>
      <w:pPr>
        <w:ind w:left="720" w:hanging="360"/>
      </w:pPr>
      <w:rPr>
        <w:rFonts w:ascii="Wingdings 3" w:hAnsi="Wingdings 3" w:hint="default"/>
        <w:color w:val="FFC000"/>
        <w:sz w:val="16"/>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8" w15:restartNumberingAfterBreak="0">
    <w:nsid w:val="3928040F"/>
    <w:multiLevelType w:val="hybridMultilevel"/>
    <w:tmpl w:val="B0147682"/>
    <w:lvl w:ilvl="0" w:tplc="AE347610">
      <w:start w:val="1"/>
      <w:numFmt w:val="bullet"/>
      <w:lvlText w:val=""/>
      <w:lvlJc w:val="left"/>
      <w:pPr>
        <w:ind w:left="1080" w:hanging="360"/>
      </w:pPr>
      <w:rPr>
        <w:rFonts w:ascii="Wingdings 3" w:hAnsi="Wingdings 3" w:hint="default"/>
        <w:color w:val="FFC000"/>
        <w:sz w:val="16"/>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9" w15:restartNumberingAfterBreak="0">
    <w:nsid w:val="3E0C07F2"/>
    <w:multiLevelType w:val="hybridMultilevel"/>
    <w:tmpl w:val="A2D8A9B8"/>
    <w:lvl w:ilvl="0" w:tplc="13ECAFF0">
      <w:start w:val="1"/>
      <w:numFmt w:val="upperLetter"/>
      <w:lvlText w:val="%1."/>
      <w:lvlJc w:val="left"/>
      <w:pPr>
        <w:ind w:left="480" w:hanging="480"/>
      </w:pPr>
      <w:rPr>
        <w:rFonts w:hint="default"/>
        <w:b w:val="0"/>
      </w:rPr>
    </w:lvl>
    <w:lvl w:ilvl="1" w:tplc="04090019">
      <w:start w:val="1"/>
      <w:numFmt w:val="lowerLetter"/>
      <w:lvlText w:val="%2."/>
      <w:lvlJc w:val="left"/>
      <w:pPr>
        <w:ind w:left="1080" w:hanging="360"/>
      </w:pPr>
    </w:lvl>
    <w:lvl w:ilvl="2" w:tplc="918053CA">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09C57F7"/>
    <w:multiLevelType w:val="hybridMultilevel"/>
    <w:tmpl w:val="DB26E704"/>
    <w:lvl w:ilvl="0" w:tplc="AE347610">
      <w:start w:val="1"/>
      <w:numFmt w:val="bullet"/>
      <w:lvlText w:val=""/>
      <w:lvlJc w:val="left"/>
      <w:pPr>
        <w:ind w:left="644" w:hanging="360"/>
      </w:pPr>
      <w:rPr>
        <w:rFonts w:ascii="Wingdings 3" w:hAnsi="Wingdings 3" w:hint="default"/>
        <w:color w:val="FFC000"/>
        <w:sz w:val="16"/>
      </w:rPr>
    </w:lvl>
    <w:lvl w:ilvl="1" w:tplc="04180003">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31" w15:restartNumberingAfterBreak="0">
    <w:nsid w:val="4282296F"/>
    <w:multiLevelType w:val="hybridMultilevel"/>
    <w:tmpl w:val="26609548"/>
    <w:lvl w:ilvl="0" w:tplc="FFFFFFFF">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42E45D6F"/>
    <w:multiLevelType w:val="hybridMultilevel"/>
    <w:tmpl w:val="BBB8FA34"/>
    <w:lvl w:ilvl="0" w:tplc="9A9E48A4">
      <w:start w:val="1"/>
      <w:numFmt w:val="lowerLetter"/>
      <w:lvlText w:val="%1)"/>
      <w:lvlJc w:val="left"/>
      <w:pPr>
        <w:ind w:left="360" w:hanging="360"/>
      </w:pPr>
      <w:rPr>
        <w:rFonts w:hint="default"/>
        <w:color w:val="auto"/>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4634007C"/>
    <w:multiLevelType w:val="hybridMultilevel"/>
    <w:tmpl w:val="63A42AFC"/>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4" w15:restartNumberingAfterBreak="0">
    <w:nsid w:val="463B1357"/>
    <w:multiLevelType w:val="multilevel"/>
    <w:tmpl w:val="6D32A9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473D424B"/>
    <w:multiLevelType w:val="hybridMultilevel"/>
    <w:tmpl w:val="D1A4322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6" w15:restartNumberingAfterBreak="0">
    <w:nsid w:val="47B23579"/>
    <w:multiLevelType w:val="hybridMultilevel"/>
    <w:tmpl w:val="2E9ECA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4A492481"/>
    <w:multiLevelType w:val="hybridMultilevel"/>
    <w:tmpl w:val="538C9086"/>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4A963183"/>
    <w:multiLevelType w:val="hybridMultilevel"/>
    <w:tmpl w:val="512EB3EA"/>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9" w15:restartNumberingAfterBreak="0">
    <w:nsid w:val="4B467141"/>
    <w:multiLevelType w:val="hybridMultilevel"/>
    <w:tmpl w:val="AEB60640"/>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0" w15:restartNumberingAfterBreak="0">
    <w:nsid w:val="4CA7752E"/>
    <w:multiLevelType w:val="hybridMultilevel"/>
    <w:tmpl w:val="4D949422"/>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CC61D4A"/>
    <w:multiLevelType w:val="hybridMultilevel"/>
    <w:tmpl w:val="10B42978"/>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4E456693"/>
    <w:multiLevelType w:val="hybridMultilevel"/>
    <w:tmpl w:val="60AE745A"/>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518D5EB3"/>
    <w:multiLevelType w:val="hybridMultilevel"/>
    <w:tmpl w:val="84703CD2"/>
    <w:lvl w:ilvl="0" w:tplc="FFFFFFFF">
      <w:start w:val="1"/>
      <w:numFmt w:val="ideographDigital"/>
      <w:lvlText w:val=""/>
      <w:lvlJc w:val="left"/>
    </w:lvl>
    <w:lvl w:ilvl="1" w:tplc="04090001">
      <w:start w:val="1"/>
      <w:numFmt w:val="bullet"/>
      <w:lvlText w:val=""/>
      <w:lvlJc w:val="left"/>
      <w:pPr>
        <w:ind w:left="720" w:hanging="360"/>
      </w:pPr>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52957504"/>
    <w:multiLevelType w:val="multilevel"/>
    <w:tmpl w:val="DB46A01C"/>
    <w:lvl w:ilvl="0">
      <w:start w:val="1"/>
      <w:numFmt w:val="bullet"/>
      <w:lvlText w:val=""/>
      <w:lvlJc w:val="left"/>
      <w:pPr>
        <w:ind w:left="705" w:hanging="705"/>
      </w:pPr>
      <w:rPr>
        <w:rFonts w:ascii="Wingdings 3" w:hAnsi="Wingdings 3" w:hint="default"/>
        <w:color w:val="FFC000"/>
        <w:sz w:val="16"/>
      </w:rPr>
    </w:lvl>
    <w:lvl w:ilvl="1">
      <w:start w:val="1"/>
      <w:numFmt w:val="decimal"/>
      <w:isLgl/>
      <w:lvlText w:val="%1.%2."/>
      <w:lvlJc w:val="left"/>
      <w:pPr>
        <w:ind w:left="644" w:hanging="720"/>
      </w:pPr>
      <w:rPr>
        <w:rFonts w:hint="default"/>
      </w:rPr>
    </w:lvl>
    <w:lvl w:ilvl="2">
      <w:start w:val="1"/>
      <w:numFmt w:val="decimal"/>
      <w:isLgl/>
      <w:lvlText w:val="%1.%2.%3."/>
      <w:lvlJc w:val="left"/>
      <w:pPr>
        <w:ind w:left="786" w:hanging="720"/>
      </w:pPr>
      <w:rPr>
        <w:rFonts w:hint="default"/>
        <w:b/>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5" w15:restartNumberingAfterBreak="0">
    <w:nsid w:val="52E843B0"/>
    <w:multiLevelType w:val="multilevel"/>
    <w:tmpl w:val="F452940C"/>
    <w:lvl w:ilvl="0">
      <w:start w:val="1"/>
      <w:numFmt w:val="decimal"/>
      <w:lvlText w:val="%1."/>
      <w:lvlJc w:val="left"/>
      <w:pPr>
        <w:ind w:left="1065" w:hanging="705"/>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146"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bCs/>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6" w15:restartNumberingAfterBreak="0">
    <w:nsid w:val="534E2B7A"/>
    <w:multiLevelType w:val="hybridMultilevel"/>
    <w:tmpl w:val="77D0ED1E"/>
    <w:lvl w:ilvl="0" w:tplc="AE347610">
      <w:start w:val="1"/>
      <w:numFmt w:val="bullet"/>
      <w:lvlText w:val=""/>
      <w:lvlJc w:val="left"/>
      <w:pPr>
        <w:ind w:left="720" w:hanging="360"/>
      </w:pPr>
      <w:rPr>
        <w:rFonts w:ascii="Wingdings 3" w:hAnsi="Wingdings 3" w:hint="default"/>
        <w:color w:val="FFC000"/>
        <w:sz w:val="16"/>
      </w:rPr>
    </w:lvl>
    <w:lvl w:ilvl="1" w:tplc="FFFFFFFF">
      <w:start w:val="1"/>
      <w:numFmt w:val="bullet"/>
      <w:lvlText w:val=""/>
      <w:lvlJc w:val="left"/>
      <w:pPr>
        <w:ind w:left="72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54574C2A"/>
    <w:multiLevelType w:val="hybridMultilevel"/>
    <w:tmpl w:val="39CEDCA6"/>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721580A"/>
    <w:multiLevelType w:val="hybridMultilevel"/>
    <w:tmpl w:val="53F8AA78"/>
    <w:lvl w:ilvl="0" w:tplc="AE347610">
      <w:start w:val="1"/>
      <w:numFmt w:val="bullet"/>
      <w:lvlText w:val=""/>
      <w:lvlJc w:val="left"/>
      <w:pPr>
        <w:ind w:left="360" w:hanging="360"/>
      </w:pPr>
      <w:rPr>
        <w:rFonts w:ascii="Wingdings 3" w:hAnsi="Wingdings 3" w:hint="default"/>
        <w:color w:val="FFC000"/>
        <w:sz w:val="16"/>
      </w:rPr>
    </w:lvl>
    <w:lvl w:ilvl="1" w:tplc="04090001">
      <w:start w:val="1"/>
      <w:numFmt w:val="bullet"/>
      <w:lvlText w:val=""/>
      <w:lvlJc w:val="left"/>
      <w:pPr>
        <w:ind w:left="360" w:hanging="360"/>
      </w:pPr>
      <w:rPr>
        <w:rFonts w:ascii="Symbol" w:hAnsi="Symbol" w:hint="default"/>
      </w:rPr>
    </w:lvl>
    <w:lvl w:ilvl="2" w:tplc="ACD864BC">
      <w:start w:val="1"/>
      <w:numFmt w:val="bullet"/>
      <w:lvlText w:val="o"/>
      <w:lvlJc w:val="left"/>
      <w:pPr>
        <w:ind w:left="360" w:hanging="360"/>
      </w:pPr>
      <w:rPr>
        <w:rFonts w:ascii="Courier New" w:hAnsi="Courier New" w:hint="default"/>
        <w:color w:val="auto"/>
        <w:sz w:val="16"/>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9" w15:restartNumberingAfterBreak="0">
    <w:nsid w:val="582F3DC1"/>
    <w:multiLevelType w:val="hybridMultilevel"/>
    <w:tmpl w:val="A4B2B558"/>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0" w15:restartNumberingAfterBreak="0">
    <w:nsid w:val="596362CD"/>
    <w:multiLevelType w:val="hybridMultilevel"/>
    <w:tmpl w:val="06B8043C"/>
    <w:lvl w:ilvl="0" w:tplc="AE347610">
      <w:start w:val="1"/>
      <w:numFmt w:val="bullet"/>
      <w:lvlText w:val=""/>
      <w:lvlJc w:val="left"/>
      <w:pPr>
        <w:ind w:left="360" w:hanging="360"/>
      </w:pPr>
      <w:rPr>
        <w:rFonts w:ascii="Wingdings 3" w:hAnsi="Wingdings 3" w:hint="default"/>
        <w:color w:val="FFC000"/>
        <w:sz w:val="16"/>
      </w:rPr>
    </w:lvl>
    <w:lvl w:ilvl="1" w:tplc="C52A4EB0">
      <w:numFmt w:val="bullet"/>
      <w:lvlText w:val="•"/>
      <w:lvlJc w:val="left"/>
      <w:pPr>
        <w:ind w:left="1080" w:hanging="360"/>
      </w:pPr>
      <w:rPr>
        <w:rFonts w:ascii="Calibri" w:eastAsiaTheme="minorHAnsi" w:hAnsi="Calibri" w:cs="Calibr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1" w15:restartNumberingAfterBreak="0">
    <w:nsid w:val="5A0E1208"/>
    <w:multiLevelType w:val="hybridMultilevel"/>
    <w:tmpl w:val="D884F7B4"/>
    <w:lvl w:ilvl="0" w:tplc="ACD864BC">
      <w:start w:val="1"/>
      <w:numFmt w:val="bullet"/>
      <w:lvlText w:val="o"/>
      <w:lvlJc w:val="left"/>
      <w:pPr>
        <w:ind w:left="360" w:hanging="360"/>
      </w:pPr>
      <w:rPr>
        <w:rFonts w:ascii="Courier New" w:hAnsi="Courier New" w:hint="default"/>
        <w:color w:val="auto"/>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2" w15:restartNumberingAfterBreak="0">
    <w:nsid w:val="5A107114"/>
    <w:multiLevelType w:val="hybridMultilevel"/>
    <w:tmpl w:val="63CE3460"/>
    <w:lvl w:ilvl="0" w:tplc="FFFFFFFF">
      <w:start w:val="1"/>
      <w:numFmt w:val="upperLetter"/>
      <w:lvlText w:val="%1."/>
      <w:lvlJc w:val="left"/>
      <w:pPr>
        <w:ind w:left="480" w:hanging="480"/>
      </w:pPr>
      <w:rPr>
        <w:rFonts w:hint="default"/>
        <w:b w:val="0"/>
      </w:rPr>
    </w:lvl>
    <w:lvl w:ilvl="1" w:tplc="AE347610">
      <w:start w:val="1"/>
      <w:numFmt w:val="bullet"/>
      <w:lvlText w:val=""/>
      <w:lvlJc w:val="left"/>
      <w:pPr>
        <w:ind w:left="720" w:hanging="360"/>
      </w:pPr>
      <w:rPr>
        <w:rFonts w:ascii="Wingdings 3" w:hAnsi="Wingdings 3" w:hint="default"/>
        <w:color w:val="FFC000"/>
        <w:sz w:val="16"/>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3" w15:restartNumberingAfterBreak="0">
    <w:nsid w:val="5C075427"/>
    <w:multiLevelType w:val="hybridMultilevel"/>
    <w:tmpl w:val="EA2C3F1A"/>
    <w:lvl w:ilvl="0" w:tplc="FFFFFFFF">
      <w:start w:val="1"/>
      <w:numFmt w:val="bullet"/>
      <w:lvlText w:val=""/>
      <w:lvlJc w:val="left"/>
      <w:pPr>
        <w:ind w:left="360" w:hanging="360"/>
      </w:pPr>
      <w:rPr>
        <w:rFonts w:ascii="Wingdings 3" w:hAnsi="Wingdings 3" w:hint="default"/>
        <w:color w:val="FFC000"/>
        <w:sz w:val="16"/>
      </w:rPr>
    </w:lvl>
    <w:lvl w:ilvl="1" w:tplc="AE347610">
      <w:start w:val="1"/>
      <w:numFmt w:val="bullet"/>
      <w:lvlText w:val=""/>
      <w:lvlJc w:val="left"/>
      <w:pPr>
        <w:ind w:left="720" w:hanging="360"/>
      </w:pPr>
      <w:rPr>
        <w:rFonts w:ascii="Wingdings 3" w:hAnsi="Wingdings 3" w:hint="default"/>
        <w:color w:val="FFC000"/>
        <w:sz w:val="16"/>
      </w:rPr>
    </w:lvl>
    <w:lvl w:ilvl="2" w:tplc="ACD864BC">
      <w:start w:val="1"/>
      <w:numFmt w:val="bullet"/>
      <w:lvlText w:val="o"/>
      <w:lvlJc w:val="left"/>
      <w:pPr>
        <w:ind w:left="720" w:hanging="360"/>
      </w:pPr>
      <w:rPr>
        <w:rFonts w:ascii="Courier New" w:hAnsi="Courier New" w:hint="default"/>
        <w:color w:val="auto"/>
        <w:sz w:val="16"/>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4" w15:restartNumberingAfterBreak="0">
    <w:nsid w:val="5CF867E3"/>
    <w:multiLevelType w:val="hybridMultilevel"/>
    <w:tmpl w:val="7FEE603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5" w15:restartNumberingAfterBreak="0">
    <w:nsid w:val="5DF8404A"/>
    <w:multiLevelType w:val="hybridMultilevel"/>
    <w:tmpl w:val="A776DC0E"/>
    <w:lvl w:ilvl="0" w:tplc="C6F63FB0">
      <w:start w:val="100"/>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5E094318"/>
    <w:multiLevelType w:val="hybridMultilevel"/>
    <w:tmpl w:val="77683E48"/>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EF92E86"/>
    <w:multiLevelType w:val="hybridMultilevel"/>
    <w:tmpl w:val="F89E6730"/>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8" w15:restartNumberingAfterBreak="0">
    <w:nsid w:val="5F2149D7"/>
    <w:multiLevelType w:val="hybridMultilevel"/>
    <w:tmpl w:val="05F26874"/>
    <w:lvl w:ilvl="0" w:tplc="ACD864BC">
      <w:start w:val="1"/>
      <w:numFmt w:val="bullet"/>
      <w:lvlText w:val="o"/>
      <w:lvlJc w:val="left"/>
      <w:pPr>
        <w:ind w:left="1080" w:hanging="360"/>
      </w:pPr>
      <w:rPr>
        <w:rFonts w:ascii="Courier New" w:hAnsi="Courier New" w:hint="default"/>
        <w:color w:val="auto"/>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9" w15:restartNumberingAfterBreak="0">
    <w:nsid w:val="5FBA1B8A"/>
    <w:multiLevelType w:val="hybridMultilevel"/>
    <w:tmpl w:val="135E84BA"/>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15:restartNumberingAfterBreak="0">
    <w:nsid w:val="6006204B"/>
    <w:multiLevelType w:val="hybridMultilevel"/>
    <w:tmpl w:val="4F3C34CC"/>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602F2D2F"/>
    <w:multiLevelType w:val="hybridMultilevel"/>
    <w:tmpl w:val="6420A00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2" w15:restartNumberingAfterBreak="0">
    <w:nsid w:val="62006996"/>
    <w:multiLevelType w:val="hybridMultilevel"/>
    <w:tmpl w:val="450AE1A8"/>
    <w:lvl w:ilvl="0" w:tplc="AE347610">
      <w:start w:val="1"/>
      <w:numFmt w:val="bullet"/>
      <w:lvlText w:val=""/>
      <w:lvlJc w:val="left"/>
      <w:pPr>
        <w:ind w:left="720" w:hanging="360"/>
      </w:pPr>
      <w:rPr>
        <w:rFonts w:ascii="Wingdings 3" w:hAnsi="Wingdings 3" w:hint="default"/>
        <w:color w:val="FFC000"/>
        <w:sz w:val="16"/>
      </w:rPr>
    </w:lvl>
    <w:lvl w:ilvl="1" w:tplc="FFFFFFFF">
      <w:start w:val="1"/>
      <w:numFmt w:val="bullet"/>
      <w:lvlText w:val=""/>
      <w:lvlJc w:val="left"/>
      <w:pPr>
        <w:ind w:left="72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627D27B3"/>
    <w:multiLevelType w:val="hybridMultilevel"/>
    <w:tmpl w:val="B8064E00"/>
    <w:lvl w:ilvl="0" w:tplc="8D60FCD8">
      <w:start w:val="1"/>
      <w:numFmt w:val="upperLetter"/>
      <w:lvlText w:val="%1."/>
      <w:lvlJc w:val="left"/>
      <w:pPr>
        <w:ind w:left="720" w:hanging="360"/>
      </w:pPr>
      <w:rPr>
        <w:rFonts w:hint="default"/>
        <w:i/>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4" w15:restartNumberingAfterBreak="0">
    <w:nsid w:val="62A81DF8"/>
    <w:multiLevelType w:val="hybridMultilevel"/>
    <w:tmpl w:val="F744A4C2"/>
    <w:lvl w:ilvl="0" w:tplc="04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5" w15:restartNumberingAfterBreak="0">
    <w:nsid w:val="64EE416D"/>
    <w:multiLevelType w:val="hybridMultilevel"/>
    <w:tmpl w:val="648EF7A2"/>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6604D19"/>
    <w:multiLevelType w:val="hybridMultilevel"/>
    <w:tmpl w:val="AD4A9CAC"/>
    <w:lvl w:ilvl="0" w:tplc="D0D296D4">
      <w:start w:val="100"/>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7" w15:restartNumberingAfterBreak="0">
    <w:nsid w:val="674E645B"/>
    <w:multiLevelType w:val="hybridMultilevel"/>
    <w:tmpl w:val="5E24093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8" w15:restartNumberingAfterBreak="0">
    <w:nsid w:val="69E667AB"/>
    <w:multiLevelType w:val="hybridMultilevel"/>
    <w:tmpl w:val="2D627982"/>
    <w:lvl w:ilvl="0" w:tplc="AE347610">
      <w:start w:val="1"/>
      <w:numFmt w:val="bullet"/>
      <w:lvlText w:val=""/>
      <w:lvlJc w:val="left"/>
      <w:pPr>
        <w:ind w:left="360" w:hanging="360"/>
      </w:pPr>
      <w:rPr>
        <w:rFonts w:ascii="Wingdings 3" w:hAnsi="Wingdings 3" w:hint="default"/>
        <w:color w:val="FFC000"/>
        <w:sz w:val="16"/>
      </w:rPr>
    </w:lvl>
    <w:lvl w:ilvl="1" w:tplc="FFFFFFFF">
      <w:start w:val="1"/>
      <w:numFmt w:val="bullet"/>
      <w:lvlText w:val="o"/>
      <w:lvlJc w:val="left"/>
      <w:pPr>
        <w:tabs>
          <w:tab w:val="num" w:pos="1080"/>
        </w:tabs>
        <w:ind w:left="1080" w:hanging="360"/>
      </w:pPr>
      <w:rPr>
        <w:rFonts w:ascii="Courier New" w:hAnsi="Courier New"/>
      </w:rPr>
    </w:lvl>
    <w:lvl w:ilvl="2" w:tplc="FFFFFFFF">
      <w:start w:val="1"/>
      <w:numFmt w:val="bullet"/>
      <w:lvlText w:val=""/>
      <w:lvlJc w:val="left"/>
      <w:pPr>
        <w:tabs>
          <w:tab w:val="num" w:pos="1800"/>
        </w:tabs>
        <w:ind w:left="1800" w:hanging="360"/>
      </w:pPr>
      <w:rPr>
        <w:rFonts w:ascii="Wingdings" w:hAnsi="Wingdings"/>
      </w:rPr>
    </w:lvl>
    <w:lvl w:ilvl="3" w:tplc="FFFFFFFF">
      <w:start w:val="1"/>
      <w:numFmt w:val="bullet"/>
      <w:lvlText w:val=""/>
      <w:lvlJc w:val="left"/>
      <w:pPr>
        <w:tabs>
          <w:tab w:val="num" w:pos="2520"/>
        </w:tabs>
        <w:ind w:left="2520" w:hanging="360"/>
      </w:pPr>
      <w:rPr>
        <w:rFonts w:ascii="Symbol" w:hAnsi="Symbol"/>
      </w:rPr>
    </w:lvl>
    <w:lvl w:ilvl="4" w:tplc="FFFFFFFF">
      <w:start w:val="1"/>
      <w:numFmt w:val="bullet"/>
      <w:lvlText w:val="o"/>
      <w:lvlJc w:val="left"/>
      <w:pPr>
        <w:tabs>
          <w:tab w:val="num" w:pos="3240"/>
        </w:tabs>
        <w:ind w:left="3240" w:hanging="360"/>
      </w:pPr>
      <w:rPr>
        <w:rFonts w:ascii="Courier New" w:hAnsi="Courier New"/>
      </w:rPr>
    </w:lvl>
    <w:lvl w:ilvl="5" w:tplc="FFFFFFFF">
      <w:start w:val="1"/>
      <w:numFmt w:val="bullet"/>
      <w:lvlText w:val=""/>
      <w:lvlJc w:val="left"/>
      <w:pPr>
        <w:tabs>
          <w:tab w:val="num" w:pos="3960"/>
        </w:tabs>
        <w:ind w:left="3960" w:hanging="360"/>
      </w:pPr>
      <w:rPr>
        <w:rFonts w:ascii="Wingdings" w:hAnsi="Wingdings"/>
      </w:rPr>
    </w:lvl>
    <w:lvl w:ilvl="6" w:tplc="FFFFFFFF">
      <w:start w:val="1"/>
      <w:numFmt w:val="bullet"/>
      <w:lvlText w:val=""/>
      <w:lvlJc w:val="left"/>
      <w:pPr>
        <w:tabs>
          <w:tab w:val="num" w:pos="4680"/>
        </w:tabs>
        <w:ind w:left="4680" w:hanging="360"/>
      </w:pPr>
      <w:rPr>
        <w:rFonts w:ascii="Symbol" w:hAnsi="Symbol"/>
      </w:rPr>
    </w:lvl>
    <w:lvl w:ilvl="7" w:tplc="FFFFFFFF">
      <w:start w:val="1"/>
      <w:numFmt w:val="bullet"/>
      <w:lvlText w:val="o"/>
      <w:lvlJc w:val="left"/>
      <w:pPr>
        <w:tabs>
          <w:tab w:val="num" w:pos="5400"/>
        </w:tabs>
        <w:ind w:left="5400" w:hanging="360"/>
      </w:pPr>
      <w:rPr>
        <w:rFonts w:ascii="Courier New" w:hAnsi="Courier New"/>
      </w:rPr>
    </w:lvl>
    <w:lvl w:ilvl="8" w:tplc="FFFFFFFF">
      <w:start w:val="1"/>
      <w:numFmt w:val="bullet"/>
      <w:lvlText w:val=""/>
      <w:lvlJc w:val="left"/>
      <w:pPr>
        <w:tabs>
          <w:tab w:val="num" w:pos="6120"/>
        </w:tabs>
        <w:ind w:left="6120" w:hanging="360"/>
      </w:pPr>
      <w:rPr>
        <w:rFonts w:ascii="Wingdings" w:hAnsi="Wingdings"/>
      </w:rPr>
    </w:lvl>
  </w:abstractNum>
  <w:abstractNum w:abstractNumId="69" w15:restartNumberingAfterBreak="0">
    <w:nsid w:val="6A6038A8"/>
    <w:multiLevelType w:val="hybridMultilevel"/>
    <w:tmpl w:val="6DBE7E66"/>
    <w:lvl w:ilvl="0" w:tplc="ACD864BC">
      <w:start w:val="1"/>
      <w:numFmt w:val="bullet"/>
      <w:lvlText w:val="o"/>
      <w:lvlJc w:val="left"/>
      <w:pPr>
        <w:ind w:left="720" w:hanging="360"/>
      </w:pPr>
      <w:rPr>
        <w:rFonts w:ascii="Courier New" w:hAnsi="Courier New" w:hint="default"/>
        <w:color w:val="auto"/>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0" w15:restartNumberingAfterBreak="0">
    <w:nsid w:val="6BA31A91"/>
    <w:multiLevelType w:val="hybridMultilevel"/>
    <w:tmpl w:val="E40070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1" w15:restartNumberingAfterBreak="0">
    <w:nsid w:val="6D4F46E9"/>
    <w:multiLevelType w:val="hybridMultilevel"/>
    <w:tmpl w:val="070A5062"/>
    <w:lvl w:ilvl="0" w:tplc="AE347610">
      <w:start w:val="1"/>
      <w:numFmt w:val="bullet"/>
      <w:lvlText w:val=""/>
      <w:lvlJc w:val="left"/>
      <w:pPr>
        <w:ind w:left="720" w:hanging="360"/>
      </w:pPr>
      <w:rPr>
        <w:rFonts w:ascii="Wingdings 3" w:hAnsi="Wingdings 3"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72E629EC"/>
    <w:multiLevelType w:val="hybridMultilevel"/>
    <w:tmpl w:val="F92E12A6"/>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3" w15:restartNumberingAfterBreak="0">
    <w:nsid w:val="7AE1510C"/>
    <w:multiLevelType w:val="hybridMultilevel"/>
    <w:tmpl w:val="01927CD8"/>
    <w:lvl w:ilvl="0" w:tplc="E4C867FC">
      <w:start w:val="1"/>
      <w:numFmt w:val="lowerLetter"/>
      <w:lvlText w:val="%1)"/>
      <w:lvlJc w:val="left"/>
      <w:pPr>
        <w:ind w:left="1068" w:hanging="360"/>
      </w:pPr>
      <w:rPr>
        <w:rFonts w:hint="default"/>
        <w:b/>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74" w15:restartNumberingAfterBreak="0">
    <w:nsid w:val="7CC14445"/>
    <w:multiLevelType w:val="hybridMultilevel"/>
    <w:tmpl w:val="69DEEED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5" w15:restartNumberingAfterBreak="0">
    <w:nsid w:val="7D323C4C"/>
    <w:multiLevelType w:val="hybridMultilevel"/>
    <w:tmpl w:val="EB70A8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DBE2D4E"/>
    <w:multiLevelType w:val="hybridMultilevel"/>
    <w:tmpl w:val="81CA990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7" w15:restartNumberingAfterBreak="0">
    <w:nsid w:val="7E683711"/>
    <w:multiLevelType w:val="hybridMultilevel"/>
    <w:tmpl w:val="26609548"/>
    <w:lvl w:ilvl="0" w:tplc="9A9E48A4">
      <w:start w:val="1"/>
      <w:numFmt w:val="lowerLetter"/>
      <w:lvlText w:val="%1)"/>
      <w:lvlJc w:val="left"/>
      <w:pPr>
        <w:ind w:left="360" w:hanging="360"/>
      </w:pPr>
      <w:rPr>
        <w:rFonts w:hint="default"/>
        <w:color w:val="auto"/>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15:restartNumberingAfterBreak="0">
    <w:nsid w:val="7F2D2918"/>
    <w:multiLevelType w:val="hybridMultilevel"/>
    <w:tmpl w:val="BFF82C2E"/>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162234680">
    <w:abstractNumId w:val="45"/>
  </w:num>
  <w:num w:numId="2" w16cid:durableId="1591163678">
    <w:abstractNumId w:val="16"/>
  </w:num>
  <w:num w:numId="3" w16cid:durableId="1976720546">
    <w:abstractNumId w:val="71"/>
  </w:num>
  <w:num w:numId="4" w16cid:durableId="538274557">
    <w:abstractNumId w:val="37"/>
  </w:num>
  <w:num w:numId="5" w16cid:durableId="315694241">
    <w:abstractNumId w:val="42"/>
  </w:num>
  <w:num w:numId="6" w16cid:durableId="440758174">
    <w:abstractNumId w:val="34"/>
  </w:num>
  <w:num w:numId="7" w16cid:durableId="1139422808">
    <w:abstractNumId w:val="67"/>
  </w:num>
  <w:num w:numId="8" w16cid:durableId="78019069">
    <w:abstractNumId w:val="6"/>
  </w:num>
  <w:num w:numId="9" w16cid:durableId="731806068">
    <w:abstractNumId w:val="57"/>
  </w:num>
  <w:num w:numId="10" w16cid:durableId="942961086">
    <w:abstractNumId w:val="54"/>
  </w:num>
  <w:num w:numId="11" w16cid:durableId="1130053910">
    <w:abstractNumId w:val="33"/>
  </w:num>
  <w:num w:numId="12" w16cid:durableId="984818315">
    <w:abstractNumId w:val="74"/>
  </w:num>
  <w:num w:numId="13" w16cid:durableId="1594776354">
    <w:abstractNumId w:val="76"/>
  </w:num>
  <w:num w:numId="14" w16cid:durableId="1782067785">
    <w:abstractNumId w:val="23"/>
  </w:num>
  <w:num w:numId="15" w16cid:durableId="1199859574">
    <w:abstractNumId w:val="78"/>
  </w:num>
  <w:num w:numId="16" w16cid:durableId="1969117798">
    <w:abstractNumId w:val="35"/>
  </w:num>
  <w:num w:numId="17" w16cid:durableId="762341219">
    <w:abstractNumId w:val="5"/>
  </w:num>
  <w:num w:numId="18" w16cid:durableId="101807460">
    <w:abstractNumId w:val="63"/>
  </w:num>
  <w:num w:numId="19" w16cid:durableId="167909263">
    <w:abstractNumId w:val="8"/>
  </w:num>
  <w:num w:numId="20" w16cid:durableId="419375016">
    <w:abstractNumId w:val="36"/>
  </w:num>
  <w:num w:numId="21" w16cid:durableId="541207958">
    <w:abstractNumId w:val="2"/>
  </w:num>
  <w:num w:numId="22" w16cid:durableId="1364867744">
    <w:abstractNumId w:val="68"/>
  </w:num>
  <w:num w:numId="23" w16cid:durableId="482814560">
    <w:abstractNumId w:val="46"/>
  </w:num>
  <w:num w:numId="24" w16cid:durableId="1310016068">
    <w:abstractNumId w:val="62"/>
  </w:num>
  <w:num w:numId="25" w16cid:durableId="1665695208">
    <w:abstractNumId w:val="50"/>
  </w:num>
  <w:num w:numId="26" w16cid:durableId="1307125812">
    <w:abstractNumId w:val="51"/>
  </w:num>
  <w:num w:numId="27" w16cid:durableId="1411848016">
    <w:abstractNumId w:val="41"/>
  </w:num>
  <w:num w:numId="28" w16cid:durableId="525801081">
    <w:abstractNumId w:val="39"/>
  </w:num>
  <w:num w:numId="29" w16cid:durableId="1174999010">
    <w:abstractNumId w:val="60"/>
  </w:num>
  <w:num w:numId="30" w16cid:durableId="317417015">
    <w:abstractNumId w:val="61"/>
  </w:num>
  <w:num w:numId="31" w16cid:durableId="433213180">
    <w:abstractNumId w:val="53"/>
  </w:num>
  <w:num w:numId="32" w16cid:durableId="1434594166">
    <w:abstractNumId w:val="12"/>
  </w:num>
  <w:num w:numId="33" w16cid:durableId="1953397385">
    <w:abstractNumId w:val="24"/>
  </w:num>
  <w:num w:numId="34" w16cid:durableId="666707115">
    <w:abstractNumId w:val="15"/>
  </w:num>
  <w:num w:numId="35" w16cid:durableId="1394541302">
    <w:abstractNumId w:val="29"/>
  </w:num>
  <w:num w:numId="36" w16cid:durableId="525826665">
    <w:abstractNumId w:val="48"/>
  </w:num>
  <w:num w:numId="37" w16cid:durableId="1517578397">
    <w:abstractNumId w:val="18"/>
  </w:num>
  <w:num w:numId="38" w16cid:durableId="1419251954">
    <w:abstractNumId w:val="1"/>
  </w:num>
  <w:num w:numId="39" w16cid:durableId="2105764975">
    <w:abstractNumId w:val="10"/>
  </w:num>
  <w:num w:numId="40" w16cid:durableId="1958288781">
    <w:abstractNumId w:val="44"/>
  </w:num>
  <w:num w:numId="41" w16cid:durableId="1506898425">
    <w:abstractNumId w:val="14"/>
  </w:num>
  <w:num w:numId="42" w16cid:durableId="1388408460">
    <w:abstractNumId w:val="7"/>
  </w:num>
  <w:num w:numId="43" w16cid:durableId="346490460">
    <w:abstractNumId w:val="73"/>
  </w:num>
  <w:num w:numId="44" w16cid:durableId="950092612">
    <w:abstractNumId w:val="28"/>
  </w:num>
  <w:num w:numId="45" w16cid:durableId="934553676">
    <w:abstractNumId w:val="3"/>
  </w:num>
  <w:num w:numId="46" w16cid:durableId="1817407076">
    <w:abstractNumId w:val="32"/>
  </w:num>
  <w:num w:numId="47" w16cid:durableId="1916360667">
    <w:abstractNumId w:val="13"/>
  </w:num>
  <w:num w:numId="48" w16cid:durableId="224491136">
    <w:abstractNumId w:val="27"/>
  </w:num>
  <w:num w:numId="49" w16cid:durableId="1342515353">
    <w:abstractNumId w:val="0"/>
  </w:num>
  <w:num w:numId="50" w16cid:durableId="609319844">
    <w:abstractNumId w:val="43"/>
  </w:num>
  <w:num w:numId="51" w16cid:durableId="1118332005">
    <w:abstractNumId w:val="30"/>
  </w:num>
  <w:num w:numId="52" w16cid:durableId="1242905994">
    <w:abstractNumId w:val="9"/>
  </w:num>
  <w:num w:numId="53" w16cid:durableId="2129690603">
    <w:abstractNumId w:val="26"/>
  </w:num>
  <w:num w:numId="54" w16cid:durableId="2014989024">
    <w:abstractNumId w:val="17"/>
  </w:num>
  <w:num w:numId="55" w16cid:durableId="1355763107">
    <w:abstractNumId w:val="38"/>
  </w:num>
  <w:num w:numId="56" w16cid:durableId="878124442">
    <w:abstractNumId w:val="47"/>
  </w:num>
  <w:num w:numId="57" w16cid:durableId="999622992">
    <w:abstractNumId w:val="77"/>
  </w:num>
  <w:num w:numId="58" w16cid:durableId="1383947705">
    <w:abstractNumId w:val="40"/>
  </w:num>
  <w:num w:numId="59" w16cid:durableId="1442071750">
    <w:abstractNumId w:val="52"/>
  </w:num>
  <w:num w:numId="60" w16cid:durableId="634917475">
    <w:abstractNumId w:val="11"/>
  </w:num>
  <w:num w:numId="61" w16cid:durableId="1491212840">
    <w:abstractNumId w:val="22"/>
  </w:num>
  <w:num w:numId="62" w16cid:durableId="1016662511">
    <w:abstractNumId w:val="25"/>
  </w:num>
  <w:num w:numId="63" w16cid:durableId="1787001431">
    <w:abstractNumId w:val="21"/>
  </w:num>
  <w:num w:numId="64" w16cid:durableId="1616789355">
    <w:abstractNumId w:val="19"/>
  </w:num>
  <w:num w:numId="65" w16cid:durableId="601718169">
    <w:abstractNumId w:val="56"/>
  </w:num>
  <w:num w:numId="66" w16cid:durableId="1024139847">
    <w:abstractNumId w:val="4"/>
  </w:num>
  <w:num w:numId="67" w16cid:durableId="271399184">
    <w:abstractNumId w:val="59"/>
  </w:num>
  <w:num w:numId="68" w16cid:durableId="673147188">
    <w:abstractNumId w:val="65"/>
  </w:num>
  <w:num w:numId="69" w16cid:durableId="653290545">
    <w:abstractNumId w:val="69"/>
  </w:num>
  <w:num w:numId="70" w16cid:durableId="1257976210">
    <w:abstractNumId w:val="70"/>
  </w:num>
  <w:num w:numId="71" w16cid:durableId="54864807">
    <w:abstractNumId w:val="64"/>
  </w:num>
  <w:num w:numId="72" w16cid:durableId="74715121">
    <w:abstractNumId w:val="20"/>
  </w:num>
  <w:num w:numId="73" w16cid:durableId="1249117957">
    <w:abstractNumId w:val="75"/>
  </w:num>
  <w:num w:numId="74" w16cid:durableId="53360261">
    <w:abstractNumId w:val="49"/>
  </w:num>
  <w:num w:numId="75" w16cid:durableId="1722438544">
    <w:abstractNumId w:val="72"/>
  </w:num>
  <w:num w:numId="76" w16cid:durableId="1783303400">
    <w:abstractNumId w:val="58"/>
  </w:num>
  <w:num w:numId="77" w16cid:durableId="278606756">
    <w:abstractNumId w:val="55"/>
  </w:num>
  <w:num w:numId="78" w16cid:durableId="919102252">
    <w:abstractNumId w:val="66"/>
  </w:num>
  <w:num w:numId="79" w16cid:durableId="877205191">
    <w:abstractNumId w:val="31"/>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11089"/>
    <w:rsid w:val="00011217"/>
    <w:rsid w:val="00013985"/>
    <w:rsid w:val="00016592"/>
    <w:rsid w:val="000166D0"/>
    <w:rsid w:val="00027F6B"/>
    <w:rsid w:val="000305C8"/>
    <w:rsid w:val="00032488"/>
    <w:rsid w:val="00033A9A"/>
    <w:rsid w:val="00036496"/>
    <w:rsid w:val="000378C5"/>
    <w:rsid w:val="00041D5B"/>
    <w:rsid w:val="00042581"/>
    <w:rsid w:val="000548FA"/>
    <w:rsid w:val="0006456A"/>
    <w:rsid w:val="0006492E"/>
    <w:rsid w:val="0007189E"/>
    <w:rsid w:val="000736B0"/>
    <w:rsid w:val="0008033B"/>
    <w:rsid w:val="00083479"/>
    <w:rsid w:val="0008529F"/>
    <w:rsid w:val="000861E4"/>
    <w:rsid w:val="00091933"/>
    <w:rsid w:val="000921E8"/>
    <w:rsid w:val="000954F7"/>
    <w:rsid w:val="000A57B9"/>
    <w:rsid w:val="000A6D70"/>
    <w:rsid w:val="000A6F98"/>
    <w:rsid w:val="000B2F35"/>
    <w:rsid w:val="000B6F62"/>
    <w:rsid w:val="000C3214"/>
    <w:rsid w:val="000C4B1A"/>
    <w:rsid w:val="000D3D71"/>
    <w:rsid w:val="000D7E25"/>
    <w:rsid w:val="000E0B05"/>
    <w:rsid w:val="000E0EE7"/>
    <w:rsid w:val="000E1081"/>
    <w:rsid w:val="000E500F"/>
    <w:rsid w:val="000F4539"/>
    <w:rsid w:val="000F47E1"/>
    <w:rsid w:val="000F5791"/>
    <w:rsid w:val="000F7039"/>
    <w:rsid w:val="001021DD"/>
    <w:rsid w:val="00103EE0"/>
    <w:rsid w:val="00110064"/>
    <w:rsid w:val="001128C0"/>
    <w:rsid w:val="00113794"/>
    <w:rsid w:val="00124BE8"/>
    <w:rsid w:val="0013408B"/>
    <w:rsid w:val="00134A5D"/>
    <w:rsid w:val="001368C1"/>
    <w:rsid w:val="00136CE0"/>
    <w:rsid w:val="00142665"/>
    <w:rsid w:val="001472E3"/>
    <w:rsid w:val="00151A64"/>
    <w:rsid w:val="00151B46"/>
    <w:rsid w:val="00153C96"/>
    <w:rsid w:val="00154DAA"/>
    <w:rsid w:val="001568EA"/>
    <w:rsid w:val="00160E77"/>
    <w:rsid w:val="001617FB"/>
    <w:rsid w:val="00161CB9"/>
    <w:rsid w:val="00162FEE"/>
    <w:rsid w:val="00163BD0"/>
    <w:rsid w:val="00164A62"/>
    <w:rsid w:val="00181E46"/>
    <w:rsid w:val="00194C87"/>
    <w:rsid w:val="001A0081"/>
    <w:rsid w:val="001A0840"/>
    <w:rsid w:val="001A14F4"/>
    <w:rsid w:val="001A1C58"/>
    <w:rsid w:val="001B109D"/>
    <w:rsid w:val="001B138F"/>
    <w:rsid w:val="001B353F"/>
    <w:rsid w:val="001B4D53"/>
    <w:rsid w:val="001B5ACF"/>
    <w:rsid w:val="001C3724"/>
    <w:rsid w:val="001C4D50"/>
    <w:rsid w:val="001D30C5"/>
    <w:rsid w:val="001D34B5"/>
    <w:rsid w:val="001D6E0C"/>
    <w:rsid w:val="001D7438"/>
    <w:rsid w:val="001D7524"/>
    <w:rsid w:val="001E0AC1"/>
    <w:rsid w:val="001E17F1"/>
    <w:rsid w:val="001F2A2D"/>
    <w:rsid w:val="001F48A8"/>
    <w:rsid w:val="0020060F"/>
    <w:rsid w:val="00202392"/>
    <w:rsid w:val="00212532"/>
    <w:rsid w:val="00213D9E"/>
    <w:rsid w:val="00214040"/>
    <w:rsid w:val="002149C3"/>
    <w:rsid w:val="002162E4"/>
    <w:rsid w:val="00217CFC"/>
    <w:rsid w:val="00222037"/>
    <w:rsid w:val="00224BC5"/>
    <w:rsid w:val="00235396"/>
    <w:rsid w:val="00241AE5"/>
    <w:rsid w:val="00241CA5"/>
    <w:rsid w:val="00244B82"/>
    <w:rsid w:val="00244C0D"/>
    <w:rsid w:val="0024590C"/>
    <w:rsid w:val="00251E25"/>
    <w:rsid w:val="002522E9"/>
    <w:rsid w:val="00252BE7"/>
    <w:rsid w:val="002553BD"/>
    <w:rsid w:val="00260147"/>
    <w:rsid w:val="0026065A"/>
    <w:rsid w:val="002623ED"/>
    <w:rsid w:val="00270648"/>
    <w:rsid w:val="002722AF"/>
    <w:rsid w:val="00276965"/>
    <w:rsid w:val="00277F71"/>
    <w:rsid w:val="0028170F"/>
    <w:rsid w:val="00282F8C"/>
    <w:rsid w:val="00282F96"/>
    <w:rsid w:val="002836DB"/>
    <w:rsid w:val="00283F32"/>
    <w:rsid w:val="0028510D"/>
    <w:rsid w:val="00293E6E"/>
    <w:rsid w:val="002A0998"/>
    <w:rsid w:val="002A12E8"/>
    <w:rsid w:val="002A2288"/>
    <w:rsid w:val="002A415A"/>
    <w:rsid w:val="002A6A64"/>
    <w:rsid w:val="002B05F8"/>
    <w:rsid w:val="002B302E"/>
    <w:rsid w:val="002B3463"/>
    <w:rsid w:val="002C2412"/>
    <w:rsid w:val="002C5284"/>
    <w:rsid w:val="002D040B"/>
    <w:rsid w:val="002D0DE2"/>
    <w:rsid w:val="002D47EF"/>
    <w:rsid w:val="002E1282"/>
    <w:rsid w:val="002F27EE"/>
    <w:rsid w:val="00300AE3"/>
    <w:rsid w:val="00301060"/>
    <w:rsid w:val="00301722"/>
    <w:rsid w:val="00304780"/>
    <w:rsid w:val="003048E0"/>
    <w:rsid w:val="00306485"/>
    <w:rsid w:val="00306498"/>
    <w:rsid w:val="00306B3C"/>
    <w:rsid w:val="00310244"/>
    <w:rsid w:val="00314A88"/>
    <w:rsid w:val="0032260A"/>
    <w:rsid w:val="00323F20"/>
    <w:rsid w:val="0032547A"/>
    <w:rsid w:val="003256EB"/>
    <w:rsid w:val="00327CE4"/>
    <w:rsid w:val="00332E43"/>
    <w:rsid w:val="00332F39"/>
    <w:rsid w:val="00333789"/>
    <w:rsid w:val="00335A84"/>
    <w:rsid w:val="003361FE"/>
    <w:rsid w:val="0033730B"/>
    <w:rsid w:val="00343AB1"/>
    <w:rsid w:val="003446E9"/>
    <w:rsid w:val="003537B6"/>
    <w:rsid w:val="00356214"/>
    <w:rsid w:val="00356B10"/>
    <w:rsid w:val="00360917"/>
    <w:rsid w:val="0036715F"/>
    <w:rsid w:val="003755DE"/>
    <w:rsid w:val="00380A41"/>
    <w:rsid w:val="00383926"/>
    <w:rsid w:val="003851A3"/>
    <w:rsid w:val="00386F8C"/>
    <w:rsid w:val="00387EF0"/>
    <w:rsid w:val="00390D00"/>
    <w:rsid w:val="0039121B"/>
    <w:rsid w:val="00391324"/>
    <w:rsid w:val="00392BFA"/>
    <w:rsid w:val="00397093"/>
    <w:rsid w:val="003A1AD0"/>
    <w:rsid w:val="003A6883"/>
    <w:rsid w:val="003B6C89"/>
    <w:rsid w:val="003C1148"/>
    <w:rsid w:val="003C2697"/>
    <w:rsid w:val="003C5F7A"/>
    <w:rsid w:val="003C6AA8"/>
    <w:rsid w:val="003D03B5"/>
    <w:rsid w:val="003D1AD5"/>
    <w:rsid w:val="003D3EC6"/>
    <w:rsid w:val="003D5243"/>
    <w:rsid w:val="003D6A87"/>
    <w:rsid w:val="003E0835"/>
    <w:rsid w:val="003E1FAC"/>
    <w:rsid w:val="003E5F24"/>
    <w:rsid w:val="003F07A8"/>
    <w:rsid w:val="00400BAB"/>
    <w:rsid w:val="0040373D"/>
    <w:rsid w:val="00410554"/>
    <w:rsid w:val="004123A8"/>
    <w:rsid w:val="00412F1B"/>
    <w:rsid w:val="00420A24"/>
    <w:rsid w:val="00420D71"/>
    <w:rsid w:val="0042314E"/>
    <w:rsid w:val="00423649"/>
    <w:rsid w:val="00423E3A"/>
    <w:rsid w:val="00426898"/>
    <w:rsid w:val="004305BF"/>
    <w:rsid w:val="00434579"/>
    <w:rsid w:val="00441DA0"/>
    <w:rsid w:val="004428A7"/>
    <w:rsid w:val="004437AE"/>
    <w:rsid w:val="00443A2B"/>
    <w:rsid w:val="00447375"/>
    <w:rsid w:val="004478F1"/>
    <w:rsid w:val="00450B3E"/>
    <w:rsid w:val="004516F9"/>
    <w:rsid w:val="00453465"/>
    <w:rsid w:val="00457375"/>
    <w:rsid w:val="004604E7"/>
    <w:rsid w:val="0046201E"/>
    <w:rsid w:val="00463C96"/>
    <w:rsid w:val="0047097A"/>
    <w:rsid w:val="00472720"/>
    <w:rsid w:val="00480FFC"/>
    <w:rsid w:val="00485ED8"/>
    <w:rsid w:val="00495097"/>
    <w:rsid w:val="004A12B2"/>
    <w:rsid w:val="004A6474"/>
    <w:rsid w:val="004B0AC0"/>
    <w:rsid w:val="004B605D"/>
    <w:rsid w:val="004B6151"/>
    <w:rsid w:val="004C0736"/>
    <w:rsid w:val="004C0B72"/>
    <w:rsid w:val="004C13A8"/>
    <w:rsid w:val="004C33A9"/>
    <w:rsid w:val="004C58FC"/>
    <w:rsid w:val="004C7B62"/>
    <w:rsid w:val="004D0ACA"/>
    <w:rsid w:val="004E1033"/>
    <w:rsid w:val="004E2292"/>
    <w:rsid w:val="004E2325"/>
    <w:rsid w:val="004E2F0D"/>
    <w:rsid w:val="004E3846"/>
    <w:rsid w:val="004F10D6"/>
    <w:rsid w:val="004F17E9"/>
    <w:rsid w:val="00501835"/>
    <w:rsid w:val="005018CE"/>
    <w:rsid w:val="00507468"/>
    <w:rsid w:val="00507F2F"/>
    <w:rsid w:val="005111FF"/>
    <w:rsid w:val="00513C23"/>
    <w:rsid w:val="0052048C"/>
    <w:rsid w:val="00524093"/>
    <w:rsid w:val="0052607B"/>
    <w:rsid w:val="00526E84"/>
    <w:rsid w:val="00527AB5"/>
    <w:rsid w:val="00534F67"/>
    <w:rsid w:val="00537B5B"/>
    <w:rsid w:val="00537E35"/>
    <w:rsid w:val="00541A70"/>
    <w:rsid w:val="00542C58"/>
    <w:rsid w:val="0054615E"/>
    <w:rsid w:val="00552657"/>
    <w:rsid w:val="00552708"/>
    <w:rsid w:val="005564D6"/>
    <w:rsid w:val="005623B0"/>
    <w:rsid w:val="00562A62"/>
    <w:rsid w:val="00566CCA"/>
    <w:rsid w:val="0057034A"/>
    <w:rsid w:val="00570A5E"/>
    <w:rsid w:val="0057442D"/>
    <w:rsid w:val="00574EA8"/>
    <w:rsid w:val="00586E21"/>
    <w:rsid w:val="005B36DB"/>
    <w:rsid w:val="005B5A1C"/>
    <w:rsid w:val="005C3059"/>
    <w:rsid w:val="005C40E1"/>
    <w:rsid w:val="005C4490"/>
    <w:rsid w:val="005D0548"/>
    <w:rsid w:val="005D31B2"/>
    <w:rsid w:val="005E045B"/>
    <w:rsid w:val="005E4534"/>
    <w:rsid w:val="005E5586"/>
    <w:rsid w:val="005F03A0"/>
    <w:rsid w:val="005F0C9A"/>
    <w:rsid w:val="005F26EA"/>
    <w:rsid w:val="006001F9"/>
    <w:rsid w:val="006021B8"/>
    <w:rsid w:val="00602D56"/>
    <w:rsid w:val="006076CE"/>
    <w:rsid w:val="00610094"/>
    <w:rsid w:val="00615375"/>
    <w:rsid w:val="0061721B"/>
    <w:rsid w:val="0061751F"/>
    <w:rsid w:val="006176F2"/>
    <w:rsid w:val="00617BEF"/>
    <w:rsid w:val="006200EE"/>
    <w:rsid w:val="00620BAD"/>
    <w:rsid w:val="00625DAF"/>
    <w:rsid w:val="0063128A"/>
    <w:rsid w:val="00632E96"/>
    <w:rsid w:val="006362A4"/>
    <w:rsid w:val="00641AAA"/>
    <w:rsid w:val="006460E4"/>
    <w:rsid w:val="006464F5"/>
    <w:rsid w:val="006479A8"/>
    <w:rsid w:val="00652C14"/>
    <w:rsid w:val="00654801"/>
    <w:rsid w:val="00654862"/>
    <w:rsid w:val="00657A57"/>
    <w:rsid w:val="006672D7"/>
    <w:rsid w:val="006710B6"/>
    <w:rsid w:val="0067140F"/>
    <w:rsid w:val="006769C3"/>
    <w:rsid w:val="006777A8"/>
    <w:rsid w:val="0068078F"/>
    <w:rsid w:val="006808F9"/>
    <w:rsid w:val="0068516B"/>
    <w:rsid w:val="006907AC"/>
    <w:rsid w:val="00692D9A"/>
    <w:rsid w:val="00693813"/>
    <w:rsid w:val="006A51FD"/>
    <w:rsid w:val="006B3DD2"/>
    <w:rsid w:val="006D3FD7"/>
    <w:rsid w:val="006D70E6"/>
    <w:rsid w:val="006E0FA0"/>
    <w:rsid w:val="006E495E"/>
    <w:rsid w:val="006F1973"/>
    <w:rsid w:val="006F1B9F"/>
    <w:rsid w:val="006F5DCB"/>
    <w:rsid w:val="007014EE"/>
    <w:rsid w:val="007022AD"/>
    <w:rsid w:val="007030AD"/>
    <w:rsid w:val="00712F23"/>
    <w:rsid w:val="00714746"/>
    <w:rsid w:val="007215EA"/>
    <w:rsid w:val="00721EC4"/>
    <w:rsid w:val="0072474C"/>
    <w:rsid w:val="0072509A"/>
    <w:rsid w:val="0072671F"/>
    <w:rsid w:val="0073079E"/>
    <w:rsid w:val="007336B0"/>
    <w:rsid w:val="00735BAA"/>
    <w:rsid w:val="007360FF"/>
    <w:rsid w:val="0074031E"/>
    <w:rsid w:val="007408F3"/>
    <w:rsid w:val="007412F6"/>
    <w:rsid w:val="0074287F"/>
    <w:rsid w:val="007431D9"/>
    <w:rsid w:val="007435B8"/>
    <w:rsid w:val="007438CF"/>
    <w:rsid w:val="00744228"/>
    <w:rsid w:val="00744D28"/>
    <w:rsid w:val="007458A0"/>
    <w:rsid w:val="00750AB1"/>
    <w:rsid w:val="00751AA8"/>
    <w:rsid w:val="007541F8"/>
    <w:rsid w:val="00760033"/>
    <w:rsid w:val="00760291"/>
    <w:rsid w:val="00760774"/>
    <w:rsid w:val="00763313"/>
    <w:rsid w:val="0076481E"/>
    <w:rsid w:val="00771C08"/>
    <w:rsid w:val="0077486D"/>
    <w:rsid w:val="00776937"/>
    <w:rsid w:val="0077696E"/>
    <w:rsid w:val="00777146"/>
    <w:rsid w:val="00791CF3"/>
    <w:rsid w:val="007A307F"/>
    <w:rsid w:val="007A4F4C"/>
    <w:rsid w:val="007A510E"/>
    <w:rsid w:val="007A5DAD"/>
    <w:rsid w:val="007A67BA"/>
    <w:rsid w:val="007A6DF2"/>
    <w:rsid w:val="007C2B91"/>
    <w:rsid w:val="007C68CE"/>
    <w:rsid w:val="007C78C0"/>
    <w:rsid w:val="007D088D"/>
    <w:rsid w:val="007D1A34"/>
    <w:rsid w:val="007D3F2B"/>
    <w:rsid w:val="007D491C"/>
    <w:rsid w:val="007E0302"/>
    <w:rsid w:val="007E28A2"/>
    <w:rsid w:val="007E4DDD"/>
    <w:rsid w:val="007F3DE4"/>
    <w:rsid w:val="007F5284"/>
    <w:rsid w:val="0080029C"/>
    <w:rsid w:val="0080454B"/>
    <w:rsid w:val="0080513E"/>
    <w:rsid w:val="00810C06"/>
    <w:rsid w:val="00811B8B"/>
    <w:rsid w:val="008160DB"/>
    <w:rsid w:val="008174A5"/>
    <w:rsid w:val="008174F5"/>
    <w:rsid w:val="00821FAB"/>
    <w:rsid w:val="008221C0"/>
    <w:rsid w:val="0082543A"/>
    <w:rsid w:val="008308E2"/>
    <w:rsid w:val="00837E2A"/>
    <w:rsid w:val="00846639"/>
    <w:rsid w:val="00851370"/>
    <w:rsid w:val="00851427"/>
    <w:rsid w:val="00860142"/>
    <w:rsid w:val="00863171"/>
    <w:rsid w:val="00866BC4"/>
    <w:rsid w:val="00872451"/>
    <w:rsid w:val="0087740D"/>
    <w:rsid w:val="00881079"/>
    <w:rsid w:val="00884866"/>
    <w:rsid w:val="008856E8"/>
    <w:rsid w:val="008905EE"/>
    <w:rsid w:val="00891251"/>
    <w:rsid w:val="00891D57"/>
    <w:rsid w:val="008933BE"/>
    <w:rsid w:val="008A56BB"/>
    <w:rsid w:val="008B0F1E"/>
    <w:rsid w:val="008B4507"/>
    <w:rsid w:val="008B4749"/>
    <w:rsid w:val="008B6038"/>
    <w:rsid w:val="008C312D"/>
    <w:rsid w:val="008C6BE1"/>
    <w:rsid w:val="008D7F0C"/>
    <w:rsid w:val="008E786C"/>
    <w:rsid w:val="008E7BAA"/>
    <w:rsid w:val="008F044D"/>
    <w:rsid w:val="008F4B56"/>
    <w:rsid w:val="008F6131"/>
    <w:rsid w:val="008F74B1"/>
    <w:rsid w:val="00900AA7"/>
    <w:rsid w:val="00902882"/>
    <w:rsid w:val="00904F1C"/>
    <w:rsid w:val="00906F0A"/>
    <w:rsid w:val="00907AE9"/>
    <w:rsid w:val="00913FF1"/>
    <w:rsid w:val="00914FD4"/>
    <w:rsid w:val="009209E8"/>
    <w:rsid w:val="009214C2"/>
    <w:rsid w:val="009243BE"/>
    <w:rsid w:val="00927483"/>
    <w:rsid w:val="00935CE5"/>
    <w:rsid w:val="00937009"/>
    <w:rsid w:val="0094012B"/>
    <w:rsid w:val="00940A2B"/>
    <w:rsid w:val="00946A4F"/>
    <w:rsid w:val="00947828"/>
    <w:rsid w:val="00953C7F"/>
    <w:rsid w:val="00966D34"/>
    <w:rsid w:val="00970E35"/>
    <w:rsid w:val="009729B0"/>
    <w:rsid w:val="0097373A"/>
    <w:rsid w:val="00974588"/>
    <w:rsid w:val="00977C3A"/>
    <w:rsid w:val="009815DB"/>
    <w:rsid w:val="009824CA"/>
    <w:rsid w:val="00982E58"/>
    <w:rsid w:val="0099083C"/>
    <w:rsid w:val="00990B36"/>
    <w:rsid w:val="0099248D"/>
    <w:rsid w:val="00996E32"/>
    <w:rsid w:val="009A3351"/>
    <w:rsid w:val="009A3439"/>
    <w:rsid w:val="009A7B77"/>
    <w:rsid w:val="009B04FE"/>
    <w:rsid w:val="009B0DD6"/>
    <w:rsid w:val="009B3EAD"/>
    <w:rsid w:val="009B47FF"/>
    <w:rsid w:val="009B5CB9"/>
    <w:rsid w:val="009B616A"/>
    <w:rsid w:val="009E3CD9"/>
    <w:rsid w:val="009E4224"/>
    <w:rsid w:val="009E5ACA"/>
    <w:rsid w:val="009F5536"/>
    <w:rsid w:val="009F56B3"/>
    <w:rsid w:val="009F6981"/>
    <w:rsid w:val="009F7151"/>
    <w:rsid w:val="00A003EF"/>
    <w:rsid w:val="00A00BB4"/>
    <w:rsid w:val="00A00DCA"/>
    <w:rsid w:val="00A17086"/>
    <w:rsid w:val="00A17FCD"/>
    <w:rsid w:val="00A2275B"/>
    <w:rsid w:val="00A23862"/>
    <w:rsid w:val="00A23D07"/>
    <w:rsid w:val="00A25D92"/>
    <w:rsid w:val="00A31DD1"/>
    <w:rsid w:val="00A3493A"/>
    <w:rsid w:val="00A34AAA"/>
    <w:rsid w:val="00A35516"/>
    <w:rsid w:val="00A35C0F"/>
    <w:rsid w:val="00A37804"/>
    <w:rsid w:val="00A37F3A"/>
    <w:rsid w:val="00A45034"/>
    <w:rsid w:val="00A463BF"/>
    <w:rsid w:val="00A463FF"/>
    <w:rsid w:val="00A5336B"/>
    <w:rsid w:val="00A562B2"/>
    <w:rsid w:val="00A7044C"/>
    <w:rsid w:val="00A7299C"/>
    <w:rsid w:val="00A77D6D"/>
    <w:rsid w:val="00A8200E"/>
    <w:rsid w:val="00A82C81"/>
    <w:rsid w:val="00A87D8A"/>
    <w:rsid w:val="00A926D9"/>
    <w:rsid w:val="00A968FE"/>
    <w:rsid w:val="00A971DF"/>
    <w:rsid w:val="00AA305B"/>
    <w:rsid w:val="00AA322A"/>
    <w:rsid w:val="00AB1091"/>
    <w:rsid w:val="00AB48A3"/>
    <w:rsid w:val="00AC3815"/>
    <w:rsid w:val="00AC41A4"/>
    <w:rsid w:val="00AC4AB9"/>
    <w:rsid w:val="00AC4E5C"/>
    <w:rsid w:val="00AD027D"/>
    <w:rsid w:val="00AD1828"/>
    <w:rsid w:val="00AD617F"/>
    <w:rsid w:val="00AE55DD"/>
    <w:rsid w:val="00AF075F"/>
    <w:rsid w:val="00AF2655"/>
    <w:rsid w:val="00B03D56"/>
    <w:rsid w:val="00B0527A"/>
    <w:rsid w:val="00B109AB"/>
    <w:rsid w:val="00B20313"/>
    <w:rsid w:val="00B22176"/>
    <w:rsid w:val="00B24A82"/>
    <w:rsid w:val="00B30827"/>
    <w:rsid w:val="00B31910"/>
    <w:rsid w:val="00B333B0"/>
    <w:rsid w:val="00B337E5"/>
    <w:rsid w:val="00B354B3"/>
    <w:rsid w:val="00B45127"/>
    <w:rsid w:val="00B45A21"/>
    <w:rsid w:val="00B45E20"/>
    <w:rsid w:val="00B47A5D"/>
    <w:rsid w:val="00B51402"/>
    <w:rsid w:val="00B531CF"/>
    <w:rsid w:val="00B55213"/>
    <w:rsid w:val="00B558B3"/>
    <w:rsid w:val="00B566CF"/>
    <w:rsid w:val="00B569EF"/>
    <w:rsid w:val="00B56F23"/>
    <w:rsid w:val="00B57FD6"/>
    <w:rsid w:val="00B620B5"/>
    <w:rsid w:val="00B630B1"/>
    <w:rsid w:val="00B63863"/>
    <w:rsid w:val="00B6508D"/>
    <w:rsid w:val="00B7301D"/>
    <w:rsid w:val="00B7315F"/>
    <w:rsid w:val="00B7466B"/>
    <w:rsid w:val="00B75D89"/>
    <w:rsid w:val="00B80AB5"/>
    <w:rsid w:val="00B81345"/>
    <w:rsid w:val="00B85045"/>
    <w:rsid w:val="00B95AC4"/>
    <w:rsid w:val="00BA02CA"/>
    <w:rsid w:val="00BA088D"/>
    <w:rsid w:val="00BA22F7"/>
    <w:rsid w:val="00BB1783"/>
    <w:rsid w:val="00BB571F"/>
    <w:rsid w:val="00BB7645"/>
    <w:rsid w:val="00BC17AC"/>
    <w:rsid w:val="00BC4C71"/>
    <w:rsid w:val="00BC6E98"/>
    <w:rsid w:val="00BC6F7D"/>
    <w:rsid w:val="00BD0270"/>
    <w:rsid w:val="00BD2156"/>
    <w:rsid w:val="00BD35B1"/>
    <w:rsid w:val="00BD3F4D"/>
    <w:rsid w:val="00BD4DCB"/>
    <w:rsid w:val="00BD6B97"/>
    <w:rsid w:val="00BE2FE1"/>
    <w:rsid w:val="00BE3962"/>
    <w:rsid w:val="00BE50C2"/>
    <w:rsid w:val="00BE7C7B"/>
    <w:rsid w:val="00BF7F35"/>
    <w:rsid w:val="00C02040"/>
    <w:rsid w:val="00C02105"/>
    <w:rsid w:val="00C0225D"/>
    <w:rsid w:val="00C02820"/>
    <w:rsid w:val="00C07911"/>
    <w:rsid w:val="00C22A3D"/>
    <w:rsid w:val="00C22B71"/>
    <w:rsid w:val="00C31582"/>
    <w:rsid w:val="00C32E64"/>
    <w:rsid w:val="00C33980"/>
    <w:rsid w:val="00C3442D"/>
    <w:rsid w:val="00C3707B"/>
    <w:rsid w:val="00C37314"/>
    <w:rsid w:val="00C43F9A"/>
    <w:rsid w:val="00C53AB4"/>
    <w:rsid w:val="00C54F96"/>
    <w:rsid w:val="00C55C38"/>
    <w:rsid w:val="00C56104"/>
    <w:rsid w:val="00C564E8"/>
    <w:rsid w:val="00C5687C"/>
    <w:rsid w:val="00C61C22"/>
    <w:rsid w:val="00C62582"/>
    <w:rsid w:val="00C638AE"/>
    <w:rsid w:val="00C73099"/>
    <w:rsid w:val="00C75E4F"/>
    <w:rsid w:val="00C80415"/>
    <w:rsid w:val="00C8139D"/>
    <w:rsid w:val="00C85F4E"/>
    <w:rsid w:val="00C87EC2"/>
    <w:rsid w:val="00C87FBF"/>
    <w:rsid w:val="00C92A14"/>
    <w:rsid w:val="00C93091"/>
    <w:rsid w:val="00C9340D"/>
    <w:rsid w:val="00C940A4"/>
    <w:rsid w:val="00C971FD"/>
    <w:rsid w:val="00C977DE"/>
    <w:rsid w:val="00CA14DD"/>
    <w:rsid w:val="00CA266D"/>
    <w:rsid w:val="00CA2FF7"/>
    <w:rsid w:val="00CA41CB"/>
    <w:rsid w:val="00CA599A"/>
    <w:rsid w:val="00CA73B5"/>
    <w:rsid w:val="00CB447F"/>
    <w:rsid w:val="00CB4F01"/>
    <w:rsid w:val="00CB6A58"/>
    <w:rsid w:val="00CC25B8"/>
    <w:rsid w:val="00CC2D5B"/>
    <w:rsid w:val="00CC4C14"/>
    <w:rsid w:val="00CC59D1"/>
    <w:rsid w:val="00CD0792"/>
    <w:rsid w:val="00CD235C"/>
    <w:rsid w:val="00CD2DAB"/>
    <w:rsid w:val="00CE0B50"/>
    <w:rsid w:val="00CE2F24"/>
    <w:rsid w:val="00CE343E"/>
    <w:rsid w:val="00CE6EEC"/>
    <w:rsid w:val="00CF027B"/>
    <w:rsid w:val="00CF2B81"/>
    <w:rsid w:val="00CF5E11"/>
    <w:rsid w:val="00D01D15"/>
    <w:rsid w:val="00D044DA"/>
    <w:rsid w:val="00D04F0A"/>
    <w:rsid w:val="00D058A3"/>
    <w:rsid w:val="00D07AB4"/>
    <w:rsid w:val="00D11A8C"/>
    <w:rsid w:val="00D31D59"/>
    <w:rsid w:val="00D33574"/>
    <w:rsid w:val="00D4555D"/>
    <w:rsid w:val="00D457FD"/>
    <w:rsid w:val="00D45BE3"/>
    <w:rsid w:val="00D56036"/>
    <w:rsid w:val="00D6146D"/>
    <w:rsid w:val="00D62BBA"/>
    <w:rsid w:val="00D630A5"/>
    <w:rsid w:val="00D66052"/>
    <w:rsid w:val="00D66198"/>
    <w:rsid w:val="00D67FC3"/>
    <w:rsid w:val="00D70257"/>
    <w:rsid w:val="00D702F8"/>
    <w:rsid w:val="00D70767"/>
    <w:rsid w:val="00D74085"/>
    <w:rsid w:val="00D8002D"/>
    <w:rsid w:val="00D80627"/>
    <w:rsid w:val="00D81624"/>
    <w:rsid w:val="00D82B4E"/>
    <w:rsid w:val="00D84C69"/>
    <w:rsid w:val="00D87653"/>
    <w:rsid w:val="00D9050E"/>
    <w:rsid w:val="00D919B6"/>
    <w:rsid w:val="00D91E3F"/>
    <w:rsid w:val="00D92EA5"/>
    <w:rsid w:val="00D932DF"/>
    <w:rsid w:val="00D93D48"/>
    <w:rsid w:val="00DA2E51"/>
    <w:rsid w:val="00DA4DBC"/>
    <w:rsid w:val="00DA693E"/>
    <w:rsid w:val="00DB4966"/>
    <w:rsid w:val="00DB6E41"/>
    <w:rsid w:val="00DB76F0"/>
    <w:rsid w:val="00DC11C5"/>
    <w:rsid w:val="00DC3785"/>
    <w:rsid w:val="00DC3FCF"/>
    <w:rsid w:val="00DC4D14"/>
    <w:rsid w:val="00DC7793"/>
    <w:rsid w:val="00DD0C1B"/>
    <w:rsid w:val="00DD2618"/>
    <w:rsid w:val="00DD50FD"/>
    <w:rsid w:val="00DD5C07"/>
    <w:rsid w:val="00DE1B41"/>
    <w:rsid w:val="00DE3887"/>
    <w:rsid w:val="00DE4153"/>
    <w:rsid w:val="00DE4AE5"/>
    <w:rsid w:val="00DE5262"/>
    <w:rsid w:val="00DE595B"/>
    <w:rsid w:val="00E11E24"/>
    <w:rsid w:val="00E12BB6"/>
    <w:rsid w:val="00E204AC"/>
    <w:rsid w:val="00E22242"/>
    <w:rsid w:val="00E229B8"/>
    <w:rsid w:val="00E27433"/>
    <w:rsid w:val="00E3160A"/>
    <w:rsid w:val="00E33248"/>
    <w:rsid w:val="00E35353"/>
    <w:rsid w:val="00E4049A"/>
    <w:rsid w:val="00E41B36"/>
    <w:rsid w:val="00E4461A"/>
    <w:rsid w:val="00E54936"/>
    <w:rsid w:val="00E54F5A"/>
    <w:rsid w:val="00E6022B"/>
    <w:rsid w:val="00E61D9C"/>
    <w:rsid w:val="00E62EAC"/>
    <w:rsid w:val="00E70079"/>
    <w:rsid w:val="00E712AF"/>
    <w:rsid w:val="00E7551B"/>
    <w:rsid w:val="00E77B71"/>
    <w:rsid w:val="00E80D0E"/>
    <w:rsid w:val="00E83211"/>
    <w:rsid w:val="00E83B87"/>
    <w:rsid w:val="00E85FBA"/>
    <w:rsid w:val="00E87ED4"/>
    <w:rsid w:val="00E939E4"/>
    <w:rsid w:val="00E96017"/>
    <w:rsid w:val="00E96F70"/>
    <w:rsid w:val="00EA6C74"/>
    <w:rsid w:val="00EA6D36"/>
    <w:rsid w:val="00EB1DE6"/>
    <w:rsid w:val="00EB7A6A"/>
    <w:rsid w:val="00EB7AF4"/>
    <w:rsid w:val="00EC085D"/>
    <w:rsid w:val="00EC67B5"/>
    <w:rsid w:val="00ED21AA"/>
    <w:rsid w:val="00ED4A02"/>
    <w:rsid w:val="00EE0F16"/>
    <w:rsid w:val="00EE29AA"/>
    <w:rsid w:val="00EE3ADA"/>
    <w:rsid w:val="00EE5BE2"/>
    <w:rsid w:val="00EE6806"/>
    <w:rsid w:val="00EE6C56"/>
    <w:rsid w:val="00EF0FA7"/>
    <w:rsid w:val="00EF1345"/>
    <w:rsid w:val="00EF15DA"/>
    <w:rsid w:val="00EF22F3"/>
    <w:rsid w:val="00EF2983"/>
    <w:rsid w:val="00EF4C9E"/>
    <w:rsid w:val="00EF6A1E"/>
    <w:rsid w:val="00EF7237"/>
    <w:rsid w:val="00F0209B"/>
    <w:rsid w:val="00F057C6"/>
    <w:rsid w:val="00F07DC9"/>
    <w:rsid w:val="00F12952"/>
    <w:rsid w:val="00F14A72"/>
    <w:rsid w:val="00F16006"/>
    <w:rsid w:val="00F172F4"/>
    <w:rsid w:val="00F202C1"/>
    <w:rsid w:val="00F254A8"/>
    <w:rsid w:val="00F26488"/>
    <w:rsid w:val="00F3064E"/>
    <w:rsid w:val="00F30C47"/>
    <w:rsid w:val="00F326ED"/>
    <w:rsid w:val="00F36040"/>
    <w:rsid w:val="00F42006"/>
    <w:rsid w:val="00F42B71"/>
    <w:rsid w:val="00F46960"/>
    <w:rsid w:val="00F47C20"/>
    <w:rsid w:val="00F51C65"/>
    <w:rsid w:val="00F5617F"/>
    <w:rsid w:val="00F57DEC"/>
    <w:rsid w:val="00F64524"/>
    <w:rsid w:val="00F65807"/>
    <w:rsid w:val="00F717F7"/>
    <w:rsid w:val="00F74500"/>
    <w:rsid w:val="00F75D4B"/>
    <w:rsid w:val="00F77B27"/>
    <w:rsid w:val="00F8482C"/>
    <w:rsid w:val="00F84FE7"/>
    <w:rsid w:val="00F90D65"/>
    <w:rsid w:val="00F91772"/>
    <w:rsid w:val="00F93C47"/>
    <w:rsid w:val="00F97BCC"/>
    <w:rsid w:val="00FA6A56"/>
    <w:rsid w:val="00FB00B3"/>
    <w:rsid w:val="00FB0B7D"/>
    <w:rsid w:val="00FB356A"/>
    <w:rsid w:val="00FB7747"/>
    <w:rsid w:val="00FC2555"/>
    <w:rsid w:val="00FD1BFE"/>
    <w:rsid w:val="00FD2D6E"/>
    <w:rsid w:val="00FD7D45"/>
    <w:rsid w:val="00FE0B28"/>
    <w:rsid w:val="00FE1702"/>
    <w:rsid w:val="00FE5C40"/>
    <w:rsid w:val="00FE5F58"/>
    <w:rsid w:val="00FF071C"/>
    <w:rsid w:val="00FF59E7"/>
    <w:rsid w:val="00FF5C0E"/>
    <w:rsid w:val="00FF5CD9"/>
    <w:rsid w:val="00FF75F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604E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C2D5B"/>
    <w:pPr>
      <w:keepNext/>
      <w:keepLines/>
      <w:spacing w:before="40" w:after="0"/>
      <w:outlineLvl w:val="1"/>
    </w:pPr>
    <w:rPr>
      <w:rFonts w:asciiTheme="majorHAnsi" w:eastAsiaTheme="majorEastAsia" w:hAnsiTheme="majorHAnsi" w:cstheme="majorBidi"/>
      <w:color w:val="2E74B5" w:themeColor="accent1" w:themeShade="BF"/>
      <w:sz w:val="26"/>
      <w:szCs w:val="26"/>
      <w:lang w:val="en-US"/>
    </w:rPr>
  </w:style>
  <w:style w:type="paragraph" w:styleId="Heading3">
    <w:name w:val="heading 3"/>
    <w:basedOn w:val="Normal"/>
    <w:next w:val="Normal"/>
    <w:link w:val="Heading3Char"/>
    <w:uiPriority w:val="9"/>
    <w:unhideWhenUsed/>
    <w:qFormat/>
    <w:rsid w:val="00CC2D5B"/>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aliases w:val="Table Grid Arial,Table long document,ECORYS Tabela"/>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phChar"/>
    <w:uiPriority w:val="34"/>
    <w:qFormat/>
    <w:rsid w:val="00907AE9"/>
    <w:pPr>
      <w:ind w:left="720"/>
      <w:contextualSpacing/>
    </w:pPr>
  </w:style>
  <w:style w:type="character" w:customStyle="1" w:styleId="Heading1Char">
    <w:name w:val="Heading 1 Char"/>
    <w:basedOn w:val="DefaultParagraphFont"/>
    <w:link w:val="Heading1"/>
    <w:uiPriority w:val="9"/>
    <w:rsid w:val="004604E7"/>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4604E7"/>
    <w:pPr>
      <w:outlineLvl w:val="9"/>
    </w:pPr>
    <w:rPr>
      <w:lang w:val="en-US"/>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link w:val="ListParagraph"/>
    <w:uiPriority w:val="34"/>
    <w:qFormat/>
    <w:locked/>
    <w:rsid w:val="00BD3F4D"/>
  </w:style>
  <w:style w:type="character" w:styleId="Hyperlink">
    <w:name w:val="Hyperlink"/>
    <w:basedOn w:val="DefaultParagraphFont"/>
    <w:uiPriority w:val="99"/>
    <w:unhideWhenUsed/>
    <w:rsid w:val="00CD0792"/>
    <w:rPr>
      <w:color w:val="0563C1" w:themeColor="hyperlink"/>
      <w:u w:val="single"/>
    </w:rPr>
  </w:style>
  <w:style w:type="character" w:styleId="UnresolvedMention">
    <w:name w:val="Unresolved Mention"/>
    <w:basedOn w:val="DefaultParagraphFont"/>
    <w:uiPriority w:val="99"/>
    <w:semiHidden/>
    <w:unhideWhenUsed/>
    <w:rsid w:val="00CD0792"/>
    <w:rPr>
      <w:color w:val="605E5C"/>
      <w:shd w:val="clear" w:color="auto" w:fill="E1DFDD"/>
    </w:rPr>
  </w:style>
  <w:style w:type="character" w:customStyle="1" w:styleId="Heading2Char">
    <w:name w:val="Heading 2 Char"/>
    <w:basedOn w:val="DefaultParagraphFont"/>
    <w:link w:val="Heading2"/>
    <w:uiPriority w:val="9"/>
    <w:rsid w:val="00CC2D5B"/>
    <w:rPr>
      <w:rFonts w:asciiTheme="majorHAnsi" w:eastAsiaTheme="majorEastAsia" w:hAnsiTheme="majorHAnsi" w:cstheme="majorBidi"/>
      <w:color w:val="2E74B5" w:themeColor="accent1" w:themeShade="BF"/>
      <w:sz w:val="26"/>
      <w:szCs w:val="26"/>
      <w:lang w:val="en-US"/>
    </w:rPr>
  </w:style>
  <w:style w:type="character" w:customStyle="1" w:styleId="Heading3Char">
    <w:name w:val="Heading 3 Char"/>
    <w:basedOn w:val="DefaultParagraphFont"/>
    <w:link w:val="Heading3"/>
    <w:uiPriority w:val="9"/>
    <w:rsid w:val="00CC2D5B"/>
    <w:rPr>
      <w:rFonts w:asciiTheme="majorHAnsi" w:eastAsiaTheme="majorEastAsia" w:hAnsiTheme="majorHAnsi" w:cstheme="majorBidi"/>
      <w:color w:val="1F4D78" w:themeColor="accent1" w:themeShade="7F"/>
      <w:sz w:val="24"/>
      <w:szCs w:val="24"/>
      <w:lang w:val="en-US"/>
    </w:rPr>
  </w:style>
  <w:style w:type="paragraph" w:customStyle="1" w:styleId="Default">
    <w:name w:val="Default"/>
    <w:rsid w:val="00CC2D5B"/>
    <w:pPr>
      <w:autoSpaceDE w:val="0"/>
      <w:autoSpaceDN w:val="0"/>
      <w:adjustRightInd w:val="0"/>
      <w:spacing w:after="0" w:line="240" w:lineRule="auto"/>
    </w:pPr>
    <w:rPr>
      <w:rFonts w:ascii="Garamond" w:hAnsi="Garamond" w:cs="Garamond"/>
      <w:color w:val="000000"/>
      <w:sz w:val="24"/>
      <w:szCs w:val="24"/>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
    <w:basedOn w:val="Normal"/>
    <w:link w:val="FootnoteTextChar"/>
    <w:uiPriority w:val="99"/>
    <w:unhideWhenUsed/>
    <w:qFormat/>
    <w:rsid w:val="007D088D"/>
    <w:pPr>
      <w:spacing w:after="0" w:line="240" w:lineRule="auto"/>
    </w:pPr>
    <w:rPr>
      <w:sz w:val="20"/>
      <w:szCs w:val="20"/>
      <w:lang w:val="en-US"/>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ink w:val="FootnoteText"/>
    <w:uiPriority w:val="99"/>
    <w:qFormat/>
    <w:rsid w:val="007D088D"/>
    <w:rPr>
      <w:sz w:val="20"/>
      <w:szCs w:val="20"/>
      <w:lang w:val="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
    <w:basedOn w:val="DefaultParagraphFont"/>
    <w:link w:val="ftrefCaracterCaracterCaracter"/>
    <w:uiPriority w:val="99"/>
    <w:unhideWhenUsed/>
    <w:qFormat/>
    <w:rsid w:val="007D088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7D088D"/>
    <w:pPr>
      <w:spacing w:before="110" w:line="240" w:lineRule="exact"/>
      <w:jc w:val="both"/>
    </w:pPr>
    <w:rPr>
      <w:vertAlign w:val="superscript"/>
    </w:rPr>
  </w:style>
  <w:style w:type="paragraph" w:customStyle="1" w:styleId="Criteriu">
    <w:name w:val="Criteriu"/>
    <w:basedOn w:val="ListParagraph"/>
    <w:link w:val="CriteriuChar"/>
    <w:autoRedefine/>
    <w:qFormat/>
    <w:rsid w:val="007D088D"/>
    <w:pPr>
      <w:spacing w:before="60" w:after="0" w:line="240" w:lineRule="auto"/>
      <w:contextualSpacing w:val="0"/>
      <w:jc w:val="both"/>
    </w:pPr>
    <w:rPr>
      <w:rFonts w:ascii="Trebuchet MS" w:eastAsia="Times New Roman" w:hAnsi="Trebuchet MS" w:cs="Times New Roman"/>
      <w:b/>
      <w:color w:val="7030A0"/>
      <w:sz w:val="18"/>
      <w:szCs w:val="18"/>
    </w:rPr>
  </w:style>
  <w:style w:type="character" w:customStyle="1" w:styleId="CriteriuChar">
    <w:name w:val="Criteriu Char"/>
    <w:link w:val="Criteriu"/>
    <w:locked/>
    <w:rsid w:val="007D088D"/>
    <w:rPr>
      <w:rFonts w:ascii="Trebuchet MS" w:eastAsia="Times New Roman" w:hAnsi="Trebuchet MS" w:cs="Times New Roman"/>
      <w:b/>
      <w:color w:val="7030A0"/>
      <w:sz w:val="18"/>
      <w:szCs w:val="18"/>
    </w:rPr>
  </w:style>
  <w:style w:type="paragraph" w:styleId="TOC1">
    <w:name w:val="toc 1"/>
    <w:basedOn w:val="Normal"/>
    <w:next w:val="Normal"/>
    <w:autoRedefine/>
    <w:uiPriority w:val="39"/>
    <w:unhideWhenUsed/>
    <w:rsid w:val="001A0840"/>
    <w:pPr>
      <w:tabs>
        <w:tab w:val="left" w:pos="440"/>
        <w:tab w:val="right" w:leader="dot" w:pos="9396"/>
      </w:tabs>
      <w:spacing w:after="100"/>
    </w:pPr>
  </w:style>
  <w:style w:type="paragraph" w:styleId="TOC2">
    <w:name w:val="toc 2"/>
    <w:basedOn w:val="Normal"/>
    <w:next w:val="Normal"/>
    <w:autoRedefine/>
    <w:uiPriority w:val="39"/>
    <w:unhideWhenUsed/>
    <w:rsid w:val="009824CA"/>
    <w:pPr>
      <w:spacing w:after="100"/>
      <w:ind w:left="220"/>
    </w:pPr>
  </w:style>
  <w:style w:type="paragraph" w:styleId="TOC3">
    <w:name w:val="toc 3"/>
    <w:basedOn w:val="Normal"/>
    <w:next w:val="Normal"/>
    <w:autoRedefine/>
    <w:uiPriority w:val="39"/>
    <w:unhideWhenUsed/>
    <w:rsid w:val="009824CA"/>
    <w:pPr>
      <w:spacing w:after="100"/>
      <w:ind w:left="440"/>
    </w:pPr>
  </w:style>
  <w:style w:type="paragraph" w:styleId="TOC4">
    <w:name w:val="toc 4"/>
    <w:basedOn w:val="Normal"/>
    <w:next w:val="Normal"/>
    <w:autoRedefine/>
    <w:uiPriority w:val="39"/>
    <w:unhideWhenUsed/>
    <w:rsid w:val="009824CA"/>
    <w:pPr>
      <w:spacing w:after="100"/>
      <w:ind w:left="660"/>
    </w:pPr>
    <w:rPr>
      <w:rFonts w:eastAsiaTheme="minorEastAsia"/>
      <w:lang w:eastAsia="ro-RO"/>
    </w:rPr>
  </w:style>
  <w:style w:type="paragraph" w:styleId="TOC5">
    <w:name w:val="toc 5"/>
    <w:basedOn w:val="Normal"/>
    <w:next w:val="Normal"/>
    <w:autoRedefine/>
    <w:uiPriority w:val="39"/>
    <w:unhideWhenUsed/>
    <w:rsid w:val="009824CA"/>
    <w:pPr>
      <w:spacing w:after="100"/>
      <w:ind w:left="880"/>
    </w:pPr>
    <w:rPr>
      <w:rFonts w:eastAsiaTheme="minorEastAsia"/>
      <w:lang w:eastAsia="ro-RO"/>
    </w:rPr>
  </w:style>
  <w:style w:type="paragraph" w:styleId="TOC6">
    <w:name w:val="toc 6"/>
    <w:basedOn w:val="Normal"/>
    <w:next w:val="Normal"/>
    <w:autoRedefine/>
    <w:uiPriority w:val="39"/>
    <w:unhideWhenUsed/>
    <w:rsid w:val="009824CA"/>
    <w:pPr>
      <w:spacing w:after="100"/>
      <w:ind w:left="1100"/>
    </w:pPr>
    <w:rPr>
      <w:rFonts w:eastAsiaTheme="minorEastAsia"/>
      <w:lang w:eastAsia="ro-RO"/>
    </w:rPr>
  </w:style>
  <w:style w:type="paragraph" w:styleId="TOC7">
    <w:name w:val="toc 7"/>
    <w:basedOn w:val="Normal"/>
    <w:next w:val="Normal"/>
    <w:autoRedefine/>
    <w:uiPriority w:val="39"/>
    <w:unhideWhenUsed/>
    <w:rsid w:val="009824CA"/>
    <w:pPr>
      <w:spacing w:after="100"/>
      <w:ind w:left="1320"/>
    </w:pPr>
    <w:rPr>
      <w:rFonts w:eastAsiaTheme="minorEastAsia"/>
      <w:lang w:eastAsia="ro-RO"/>
    </w:rPr>
  </w:style>
  <w:style w:type="paragraph" w:styleId="TOC8">
    <w:name w:val="toc 8"/>
    <w:basedOn w:val="Normal"/>
    <w:next w:val="Normal"/>
    <w:autoRedefine/>
    <w:uiPriority w:val="39"/>
    <w:unhideWhenUsed/>
    <w:rsid w:val="009824CA"/>
    <w:pPr>
      <w:spacing w:after="100"/>
      <w:ind w:left="1540"/>
    </w:pPr>
    <w:rPr>
      <w:rFonts w:eastAsiaTheme="minorEastAsia"/>
      <w:lang w:eastAsia="ro-RO"/>
    </w:rPr>
  </w:style>
  <w:style w:type="paragraph" w:styleId="TOC9">
    <w:name w:val="toc 9"/>
    <w:basedOn w:val="Normal"/>
    <w:next w:val="Normal"/>
    <w:autoRedefine/>
    <w:uiPriority w:val="39"/>
    <w:unhideWhenUsed/>
    <w:rsid w:val="009824CA"/>
    <w:pPr>
      <w:spacing w:after="100"/>
      <w:ind w:left="1760"/>
    </w:pPr>
    <w:rPr>
      <w:rFonts w:eastAsiaTheme="minorEastAsia"/>
      <w:lang w:eastAsia="ro-RO"/>
    </w:rPr>
  </w:style>
  <w:style w:type="character" w:styleId="Strong">
    <w:name w:val="Strong"/>
    <w:basedOn w:val="DefaultParagraphFont"/>
    <w:uiPriority w:val="22"/>
    <w:qFormat/>
    <w:rsid w:val="00DD5C07"/>
    <w:rPr>
      <w:b/>
      <w:bCs/>
    </w:rPr>
  </w:style>
  <w:style w:type="paragraph" w:customStyle="1" w:styleId="CM3">
    <w:name w:val="CM3"/>
    <w:basedOn w:val="Normal"/>
    <w:next w:val="Normal"/>
    <w:uiPriority w:val="99"/>
    <w:rsid w:val="00721EC4"/>
    <w:pPr>
      <w:autoSpaceDE w:val="0"/>
      <w:autoSpaceDN w:val="0"/>
      <w:adjustRightInd w:val="0"/>
      <w:spacing w:after="0" w:line="240" w:lineRule="auto"/>
    </w:pPr>
    <w:rPr>
      <w:rFonts w:ascii="EU Albertina" w:hAnsi="EU Albertin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455474">
      <w:bodyDiv w:val="1"/>
      <w:marLeft w:val="0"/>
      <w:marRight w:val="0"/>
      <w:marTop w:val="0"/>
      <w:marBottom w:val="0"/>
      <w:divBdr>
        <w:top w:val="none" w:sz="0" w:space="0" w:color="auto"/>
        <w:left w:val="none" w:sz="0" w:space="0" w:color="auto"/>
        <w:bottom w:val="none" w:sz="0" w:space="0" w:color="auto"/>
        <w:right w:val="none" w:sz="0" w:space="0" w:color="auto"/>
      </w:divBdr>
    </w:div>
    <w:div w:id="1123688527">
      <w:bodyDiv w:val="1"/>
      <w:marLeft w:val="0"/>
      <w:marRight w:val="0"/>
      <w:marTop w:val="0"/>
      <w:marBottom w:val="0"/>
      <w:divBdr>
        <w:top w:val="none" w:sz="0" w:space="0" w:color="auto"/>
        <w:left w:val="none" w:sz="0" w:space="0" w:color="auto"/>
        <w:bottom w:val="none" w:sz="0" w:space="0" w:color="auto"/>
        <w:right w:val="none" w:sz="0" w:space="0" w:color="auto"/>
      </w:divBdr>
    </w:div>
    <w:div w:id="1200704557">
      <w:bodyDiv w:val="1"/>
      <w:marLeft w:val="0"/>
      <w:marRight w:val="0"/>
      <w:marTop w:val="0"/>
      <w:marBottom w:val="0"/>
      <w:divBdr>
        <w:top w:val="none" w:sz="0" w:space="0" w:color="auto"/>
        <w:left w:val="none" w:sz="0" w:space="0" w:color="auto"/>
        <w:bottom w:val="none" w:sz="0" w:space="0" w:color="auto"/>
        <w:right w:val="none" w:sz="0" w:space="0" w:color="auto"/>
      </w:divBdr>
    </w:div>
    <w:div w:id="1284768012">
      <w:bodyDiv w:val="1"/>
      <w:marLeft w:val="0"/>
      <w:marRight w:val="0"/>
      <w:marTop w:val="0"/>
      <w:marBottom w:val="0"/>
      <w:divBdr>
        <w:top w:val="none" w:sz="0" w:space="0" w:color="auto"/>
        <w:left w:val="none" w:sz="0" w:space="0" w:color="auto"/>
        <w:bottom w:val="none" w:sz="0" w:space="0" w:color="auto"/>
        <w:right w:val="none" w:sz="0" w:space="0" w:color="auto"/>
      </w:divBdr>
    </w:div>
    <w:div w:id="1910118938">
      <w:bodyDiv w:val="1"/>
      <w:marLeft w:val="0"/>
      <w:marRight w:val="0"/>
      <w:marTop w:val="0"/>
      <w:marBottom w:val="0"/>
      <w:divBdr>
        <w:top w:val="none" w:sz="0" w:space="0" w:color="auto"/>
        <w:left w:val="none" w:sz="0" w:space="0" w:color="auto"/>
        <w:bottom w:val="none" w:sz="0" w:space="0" w:color="auto"/>
        <w:right w:val="none" w:sz="0" w:space="0" w:color="auto"/>
      </w:divBdr>
    </w:div>
    <w:div w:id="1975283938">
      <w:bodyDiv w:val="1"/>
      <w:marLeft w:val="0"/>
      <w:marRight w:val="0"/>
      <w:marTop w:val="0"/>
      <w:marBottom w:val="0"/>
      <w:divBdr>
        <w:top w:val="none" w:sz="0" w:space="0" w:color="auto"/>
        <w:left w:val="none" w:sz="0" w:space="0" w:color="auto"/>
        <w:bottom w:val="none" w:sz="0" w:space="0" w:color="auto"/>
        <w:right w:val="none" w:sz="0" w:space="0" w:color="auto"/>
      </w:divBdr>
    </w:div>
    <w:div w:id="2104453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fe.gov.ro/minister/punctul-de-contact-pentru-implementarea-conventiei-privind-drepturile-persoanelor-cu-dizabilitat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fe.gov.ro/wp-content/uploads/2022/08/7ee46e557e69eba0c156c5beb360a46b.zi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RO/TXT/HTML/?uri=CELEX:52021XC0916(03)&amp;from=EN"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ur-lex.europa.eu/legal-content/RO/TXT/PDF/?uri=CELEX:52021XC0218(01)&amp;from=EN" TargetMode="External"/><Relationship Id="rId4" Type="http://schemas.openxmlformats.org/officeDocument/2006/relationships/settings" Target="settings.xml"/><Relationship Id="rId9" Type="http://schemas.openxmlformats.org/officeDocument/2006/relationships/hyperlink" Target="https://mfe.gov.ro/minister/perioade-de-programare/perioada-2021-2027/autoritatea-de-management-pentru-programul-sanatate/" TargetMode="External"/><Relationship Id="rId14" Type="http://schemas.openxmlformats.org/officeDocument/2006/relationships/hyperlink" Target="https://anpd.gov.ro/web/?s=strategi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F1F1B-6466-4F2B-BCC1-67971990A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53</Pages>
  <Words>24537</Words>
  <Characters>139864</Characters>
  <Application>Microsoft Office Word</Application>
  <DocSecurity>0</DocSecurity>
  <Lines>1165</Lines>
  <Paragraphs>328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164073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Mariana Acatrinei</cp:lastModifiedBy>
  <cp:revision>10</cp:revision>
  <cp:lastPrinted>2023-05-15T07:08:00Z</cp:lastPrinted>
  <dcterms:created xsi:type="dcterms:W3CDTF">2023-05-16T12:24:00Z</dcterms:created>
  <dcterms:modified xsi:type="dcterms:W3CDTF">2023-05-16T14:56:00Z</dcterms:modified>
</cp:coreProperties>
</file>